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F4" w:rsidRDefault="001D5BFC" w:rsidP="00681893">
      <w:pPr>
        <w:jc w:val="center"/>
        <w:rPr>
          <w:lang w:val="ru-RU"/>
        </w:rPr>
      </w:pPr>
      <w:r>
        <w:rPr>
          <w:lang w:val="ru-RU"/>
        </w:rPr>
        <w:t xml:space="preserve">Перечень </w:t>
      </w:r>
      <w:r w:rsidR="00681893">
        <w:rPr>
          <w:lang w:val="ru-RU"/>
        </w:rPr>
        <w:t xml:space="preserve">экзаменационных </w:t>
      </w:r>
      <w:r>
        <w:rPr>
          <w:lang w:val="ru-RU"/>
        </w:rPr>
        <w:t>вопросов «Общая электротехника»</w:t>
      </w:r>
    </w:p>
    <w:tbl>
      <w:tblPr>
        <w:tblStyle w:val="af3"/>
        <w:tblW w:w="1842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42"/>
        <w:gridCol w:w="9321"/>
        <w:gridCol w:w="8256"/>
      </w:tblGrid>
      <w:tr w:rsidR="001D5BFC" w:rsidRPr="001D5BFC" w:rsidTr="00681893">
        <w:tc>
          <w:tcPr>
            <w:tcW w:w="709" w:type="dxa"/>
          </w:tcPr>
          <w:p w:rsidR="001D5BFC" w:rsidRPr="001D5BFC" w:rsidRDefault="001D5BFC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17719" w:type="dxa"/>
            <w:gridSpan w:val="3"/>
          </w:tcPr>
          <w:p w:rsidR="001D5BFC" w:rsidRDefault="001D5BFC" w:rsidP="00681893">
            <w:pPr>
              <w:jc w:val="both"/>
            </w:pPr>
            <w:r w:rsidRPr="008E330A">
              <w:t>Электроизмерительные приборы и механизмы. Измерение силы тока.</w:t>
            </w:r>
          </w:p>
        </w:tc>
      </w:tr>
      <w:tr w:rsidR="001D5BFC" w:rsidRPr="001D5BFC" w:rsidTr="00681893">
        <w:tc>
          <w:tcPr>
            <w:tcW w:w="709" w:type="dxa"/>
          </w:tcPr>
          <w:p w:rsidR="001D5BFC" w:rsidRPr="001D5BFC" w:rsidRDefault="001D5BFC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17719" w:type="dxa"/>
            <w:gridSpan w:val="3"/>
          </w:tcPr>
          <w:p w:rsidR="001D5BFC" w:rsidRDefault="001D5BFC" w:rsidP="00681893">
            <w:pPr>
              <w:jc w:val="both"/>
            </w:pPr>
            <w:r w:rsidRPr="008E330A">
              <w:t xml:space="preserve"> Примесная и собственная электропроводимость. Односторонняя проводимость</w:t>
            </w:r>
          </w:p>
          <w:p w:rsidR="001D5BFC" w:rsidRDefault="001D5BFC" w:rsidP="00681893">
            <w:pPr>
              <w:jc w:val="both"/>
            </w:pPr>
            <w:r w:rsidRPr="008E330A">
              <w:t xml:space="preserve"> р-</w:t>
            </w:r>
            <w:r w:rsidRPr="008E330A">
              <w:rPr>
                <w:lang w:val="en-US"/>
              </w:rPr>
              <w:t>n</w:t>
            </w:r>
            <w:r w:rsidRPr="008E330A">
              <w:t>-</w:t>
            </w:r>
            <w:r>
              <w:t>перехода, способ его получения</w:t>
            </w:r>
          </w:p>
        </w:tc>
      </w:tr>
      <w:tr w:rsidR="001D5BFC" w:rsidRPr="001D5BFC" w:rsidTr="00681893">
        <w:tc>
          <w:tcPr>
            <w:tcW w:w="709" w:type="dxa"/>
          </w:tcPr>
          <w:p w:rsidR="001D5BFC" w:rsidRPr="001D5BFC" w:rsidRDefault="001D5BFC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17719" w:type="dxa"/>
            <w:gridSpan w:val="3"/>
          </w:tcPr>
          <w:p w:rsidR="001D5BFC" w:rsidRPr="001D5BFC" w:rsidRDefault="001D5BFC" w:rsidP="00681893">
            <w:pPr>
              <w:jc w:val="both"/>
            </w:pPr>
            <w:r w:rsidRPr="001D5BFC">
              <w:t xml:space="preserve">Электроизмерительные приборы и механизмы. Измерение электрического </w:t>
            </w:r>
          </w:p>
          <w:p w:rsidR="001D5BFC" w:rsidRDefault="001D5BFC" w:rsidP="00681893">
            <w:pPr>
              <w:jc w:val="both"/>
            </w:pPr>
            <w:r w:rsidRPr="001D5BFC">
              <w:t>напряжения.</w:t>
            </w:r>
          </w:p>
        </w:tc>
      </w:tr>
      <w:tr w:rsidR="001D5BFC" w:rsidRPr="001D5BFC" w:rsidTr="00681893">
        <w:tc>
          <w:tcPr>
            <w:tcW w:w="709" w:type="dxa"/>
          </w:tcPr>
          <w:p w:rsidR="001D5BFC" w:rsidRPr="001D5BFC" w:rsidRDefault="001D5BFC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17719" w:type="dxa"/>
            <w:gridSpan w:val="3"/>
          </w:tcPr>
          <w:p w:rsidR="001D5BFC" w:rsidRDefault="001D5BFC" w:rsidP="00681893">
            <w:pPr>
              <w:jc w:val="both"/>
            </w:pPr>
            <w:r>
              <w:t>Понятие, принцип работы и параметры электронных приборов.</w:t>
            </w:r>
          </w:p>
        </w:tc>
      </w:tr>
      <w:tr w:rsidR="001D5BFC" w:rsidTr="00681893">
        <w:tc>
          <w:tcPr>
            <w:tcW w:w="709" w:type="dxa"/>
          </w:tcPr>
          <w:p w:rsidR="001D5BFC" w:rsidRPr="001D5BFC" w:rsidRDefault="001D5BFC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17719" w:type="dxa"/>
            <w:gridSpan w:val="3"/>
          </w:tcPr>
          <w:p w:rsidR="001D5BFC" w:rsidRDefault="001D5BFC" w:rsidP="00681893">
            <w:pPr>
              <w:jc w:val="both"/>
            </w:pPr>
            <w:r>
              <w:t>Характеристикактроприемников:общепромышленные,электротехнологические,</w:t>
            </w:r>
          </w:p>
          <w:p w:rsidR="001D5BFC" w:rsidRDefault="001D5BFC" w:rsidP="00681893">
            <w:pPr>
              <w:jc w:val="both"/>
            </w:pPr>
            <w:r>
              <w:t>электронагревательные.</w:t>
            </w:r>
          </w:p>
        </w:tc>
      </w:tr>
      <w:tr w:rsidR="001D5BFC" w:rsidRPr="001D5BFC" w:rsidTr="00681893">
        <w:tc>
          <w:tcPr>
            <w:tcW w:w="709" w:type="dxa"/>
          </w:tcPr>
          <w:p w:rsidR="001D5BFC" w:rsidRPr="001D5BFC" w:rsidRDefault="001D5BFC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17719" w:type="dxa"/>
            <w:gridSpan w:val="3"/>
          </w:tcPr>
          <w:p w:rsidR="001D5BFC" w:rsidRDefault="001D5BFC" w:rsidP="00681893">
            <w:pPr>
              <w:jc w:val="both"/>
            </w:pPr>
            <w:r>
              <w:t>Защита электрических сетей автоматическими выключателями</w:t>
            </w:r>
          </w:p>
        </w:tc>
      </w:tr>
      <w:tr w:rsidR="001D5BFC" w:rsidRPr="001D5BFC" w:rsidTr="00681893">
        <w:tc>
          <w:tcPr>
            <w:tcW w:w="709" w:type="dxa"/>
          </w:tcPr>
          <w:p w:rsidR="001D5BFC" w:rsidRPr="001D5BFC" w:rsidRDefault="001D5BFC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17719" w:type="dxa"/>
            <w:gridSpan w:val="3"/>
          </w:tcPr>
          <w:p w:rsidR="001D5BFC" w:rsidRDefault="001D5BFC" w:rsidP="00681893">
            <w:pPr>
              <w:jc w:val="both"/>
            </w:pPr>
            <w:r>
              <w:t>Характеристика электроприемников: электросварочное оборудование.</w:t>
            </w:r>
          </w:p>
        </w:tc>
      </w:tr>
      <w:tr w:rsidR="001D5BFC" w:rsidRPr="001D5BFC" w:rsidTr="00681893">
        <w:tc>
          <w:tcPr>
            <w:tcW w:w="709" w:type="dxa"/>
          </w:tcPr>
          <w:p w:rsidR="001D5BFC" w:rsidRPr="001D5BFC" w:rsidRDefault="001D5BFC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17719" w:type="dxa"/>
            <w:gridSpan w:val="3"/>
          </w:tcPr>
          <w:p w:rsidR="001D5BFC" w:rsidRDefault="001D5BFC" w:rsidP="00681893">
            <w:pPr>
              <w:jc w:val="both"/>
            </w:pPr>
            <w:r w:rsidRPr="008E330A">
              <w:t xml:space="preserve"> </w:t>
            </w:r>
            <w:r>
              <w:t>Магнитный пускатель: схема, назначение, расшифровка.</w:t>
            </w:r>
          </w:p>
        </w:tc>
      </w:tr>
      <w:tr w:rsidR="00681893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ind w:left="-108"/>
              <w:jc w:val="both"/>
            </w:pPr>
            <w:r>
              <w:t>Магнитное поле, его характеристики. Графическое изображение магнитного поля, характеристика линий магнитного поля, правило буравчика. Правило левой руки. Закон и сила Ампера.</w:t>
            </w:r>
          </w:p>
        </w:tc>
      </w:tr>
      <w:tr w:rsidR="00681893" w:rsidRPr="00681893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 w:rsidRPr="008E330A">
              <w:t xml:space="preserve"> </w:t>
            </w:r>
            <w:r>
              <w:t>Основы электропривода: структурная схема, назначение элементов, виды</w:t>
            </w:r>
          </w:p>
        </w:tc>
      </w:tr>
      <w:tr w:rsidR="00681893" w:rsidRPr="001D5BFC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>Источники и потребители электрической энергии. Расчет электрических нагрузок</w:t>
            </w:r>
          </w:p>
        </w:tc>
      </w:tr>
      <w:tr w:rsidR="00681893" w:rsidRPr="00681893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>Защита электрических сетей предохранителями.</w:t>
            </w:r>
          </w:p>
        </w:tc>
      </w:tr>
      <w:tr w:rsidR="00681893" w:rsidRPr="00681893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>Магнитное поле, его характеристики. Графическое изображение магнитного поля, характеристика линий магнитного поля, правило буравчика. Правило левой руки. Закон и сила Ампера.</w:t>
            </w:r>
          </w:p>
        </w:tc>
      </w:tr>
      <w:tr w:rsidR="00681893" w:rsidRPr="00681893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>Основы электропривода: структурная схема, назначение элементов, виды</w:t>
            </w:r>
          </w:p>
        </w:tc>
      </w:tr>
      <w:tr w:rsidR="00681893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>Источники и потребители электрической энергии. Расчет электрических нагрузок.</w:t>
            </w:r>
          </w:p>
        </w:tc>
      </w:tr>
      <w:tr w:rsidR="00681893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>Защита электрических сетей предохранителями.</w:t>
            </w:r>
          </w:p>
        </w:tc>
      </w:tr>
      <w:tr w:rsidR="00681893" w:rsidRPr="001D5BFC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>Диа-пара-и-феромагнитные материалы, их физические свойства.</w:t>
            </w:r>
          </w:p>
        </w:tc>
      </w:tr>
      <w:tr w:rsidR="00681893" w:rsidRPr="00681893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>Оказание первой помощи при поражении электрическим током.</w:t>
            </w:r>
          </w:p>
        </w:tc>
      </w:tr>
      <w:tr w:rsidR="00681893" w:rsidRPr="00681893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tabs>
                <w:tab w:val="left" w:pos="194"/>
              </w:tabs>
              <w:jc w:val="both"/>
            </w:pPr>
            <w:r>
              <w:t>Защитное заземление на строительной площадке.</w:t>
            </w:r>
          </w:p>
        </w:tc>
      </w:tr>
      <w:tr w:rsidR="00681893" w:rsidRPr="00681893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>Общие сведения об аппаратуре управления ( рубильник, пакетный выключатель, контролер, контактор).</w:t>
            </w:r>
          </w:p>
        </w:tc>
      </w:tr>
      <w:tr w:rsidR="00681893" w:rsidRPr="001D5BFC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>Элементы электрической цепи. Закон Ома для участка цепи. Понятие о мощности в электрической цепи и о балансе мощности.</w:t>
            </w:r>
          </w:p>
        </w:tc>
      </w:tr>
      <w:tr w:rsidR="00681893" w:rsidRPr="001D5BFC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>Расшифровка и расчет параметров асинхронного двигателя. Коэффициент полезного действия и потери.</w:t>
            </w:r>
          </w:p>
        </w:tc>
      </w:tr>
      <w:tr w:rsidR="00681893" w:rsidRPr="001D5BFC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tabs>
                <w:tab w:val="left" w:pos="194"/>
              </w:tabs>
              <w:jc w:val="both"/>
            </w:pPr>
            <w:r>
              <w:t xml:space="preserve"> Электрическая цепь постоянного тока, элементы электрической цепи. Закон Ома для участка всей цепи. Понятие об электродвижущей силе.</w:t>
            </w:r>
          </w:p>
        </w:tc>
      </w:tr>
      <w:tr w:rsidR="00681893" w:rsidRPr="001D5BFC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tabs>
                <w:tab w:val="left" w:pos="194"/>
              </w:tabs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>Классификация условий работ по степени электробезопасности. Мероприятия по обеспечению  безопасного ведения работ с электроустановками.</w:t>
            </w:r>
          </w:p>
        </w:tc>
      </w:tr>
      <w:tr w:rsidR="00681893" w:rsidRPr="001D5BFC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>Законы  последовательного и параллельного соединения резисторов. Закон Ома для участка цепи.</w:t>
            </w:r>
          </w:p>
        </w:tc>
      </w:tr>
      <w:tr w:rsidR="00681893" w:rsidRPr="001D5BFC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 w:rsidRPr="008E330A">
              <w:t xml:space="preserve"> </w:t>
            </w:r>
            <w:r>
              <w:t>Определение  мощности трансформатора для строительной площадки.</w:t>
            </w:r>
          </w:p>
        </w:tc>
      </w:tr>
      <w:tr w:rsidR="00681893" w:rsidRPr="001D5BFC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 xml:space="preserve"> Нормирование освещенности и способ расчета осветительных установок.</w:t>
            </w:r>
          </w:p>
        </w:tc>
      </w:tr>
      <w:tr w:rsidR="00681893" w:rsidRPr="001D5BFC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>Устройство и принцип действия однофазного силового трансформатора</w:t>
            </w:r>
          </w:p>
        </w:tc>
      </w:tr>
      <w:tr w:rsidR="00681893" w:rsidRPr="001D5BFC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>Первый и второй законы Кирхгофа. Понятие о балансе мощности.</w:t>
            </w:r>
          </w:p>
        </w:tc>
      </w:tr>
      <w:tr w:rsidR="00681893" w:rsidRPr="00681893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>Пуск асинхронного двигателя с помощью магнитного пускателя.</w:t>
            </w:r>
          </w:p>
        </w:tc>
      </w:tr>
      <w:tr w:rsidR="00681893" w:rsidRPr="00681893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 xml:space="preserve"> Переменный ток, его характеристики. Связь  между действующими, мгновенными и амплитудными значениями тока и напряжения.</w:t>
            </w:r>
          </w:p>
        </w:tc>
      </w:tr>
      <w:tr w:rsidR="00681893" w:rsidRPr="001D5BFC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>Трансформаторная подстанция и особенности их размещения на строительной площадке.</w:t>
            </w:r>
          </w:p>
        </w:tc>
      </w:tr>
      <w:tr w:rsidR="00681893" w:rsidRPr="001D5BFC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>Получение трехфазной системы токов и напряжений. Преимущества трехфазной системы переменного тока перед однофазной системой переменного тока.</w:t>
            </w:r>
          </w:p>
        </w:tc>
      </w:tr>
      <w:tr w:rsidR="00681893" w:rsidRPr="001D5BFC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>Активное, индуктивное и емкостное сопротивление в электрических цепях переменного тока, зависимость сопротивления от частоты сети переменного тока.</w:t>
            </w:r>
          </w:p>
        </w:tc>
      </w:tr>
      <w:tr w:rsidR="00681893" w:rsidRPr="001D5BFC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>Расчет параметров однофазной неразветвленной цепи переменного тока, содержащей активное, индуктивное и емкостное сопротивление. Закон Ома, полное сопротивление, коэффициент мощности, угол сдвига по фазе между током и напряжением, активная, реактивная и полная мощность.</w:t>
            </w:r>
          </w:p>
        </w:tc>
      </w:tr>
      <w:tr w:rsidR="00681893" w:rsidRPr="001D5BFC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>Классификация  проводов и кабелей.</w:t>
            </w:r>
          </w:p>
        </w:tc>
      </w:tr>
      <w:tr w:rsidR="00681893" w:rsidRPr="001D5BFC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>Электрифицированные ручные машины и инструменты.</w:t>
            </w:r>
          </w:p>
        </w:tc>
      </w:tr>
      <w:tr w:rsidR="00681893" w:rsidRPr="001D5BFC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>Выбор сечения проводов и кабелей.</w:t>
            </w:r>
          </w:p>
        </w:tc>
      </w:tr>
      <w:tr w:rsidR="00681893" w:rsidRPr="001D5BFC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 xml:space="preserve"> Расчет параметров однофазной разветвленной цепи переменного тока, содержащей активное, индуктивное и емкостное сопротивление. Понятие векторных диаграмм, построение векторных диаграмм для разных режимов работы.</w:t>
            </w:r>
          </w:p>
        </w:tc>
      </w:tr>
      <w:tr w:rsidR="00681893" w:rsidRPr="00681893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 xml:space="preserve"> Асинхронный двигатель: способы регулирования скорости вращения, расчет параметров и расшифровка двигателя, потери и коэффициент полезного действия.</w:t>
            </w:r>
          </w:p>
        </w:tc>
      </w:tr>
      <w:tr w:rsidR="00681893" w:rsidRPr="001D5BFC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 xml:space="preserve"> Расчет параметров однофазной неразветвленной цепи переменного тока, содержащей активное, индуктивное и емкостное сопротивление. Понятие векторных диаграмм, построение векторных диаграмм для разных режимов работы.</w:t>
            </w:r>
          </w:p>
        </w:tc>
      </w:tr>
      <w:tr w:rsidR="00681893" w:rsidRPr="001D5BFC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>Асинхронный двигатель: способы регулирования скорости вращения, расчет параметров и расшифровка двигателя, потери и коэффициент полезного действия.</w:t>
            </w:r>
          </w:p>
        </w:tc>
      </w:tr>
      <w:tr w:rsidR="00681893" w:rsidRPr="001D5BFC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 xml:space="preserve"> Действие электрического тока на организм человека.</w:t>
            </w:r>
          </w:p>
        </w:tc>
      </w:tr>
      <w:tr w:rsidR="00681893" w:rsidRPr="001D5BFC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>Особенности электрического освещения на строительной площадке.</w:t>
            </w:r>
          </w:p>
        </w:tc>
      </w:tr>
      <w:tr w:rsidR="00681893" w:rsidRPr="001D5BFC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>Трехфазное соединение звезда. Симметричная и несимметричная нагрузка. Фазная и полная мощность. Соотношение между фазными и линейными величинами. Роль нулевого провода.</w:t>
            </w:r>
          </w:p>
        </w:tc>
      </w:tr>
      <w:tr w:rsidR="00681893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>Асинхронный двигатель: способы регулирования скорости вращения, расчет параметров и расшифровка двигателя, потери и коэффициент полезного действия.</w:t>
            </w:r>
          </w:p>
        </w:tc>
      </w:tr>
      <w:tr w:rsidR="00681893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 xml:space="preserve"> Трехфазное соединение звезда, обрыв линейного провода, ток нулевого провода. Понятие о векторных диаграммах. Соотношение между фазными и линейными величинами.</w:t>
            </w:r>
          </w:p>
        </w:tc>
      </w:tr>
      <w:tr w:rsidR="00681893" w:rsidRPr="001D5BFC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 xml:space="preserve"> Основные требования к крановому электрооборудованию.</w:t>
            </w:r>
          </w:p>
        </w:tc>
      </w:tr>
      <w:tr w:rsidR="00681893" w:rsidRPr="001D5BFC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>Трехфазное соединение звезда. Симметричная и несимметричная нагрузка. Фазная и полная мощность. Соотношение между фазными и линейными величинами. Роль нулевого провода.</w:t>
            </w:r>
          </w:p>
        </w:tc>
      </w:tr>
      <w:tr w:rsidR="00681893" w:rsidRPr="001D5BFC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 w:rsidRPr="008E330A">
              <w:t xml:space="preserve"> </w:t>
            </w:r>
            <w:r>
              <w:t>Асинхронный двигатель: способы регулирования скорости вращения, расчет параметров и расшифровка двигателя, потери и коэффициент полезного действия.</w:t>
            </w:r>
          </w:p>
        </w:tc>
      </w:tr>
      <w:tr w:rsidR="00681893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 xml:space="preserve"> Трехфазное соединение звезда, обрыв линейного провода, ток нулевого провода. Понятие о векторных диаграммах. Соотношение между фазными и линейными величинами.</w:t>
            </w:r>
          </w:p>
        </w:tc>
      </w:tr>
      <w:tr w:rsidR="00681893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>Основные требования к крановому электрооборудованию.</w:t>
            </w:r>
          </w:p>
        </w:tc>
      </w:tr>
      <w:tr w:rsidR="00681893" w:rsidRPr="001D5BFC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tabs>
                <w:tab w:val="left" w:pos="194"/>
              </w:tabs>
              <w:jc w:val="both"/>
            </w:pPr>
            <w:r>
              <w:t>Трехфазное соединение треугольник, обрыв линейного провода, схемы замещения.</w:t>
            </w:r>
          </w:p>
          <w:p w:rsidR="00681893" w:rsidRDefault="00681893" w:rsidP="00681893">
            <w:pPr>
              <w:tabs>
                <w:tab w:val="left" w:pos="194"/>
              </w:tabs>
              <w:jc w:val="both"/>
            </w:pPr>
            <w:r>
              <w:t>Соотношение между фазными и линейными величинами.</w:t>
            </w:r>
          </w:p>
        </w:tc>
      </w:tr>
      <w:tr w:rsidR="00681893" w:rsidRPr="001D5BFC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 w:rsidRPr="008E330A">
              <w:t xml:space="preserve"> </w:t>
            </w:r>
            <w:r>
              <w:t>Сварочные аппараты постоянного и переменного тока, требования к источникам питания электрической дуги, техника безопасности</w:t>
            </w:r>
          </w:p>
        </w:tc>
      </w:tr>
      <w:tr w:rsidR="00681893" w:rsidRPr="001D5BFC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>Трехфазное соединение звезда. Симметричная и несимметричная нагрузка. Фазная и полная мощность. Соотношение между фазными и линейными величинами.</w:t>
            </w:r>
          </w:p>
        </w:tc>
      </w:tr>
      <w:tr w:rsidR="00681893" w:rsidRPr="001D5BFC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>Защита электрических сетей предохранителями и автоматическими выключателями.</w:t>
            </w:r>
          </w:p>
        </w:tc>
      </w:tr>
      <w:tr w:rsidR="00681893" w:rsidRPr="001D5BFC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tabs>
                <w:tab w:val="left" w:pos="194"/>
              </w:tabs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tabs>
                <w:tab w:val="left" w:pos="194"/>
              </w:tabs>
              <w:jc w:val="both"/>
            </w:pPr>
            <w:r>
              <w:t>Трехфазное соединение треугольник, обрыв линейного провода, схемы замещения.</w:t>
            </w:r>
          </w:p>
          <w:p w:rsidR="00681893" w:rsidRDefault="00681893" w:rsidP="00681893">
            <w:pPr>
              <w:tabs>
                <w:tab w:val="left" w:pos="194"/>
              </w:tabs>
              <w:jc w:val="both"/>
            </w:pPr>
            <w:r>
              <w:t>Соотношение между фазными и линейными величинами.</w:t>
            </w:r>
          </w:p>
        </w:tc>
      </w:tr>
      <w:tr w:rsidR="00681893" w:rsidRPr="001D5BFC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 w:rsidRPr="008E330A">
              <w:t xml:space="preserve"> </w:t>
            </w:r>
            <w:r>
              <w:t>Сварочные аппараты постоянного и переменного тока, требования к источникам питания электрической дуги, техника безопасности</w:t>
            </w:r>
          </w:p>
        </w:tc>
      </w:tr>
      <w:tr w:rsidR="00681893" w:rsidRPr="001D5BFC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>Трехфазное соединение звезда. Симметричная и несимметричная нагрузка. Фазная и полная мощность. Соотношение между фазными и линейными величинами.</w:t>
            </w:r>
          </w:p>
        </w:tc>
      </w:tr>
      <w:tr w:rsidR="00681893" w:rsidRPr="001D5BFC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>Защита электрических сетей предохранителями и автоматическими выключателями.</w:t>
            </w:r>
          </w:p>
        </w:tc>
      </w:tr>
      <w:tr w:rsidR="00681893" w:rsidRPr="001D5BFC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tabs>
                <w:tab w:val="left" w:pos="194"/>
              </w:tabs>
              <w:jc w:val="both"/>
            </w:pPr>
            <w:r>
              <w:t xml:space="preserve"> Переменный ток, его характеристики. Связь между действующими, мгновенными и амплитудными значениями тока и напряжения.</w:t>
            </w:r>
          </w:p>
        </w:tc>
      </w:tr>
      <w:tr w:rsidR="00681893" w:rsidRPr="001D5BFC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tabs>
                <w:tab w:val="left" w:pos="194"/>
              </w:tabs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>Трансформаторная подстанция  и особенности их размещения на строительной площадке.</w:t>
            </w:r>
          </w:p>
        </w:tc>
      </w:tr>
      <w:tr w:rsidR="00681893" w:rsidRPr="001D5BFC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tabs>
                <w:tab w:val="left" w:pos="194"/>
              </w:tabs>
              <w:jc w:val="both"/>
            </w:pPr>
            <w:r>
              <w:t>Явление и закон электромагнитной индукции. Само-и-взаимоиндукция как частный случай электромагнитной индукции.</w:t>
            </w:r>
          </w:p>
        </w:tc>
      </w:tr>
      <w:tr w:rsidR="00681893" w:rsidRPr="001D5BFC" w:rsidTr="00681893">
        <w:trPr>
          <w:gridAfter w:val="1"/>
          <w:wAfter w:w="8256" w:type="dxa"/>
        </w:trPr>
        <w:tc>
          <w:tcPr>
            <w:tcW w:w="851" w:type="dxa"/>
            <w:gridSpan w:val="2"/>
          </w:tcPr>
          <w:p w:rsidR="00681893" w:rsidRPr="00681893" w:rsidRDefault="00681893" w:rsidP="00681893">
            <w:pPr>
              <w:pStyle w:val="aa"/>
              <w:numPr>
                <w:ilvl w:val="0"/>
                <w:numId w:val="2"/>
              </w:numPr>
              <w:tabs>
                <w:tab w:val="left" w:pos="194"/>
              </w:tabs>
              <w:jc w:val="both"/>
            </w:pPr>
          </w:p>
        </w:tc>
        <w:tc>
          <w:tcPr>
            <w:tcW w:w="9321" w:type="dxa"/>
          </w:tcPr>
          <w:p w:rsidR="00681893" w:rsidRDefault="00681893" w:rsidP="00681893">
            <w:pPr>
              <w:jc w:val="both"/>
            </w:pPr>
            <w:r>
              <w:t>Электрические машины постоянного тока, их обратимость, классификация по способу возбуждения, преимущества и недостатки.</w:t>
            </w:r>
          </w:p>
        </w:tc>
      </w:tr>
    </w:tbl>
    <w:p w:rsidR="001D5BFC" w:rsidRPr="001D5BFC" w:rsidRDefault="001D5BFC" w:rsidP="00681893">
      <w:pPr>
        <w:jc w:val="both"/>
        <w:rPr>
          <w:lang w:val="ru-RU"/>
        </w:rPr>
      </w:pPr>
    </w:p>
    <w:sectPr w:rsidR="001D5BFC" w:rsidRPr="001D5BFC" w:rsidSect="00FC3B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1A7D"/>
    <w:multiLevelType w:val="hybridMultilevel"/>
    <w:tmpl w:val="33280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023"/>
    <w:multiLevelType w:val="hybridMultilevel"/>
    <w:tmpl w:val="E662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5BFC"/>
    <w:rsid w:val="001D5BFC"/>
    <w:rsid w:val="00272FB5"/>
    <w:rsid w:val="002E408B"/>
    <w:rsid w:val="003B1B2F"/>
    <w:rsid w:val="00443223"/>
    <w:rsid w:val="00471908"/>
    <w:rsid w:val="0055780A"/>
    <w:rsid w:val="00593699"/>
    <w:rsid w:val="00681893"/>
    <w:rsid w:val="00785858"/>
    <w:rsid w:val="008E3950"/>
    <w:rsid w:val="00B34F00"/>
    <w:rsid w:val="00C36E07"/>
    <w:rsid w:val="00D15CF4"/>
    <w:rsid w:val="00F2767D"/>
    <w:rsid w:val="00F84C1F"/>
    <w:rsid w:val="00FC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08"/>
  </w:style>
  <w:style w:type="paragraph" w:styleId="1">
    <w:name w:val="heading 1"/>
    <w:basedOn w:val="a"/>
    <w:next w:val="a"/>
    <w:link w:val="10"/>
    <w:uiPriority w:val="9"/>
    <w:qFormat/>
    <w:rsid w:val="0047190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7190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90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190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90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90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190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190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190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90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7190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190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190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7190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7190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7190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7190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190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7190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7190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7190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7190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71908"/>
    <w:rPr>
      <w:b/>
      <w:bCs/>
    </w:rPr>
  </w:style>
  <w:style w:type="character" w:styleId="a8">
    <w:name w:val="Emphasis"/>
    <w:uiPriority w:val="20"/>
    <w:qFormat/>
    <w:rsid w:val="0047190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7190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719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190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7190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7190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71908"/>
    <w:rPr>
      <w:i/>
      <w:iCs/>
    </w:rPr>
  </w:style>
  <w:style w:type="character" w:styleId="ad">
    <w:name w:val="Subtle Emphasis"/>
    <w:uiPriority w:val="19"/>
    <w:qFormat/>
    <w:rsid w:val="00471908"/>
    <w:rPr>
      <w:i/>
      <w:iCs/>
    </w:rPr>
  </w:style>
  <w:style w:type="character" w:styleId="ae">
    <w:name w:val="Intense Emphasis"/>
    <w:uiPriority w:val="21"/>
    <w:qFormat/>
    <w:rsid w:val="0047190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71908"/>
    <w:rPr>
      <w:smallCaps/>
    </w:rPr>
  </w:style>
  <w:style w:type="character" w:styleId="af0">
    <w:name w:val="Intense Reference"/>
    <w:uiPriority w:val="32"/>
    <w:qFormat/>
    <w:rsid w:val="00471908"/>
    <w:rPr>
      <w:b/>
      <w:bCs/>
      <w:smallCaps/>
    </w:rPr>
  </w:style>
  <w:style w:type="character" w:styleId="af1">
    <w:name w:val="Book Title"/>
    <w:basedOn w:val="a0"/>
    <w:uiPriority w:val="33"/>
    <w:qFormat/>
    <w:rsid w:val="0047190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1908"/>
    <w:pPr>
      <w:outlineLvl w:val="9"/>
    </w:pPr>
  </w:style>
  <w:style w:type="table" w:styleId="af3">
    <w:name w:val="Table Grid"/>
    <w:basedOn w:val="a1"/>
    <w:uiPriority w:val="59"/>
    <w:rsid w:val="001D5BFC"/>
    <w:pPr>
      <w:spacing w:after="0" w:line="240" w:lineRule="auto"/>
    </w:pPr>
    <w:rPr>
      <w:rFonts w:ascii="Times New Roman" w:hAnsi="Times New Roman" w:cstheme="minorBidi"/>
      <w:sz w:val="28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hni</cp:lastModifiedBy>
  <cp:revision>2</cp:revision>
  <dcterms:created xsi:type="dcterms:W3CDTF">2013-05-16T03:27:00Z</dcterms:created>
  <dcterms:modified xsi:type="dcterms:W3CDTF">2013-05-16T03:27:00Z</dcterms:modified>
</cp:coreProperties>
</file>