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B" w:rsidRDefault="00470C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0C6B" w:rsidRDefault="00470C6B">
      <w:pPr>
        <w:pStyle w:val="ConsPlusNormal"/>
        <w:jc w:val="both"/>
      </w:pPr>
    </w:p>
    <w:p w:rsidR="00470C6B" w:rsidRDefault="00470C6B">
      <w:pPr>
        <w:pStyle w:val="ConsPlusNormal"/>
      </w:pPr>
      <w:r>
        <w:t>Зарегистрировано в Минюсте России 20 августа 2013 г. N 29701</w:t>
      </w:r>
    </w:p>
    <w:p w:rsidR="00470C6B" w:rsidRDefault="0047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C6B" w:rsidRDefault="00470C6B">
      <w:pPr>
        <w:pStyle w:val="ConsPlusNormal"/>
        <w:jc w:val="center"/>
      </w:pPr>
    </w:p>
    <w:p w:rsidR="00470C6B" w:rsidRDefault="00470C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0C6B" w:rsidRDefault="00470C6B">
      <w:pPr>
        <w:pStyle w:val="ConsPlusTitle"/>
        <w:jc w:val="center"/>
      </w:pPr>
    </w:p>
    <w:p w:rsidR="00470C6B" w:rsidRDefault="00470C6B">
      <w:pPr>
        <w:pStyle w:val="ConsPlusTitle"/>
        <w:jc w:val="center"/>
      </w:pPr>
      <w:r>
        <w:t>ПРИКАЗ</w:t>
      </w:r>
    </w:p>
    <w:p w:rsidR="00470C6B" w:rsidRDefault="00470C6B">
      <w:pPr>
        <w:pStyle w:val="ConsPlusTitle"/>
        <w:jc w:val="center"/>
      </w:pPr>
      <w:r>
        <w:t>от 2 августа 2013 г. N 675</w:t>
      </w:r>
    </w:p>
    <w:p w:rsidR="00470C6B" w:rsidRDefault="00470C6B">
      <w:pPr>
        <w:pStyle w:val="ConsPlusTitle"/>
        <w:jc w:val="center"/>
      </w:pPr>
    </w:p>
    <w:p w:rsidR="00470C6B" w:rsidRDefault="00470C6B">
      <w:pPr>
        <w:pStyle w:val="ConsPlusTitle"/>
        <w:jc w:val="center"/>
      </w:pPr>
      <w:r>
        <w:t>ОБ УТВЕРЖДЕНИИ</w:t>
      </w:r>
    </w:p>
    <w:p w:rsidR="00470C6B" w:rsidRDefault="00470C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70C6B" w:rsidRDefault="00470C6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70C6B" w:rsidRDefault="00470C6B">
      <w:pPr>
        <w:pStyle w:val="ConsPlusTitle"/>
        <w:jc w:val="center"/>
      </w:pPr>
      <w:r>
        <w:t>072200.02 РЕСТАВРАТОР СТРОИТЕЛЬНЫЙ</w:t>
      </w:r>
    </w:p>
    <w:p w:rsidR="00470C6B" w:rsidRDefault="00470C6B">
      <w:pPr>
        <w:pStyle w:val="ConsPlusNormal"/>
        <w:jc w:val="center"/>
      </w:pPr>
      <w:r>
        <w:t>Список изменяющих документов</w:t>
      </w:r>
    </w:p>
    <w:p w:rsidR="00470C6B" w:rsidRDefault="00470C6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470C6B" w:rsidRDefault="00470C6B">
      <w:pPr>
        <w:pStyle w:val="ConsPlusNormal"/>
        <w:jc w:val="center"/>
      </w:pPr>
    </w:p>
    <w:p w:rsidR="00470C6B" w:rsidRDefault="00470C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70C6B" w:rsidRDefault="00470C6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072200.02 Реставратор строительный.</w:t>
      </w:r>
    </w:p>
    <w:p w:rsidR="00470C6B" w:rsidRDefault="00470C6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072200.02 Реставратор строительный" (зарегистрирован Министерством юстиции Российской Федерации 30 июня 2010 г., регистрационный N 17660).</w:t>
      </w:r>
    </w:p>
    <w:p w:rsidR="00470C6B" w:rsidRDefault="00470C6B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Министр</w:t>
      </w:r>
    </w:p>
    <w:p w:rsidR="00470C6B" w:rsidRDefault="00470C6B">
      <w:pPr>
        <w:pStyle w:val="ConsPlusNormal"/>
        <w:jc w:val="right"/>
      </w:pPr>
      <w:r>
        <w:t>Д.В.ЛИВАНОВ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Приложение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Утвержден</w:t>
      </w:r>
    </w:p>
    <w:p w:rsidR="00470C6B" w:rsidRDefault="00470C6B">
      <w:pPr>
        <w:pStyle w:val="ConsPlusNormal"/>
        <w:jc w:val="right"/>
      </w:pPr>
      <w:r>
        <w:t>приказом Министерства образования</w:t>
      </w:r>
    </w:p>
    <w:p w:rsidR="00470C6B" w:rsidRDefault="00470C6B">
      <w:pPr>
        <w:pStyle w:val="ConsPlusNormal"/>
        <w:jc w:val="right"/>
      </w:pPr>
      <w:r>
        <w:t>и науки Российской Федерации</w:t>
      </w:r>
    </w:p>
    <w:p w:rsidR="00470C6B" w:rsidRDefault="00470C6B">
      <w:pPr>
        <w:pStyle w:val="ConsPlusNormal"/>
        <w:jc w:val="right"/>
      </w:pPr>
      <w:r>
        <w:t>от 2 августа 2013 г. N 675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70C6B" w:rsidRDefault="00470C6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70C6B" w:rsidRDefault="00470C6B">
      <w:pPr>
        <w:pStyle w:val="ConsPlusTitle"/>
        <w:jc w:val="center"/>
      </w:pPr>
      <w:r>
        <w:t>072200.02 РЕСТАВРАТОР СТРОИТЕЛЬНЫЙ</w:t>
      </w:r>
    </w:p>
    <w:p w:rsidR="00470C6B" w:rsidRDefault="00470C6B">
      <w:pPr>
        <w:pStyle w:val="ConsPlusNormal"/>
        <w:jc w:val="center"/>
      </w:pPr>
      <w:r>
        <w:t>Список изменяющих документов</w:t>
      </w:r>
    </w:p>
    <w:p w:rsidR="00470C6B" w:rsidRDefault="00470C6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470C6B" w:rsidRDefault="00470C6B">
      <w:pPr>
        <w:pStyle w:val="ConsPlusNormal"/>
        <w:jc w:val="center"/>
      </w:pPr>
    </w:p>
    <w:p w:rsidR="00470C6B" w:rsidRDefault="00470C6B">
      <w:pPr>
        <w:pStyle w:val="ConsPlusNormal"/>
        <w:jc w:val="center"/>
      </w:pPr>
      <w:r>
        <w:t>I. ОБЛАСТЬ ПРИМЕНЕНИЯ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профессии 072200.02 Реставратор строительный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70C6B" w:rsidRDefault="00470C6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072200.02 Реставратор строительный имеет образовательная организация при наличии соответствующей лицензии на осуществление образовательной деятельности.</w:t>
      </w:r>
    </w:p>
    <w:p w:rsidR="00470C6B" w:rsidRDefault="00470C6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II. ИСПОЛЬЗУЕМЫЕ СОКРАЩЕНИЯ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70C6B" w:rsidRDefault="00470C6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470C6B" w:rsidRDefault="00470C6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70C6B" w:rsidRDefault="00470C6B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470C6B" w:rsidRDefault="00470C6B">
      <w:pPr>
        <w:pStyle w:val="ConsPlusNormal"/>
        <w:ind w:firstLine="540"/>
        <w:jc w:val="both"/>
      </w:pPr>
      <w:r>
        <w:t>ОК - общая компетенция;</w:t>
      </w:r>
    </w:p>
    <w:p w:rsidR="00470C6B" w:rsidRDefault="00470C6B">
      <w:pPr>
        <w:pStyle w:val="ConsPlusNormal"/>
        <w:ind w:firstLine="540"/>
        <w:jc w:val="both"/>
      </w:pPr>
      <w:r>
        <w:t>ПК - профессиональная компетенция;</w:t>
      </w:r>
    </w:p>
    <w:p w:rsidR="00470C6B" w:rsidRDefault="00470C6B">
      <w:pPr>
        <w:pStyle w:val="ConsPlusNormal"/>
        <w:ind w:firstLine="540"/>
        <w:jc w:val="both"/>
      </w:pPr>
      <w:r>
        <w:t>ПМ - профессиональный модуль;</w:t>
      </w:r>
    </w:p>
    <w:p w:rsidR="00470C6B" w:rsidRDefault="00470C6B">
      <w:pPr>
        <w:pStyle w:val="ConsPlusNormal"/>
        <w:ind w:firstLine="540"/>
        <w:jc w:val="both"/>
      </w:pPr>
      <w:r>
        <w:t>МДК - междисциплинарный курс.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III. ХАРАКТЕРИСТИКА ПОДГОТОВКИ ПО ПРОФЕССИИ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3.1. Сроки получения СПО по профессии 072200.02 Реставратор строительный в очной форме обучения и соответствующие квалификации приводятся в Таблице 1.</w:t>
      </w:r>
    </w:p>
    <w:p w:rsidR="00470C6B" w:rsidRDefault="00470C6B">
      <w:pPr>
        <w:sectPr w:rsidR="00470C6B" w:rsidSect="00901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Таблица 1</w:t>
      </w:r>
    </w:p>
    <w:p w:rsidR="00470C6B" w:rsidRDefault="00470C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470C6B">
        <w:tc>
          <w:tcPr>
            <w:tcW w:w="2359" w:type="dxa"/>
          </w:tcPr>
          <w:p w:rsidR="00470C6B" w:rsidRDefault="00470C6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470C6B" w:rsidRDefault="00470C6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470C6B" w:rsidRDefault="00470C6B">
            <w:pPr>
              <w:pStyle w:val="ConsPlusNormal"/>
              <w:jc w:val="center"/>
            </w:pPr>
            <w:r>
              <w:t xml:space="preserve">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470C6B" w:rsidRDefault="00470C6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0C6B">
        <w:tc>
          <w:tcPr>
            <w:tcW w:w="2359" w:type="dxa"/>
          </w:tcPr>
          <w:p w:rsidR="00470C6B" w:rsidRDefault="00470C6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Реставратор декоративных штукатурок и лепных изделий</w:t>
            </w:r>
          </w:p>
          <w:p w:rsidR="00470C6B" w:rsidRDefault="00470C6B">
            <w:pPr>
              <w:pStyle w:val="ConsPlusNormal"/>
              <w:jc w:val="center"/>
            </w:pPr>
            <w:r>
              <w:t>Реставратор декоративно-художественных покрасок Реставратор произведений из дерева</w:t>
            </w:r>
          </w:p>
        </w:tc>
        <w:tc>
          <w:tcPr>
            <w:tcW w:w="2761" w:type="dxa"/>
          </w:tcPr>
          <w:p w:rsidR="00470C6B" w:rsidRDefault="00470C6B">
            <w:pPr>
              <w:pStyle w:val="ConsPlusNormal"/>
              <w:jc w:val="center"/>
            </w:pPr>
            <w:r>
              <w:t>10 мес.</w:t>
            </w:r>
          </w:p>
        </w:tc>
      </w:tr>
      <w:tr w:rsidR="00470C6B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470C6B" w:rsidRDefault="00470C6B"/>
        </w:tc>
        <w:tc>
          <w:tcPr>
            <w:tcW w:w="2761" w:type="dxa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70C6B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470C6B" w:rsidRDefault="00470C6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470C6B" w:rsidRDefault="00470C6B">
      <w:pPr>
        <w:sectPr w:rsidR="00470C6B">
          <w:pgSz w:w="16838" w:h="11905"/>
          <w:pgMar w:top="1701" w:right="1134" w:bottom="850" w:left="1134" w:header="0" w:footer="0" w:gutter="0"/>
          <w:cols w:space="720"/>
        </w:sectPr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70C6B" w:rsidRDefault="00470C6B">
      <w:pPr>
        <w:pStyle w:val="ConsPlusNormal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470C6B" w:rsidRDefault="00470C6B">
      <w:pPr>
        <w:pStyle w:val="ConsPlusNormal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470C6B" w:rsidRDefault="00470C6B">
      <w:pPr>
        <w:pStyle w:val="ConsPlusNormal"/>
        <w:ind w:firstLine="540"/>
        <w:jc w:val="both"/>
      </w:pPr>
      <w:r>
        <w:t>реставратор декоративных штукатурок и лепных изделий - реставратор декоративно-художественных покрасок;</w:t>
      </w:r>
    </w:p>
    <w:p w:rsidR="00470C6B" w:rsidRDefault="00470C6B">
      <w:pPr>
        <w:pStyle w:val="ConsPlusNormal"/>
        <w:ind w:firstLine="540"/>
        <w:jc w:val="both"/>
      </w:pPr>
      <w:r>
        <w:t>реставратор декоративно-художественных покрасок - реставратор произведений из дерева.</w:t>
      </w:r>
    </w:p>
    <w:p w:rsidR="00470C6B" w:rsidRDefault="00470C6B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470C6B" w:rsidRDefault="00470C6B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470C6B" w:rsidRDefault="00470C6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470C6B" w:rsidRDefault="00470C6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470C6B" w:rsidRDefault="00470C6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IV. ХАРАКТЕРИСТИКА ПРОФЕССИОНАЛЬНОЙ</w:t>
      </w:r>
    </w:p>
    <w:p w:rsidR="00470C6B" w:rsidRDefault="00470C6B">
      <w:pPr>
        <w:pStyle w:val="ConsPlusNormal"/>
        <w:jc w:val="center"/>
      </w:pPr>
      <w:r>
        <w:t>ДЕЯТЕЛЬНОСТИ ВЫПУСКНИКОВ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реставрационных работ, в том числе консервация и восстановление декоративных штукатурок и лепных изделий, декоративно-художественных покрасок и произведений из дерева.</w:t>
      </w:r>
    </w:p>
    <w:p w:rsidR="00470C6B" w:rsidRDefault="00470C6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70C6B" w:rsidRDefault="00470C6B">
      <w:pPr>
        <w:pStyle w:val="ConsPlusNormal"/>
        <w:ind w:firstLine="540"/>
        <w:jc w:val="both"/>
      </w:pPr>
      <w:r>
        <w:t>декоративные штукатурки и лепные изделия;</w:t>
      </w:r>
    </w:p>
    <w:p w:rsidR="00470C6B" w:rsidRDefault="00470C6B">
      <w:pPr>
        <w:pStyle w:val="ConsPlusNormal"/>
        <w:ind w:firstLine="540"/>
        <w:jc w:val="both"/>
      </w:pPr>
      <w:r>
        <w:t>декоративно-художественные покраски;</w:t>
      </w:r>
    </w:p>
    <w:p w:rsidR="00470C6B" w:rsidRDefault="00470C6B">
      <w:pPr>
        <w:pStyle w:val="ConsPlusNormal"/>
        <w:ind w:firstLine="540"/>
        <w:jc w:val="both"/>
      </w:pPr>
      <w:r>
        <w:t>произведения из дерева;</w:t>
      </w:r>
    </w:p>
    <w:p w:rsidR="00470C6B" w:rsidRDefault="00470C6B">
      <w:pPr>
        <w:pStyle w:val="ConsPlusNormal"/>
        <w:ind w:firstLine="540"/>
        <w:jc w:val="both"/>
      </w:pPr>
      <w:r>
        <w:t>материалы и инструменты реставрации;</w:t>
      </w:r>
    </w:p>
    <w:p w:rsidR="00470C6B" w:rsidRDefault="00470C6B">
      <w:pPr>
        <w:pStyle w:val="ConsPlusNormal"/>
        <w:ind w:firstLine="540"/>
        <w:jc w:val="both"/>
      </w:pPr>
      <w:r>
        <w:t>приемы выполнения реставрационных работ.</w:t>
      </w:r>
    </w:p>
    <w:p w:rsidR="00470C6B" w:rsidRDefault="00470C6B">
      <w:pPr>
        <w:pStyle w:val="ConsPlusNormal"/>
        <w:ind w:firstLine="540"/>
        <w:jc w:val="both"/>
      </w:pPr>
      <w:r>
        <w:t>4.3. Обучающийся по профессии 072200.02 Реставратор строительный готовится к следующим видам деятельности:</w:t>
      </w:r>
    </w:p>
    <w:p w:rsidR="00470C6B" w:rsidRDefault="00470C6B">
      <w:pPr>
        <w:pStyle w:val="ConsPlusNormal"/>
        <w:ind w:firstLine="540"/>
        <w:jc w:val="both"/>
      </w:pPr>
      <w:r>
        <w:t>4.3.1. Реставрация декоративных штукатурок и лепных изделий.</w:t>
      </w:r>
    </w:p>
    <w:p w:rsidR="00470C6B" w:rsidRDefault="00470C6B">
      <w:pPr>
        <w:pStyle w:val="ConsPlusNormal"/>
        <w:ind w:firstLine="540"/>
        <w:jc w:val="both"/>
      </w:pPr>
      <w:r>
        <w:t>4.3.2. Реставрация декоративно-художественных покрасок.</w:t>
      </w:r>
    </w:p>
    <w:p w:rsidR="00470C6B" w:rsidRDefault="00470C6B">
      <w:pPr>
        <w:pStyle w:val="ConsPlusNormal"/>
        <w:ind w:firstLine="540"/>
        <w:jc w:val="both"/>
      </w:pPr>
      <w:r>
        <w:t>4.3.3. Реставрация произведений из дерева.</w:t>
      </w:r>
    </w:p>
    <w:p w:rsidR="00470C6B" w:rsidRDefault="00470C6B">
      <w:pPr>
        <w:pStyle w:val="ConsPlusNormal"/>
        <w:ind w:firstLine="540"/>
        <w:jc w:val="both"/>
      </w:pPr>
      <w:r>
        <w:t>4.3.4. Ведение индивидуальной трудовой деятельности.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470C6B" w:rsidRDefault="00470C6B">
      <w:pPr>
        <w:pStyle w:val="ConsPlusNormal"/>
        <w:jc w:val="center"/>
      </w:pPr>
      <w:r>
        <w:t>КВАЛИФИЦИРОВАННЫХ РАБОЧИХ, СЛУЖАЩИХ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470C6B" w:rsidRDefault="00470C6B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470C6B" w:rsidRDefault="00470C6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70C6B" w:rsidRDefault="00470C6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0C6B" w:rsidRDefault="00470C6B">
      <w:pPr>
        <w:pStyle w:val="ConsPlusNormal"/>
        <w:ind w:firstLine="540"/>
        <w:jc w:val="both"/>
      </w:pPr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470C6B" w:rsidRDefault="00470C6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70C6B" w:rsidRDefault="00470C6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470C6B" w:rsidRDefault="00470C6B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70C6B" w:rsidRDefault="00470C6B">
      <w:pPr>
        <w:pStyle w:val="ConsPlusNormal"/>
        <w:ind w:firstLine="540"/>
        <w:jc w:val="both"/>
      </w:pPr>
      <w:r>
        <w:t>5.2.1. Реставрация декоративных штукатурок и лепных изделий.</w:t>
      </w:r>
    </w:p>
    <w:p w:rsidR="00470C6B" w:rsidRDefault="00470C6B">
      <w:pPr>
        <w:pStyle w:val="ConsPlusNormal"/>
        <w:ind w:firstLine="540"/>
        <w:jc w:val="both"/>
      </w:pPr>
      <w:r>
        <w:t>ПК 1.1. Подбирать материалы и приемы выполнения реставрационных работ.</w:t>
      </w:r>
    </w:p>
    <w:p w:rsidR="00470C6B" w:rsidRDefault="00470C6B">
      <w:pPr>
        <w:pStyle w:val="ConsPlusNormal"/>
        <w:ind w:firstLine="540"/>
        <w:jc w:val="both"/>
      </w:pPr>
      <w:r>
        <w:t>ПК 1.2. Выполнять консервацию реставрируемых декоративных штукатурок и лепных изделий.</w:t>
      </w:r>
    </w:p>
    <w:p w:rsidR="00470C6B" w:rsidRDefault="00470C6B">
      <w:pPr>
        <w:pStyle w:val="ConsPlusNormal"/>
        <w:ind w:firstLine="540"/>
        <w:jc w:val="both"/>
      </w:pPr>
      <w:r>
        <w:t>ПК 1.3. Проводить реставрационные работы.</w:t>
      </w:r>
    </w:p>
    <w:p w:rsidR="00470C6B" w:rsidRDefault="00470C6B">
      <w:pPr>
        <w:pStyle w:val="ConsPlusNormal"/>
        <w:ind w:firstLine="540"/>
        <w:jc w:val="both"/>
      </w:pPr>
      <w:r>
        <w:t>5.2.2. Реставрация декоративно-художественных покрасок.</w:t>
      </w:r>
    </w:p>
    <w:p w:rsidR="00470C6B" w:rsidRDefault="00470C6B">
      <w:pPr>
        <w:pStyle w:val="ConsPlusNormal"/>
        <w:ind w:firstLine="540"/>
        <w:jc w:val="both"/>
      </w:pPr>
      <w:r>
        <w:t>ПК 2.1. Подбирать материалы и приемы выполнения реставрационных работ.</w:t>
      </w:r>
    </w:p>
    <w:p w:rsidR="00470C6B" w:rsidRDefault="00470C6B">
      <w:pPr>
        <w:pStyle w:val="ConsPlusNormal"/>
        <w:ind w:firstLine="540"/>
        <w:jc w:val="both"/>
      </w:pPr>
      <w:r>
        <w:t>ПК 2.2. Выполнять консервацию реставрируемых декоративно-художественных покрасок.</w:t>
      </w:r>
    </w:p>
    <w:p w:rsidR="00470C6B" w:rsidRDefault="00470C6B">
      <w:pPr>
        <w:pStyle w:val="ConsPlusNormal"/>
        <w:ind w:firstLine="540"/>
        <w:jc w:val="both"/>
      </w:pPr>
      <w:r>
        <w:t>ПК 2.3. Проводить реставрационные работы с объектом.</w:t>
      </w:r>
    </w:p>
    <w:p w:rsidR="00470C6B" w:rsidRDefault="00470C6B">
      <w:pPr>
        <w:pStyle w:val="ConsPlusNormal"/>
        <w:ind w:firstLine="540"/>
        <w:jc w:val="both"/>
      </w:pPr>
      <w:r>
        <w:t>5.2.3. Реставрация произведений из дерева.</w:t>
      </w:r>
    </w:p>
    <w:p w:rsidR="00470C6B" w:rsidRDefault="00470C6B">
      <w:pPr>
        <w:pStyle w:val="ConsPlusNormal"/>
        <w:ind w:firstLine="540"/>
        <w:jc w:val="both"/>
      </w:pPr>
      <w:r>
        <w:t>ПК 3.1. Подбирать материалы и приемы выполнения реставрационных работ.</w:t>
      </w:r>
    </w:p>
    <w:p w:rsidR="00470C6B" w:rsidRDefault="00470C6B">
      <w:pPr>
        <w:pStyle w:val="ConsPlusNormal"/>
        <w:ind w:firstLine="540"/>
        <w:jc w:val="both"/>
      </w:pPr>
      <w:r>
        <w:t>ПК 3.2. Выполнять консервацию реставрируемых произведений из дерева.</w:t>
      </w:r>
    </w:p>
    <w:p w:rsidR="00470C6B" w:rsidRDefault="00470C6B">
      <w:pPr>
        <w:pStyle w:val="ConsPlusNormal"/>
        <w:ind w:firstLine="540"/>
        <w:jc w:val="both"/>
      </w:pPr>
      <w:r>
        <w:t>ПК 3.3. Проводить реставрационные работы с объектом.</w:t>
      </w:r>
    </w:p>
    <w:p w:rsidR="00470C6B" w:rsidRDefault="00470C6B">
      <w:pPr>
        <w:pStyle w:val="ConsPlusNormal"/>
        <w:ind w:firstLine="540"/>
        <w:jc w:val="both"/>
      </w:pPr>
      <w:r>
        <w:t>5.2.4. Ведение индивидуальной трудовой деятельности.</w:t>
      </w:r>
    </w:p>
    <w:p w:rsidR="00470C6B" w:rsidRDefault="00470C6B">
      <w:pPr>
        <w:pStyle w:val="ConsPlusNormal"/>
        <w:ind w:firstLine="540"/>
        <w:jc w:val="both"/>
      </w:pPr>
      <w:r>
        <w:t>ПК 4.1. Планировать производство товаров и услуг.</w:t>
      </w:r>
    </w:p>
    <w:p w:rsidR="00470C6B" w:rsidRDefault="00470C6B">
      <w:pPr>
        <w:pStyle w:val="ConsPlusNormal"/>
        <w:ind w:firstLine="540"/>
        <w:jc w:val="both"/>
      </w:pPr>
      <w:r>
        <w:t>ПК 4.2. Обеспечивать условия для производства товаров и услуг.</w:t>
      </w:r>
    </w:p>
    <w:p w:rsidR="00470C6B" w:rsidRDefault="00470C6B">
      <w:pPr>
        <w:pStyle w:val="ConsPlusNormal"/>
        <w:ind w:firstLine="540"/>
        <w:jc w:val="both"/>
      </w:pPr>
      <w:r>
        <w:t>ПК 4.3. Оказывать услуги в области профессиональной деятельности и реализовывать готовую продукцию.</w:t>
      </w:r>
    </w:p>
    <w:p w:rsidR="00470C6B" w:rsidRDefault="00470C6B">
      <w:pPr>
        <w:pStyle w:val="ConsPlusNormal"/>
        <w:ind w:firstLine="540"/>
        <w:jc w:val="both"/>
      </w:pPr>
      <w:r>
        <w:t>ПК 4.4. Нести имущественную ответственность хозяйствующего субъекта.</w:t>
      </w:r>
    </w:p>
    <w:p w:rsidR="00470C6B" w:rsidRDefault="00470C6B">
      <w:pPr>
        <w:pStyle w:val="ConsPlusNormal"/>
        <w:ind w:firstLine="540"/>
        <w:jc w:val="both"/>
      </w:pPr>
      <w:r>
        <w:t>ПК 4.5. Вести документацию установленного образца.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VI. ТРЕБОВАНИЯ К СТРУКТУРЕ ПРОГРАММЫ ПОДГОТОВКИ</w:t>
      </w:r>
    </w:p>
    <w:p w:rsidR="00470C6B" w:rsidRDefault="00470C6B">
      <w:pPr>
        <w:pStyle w:val="ConsPlusNormal"/>
        <w:jc w:val="center"/>
      </w:pPr>
      <w:r>
        <w:t>КВАЛИФИЦИРОВАННЫХ РАБОЧИХ, СЛУЖАЩИХ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470C6B" w:rsidRDefault="00470C6B">
      <w:pPr>
        <w:pStyle w:val="ConsPlusNormal"/>
        <w:ind w:firstLine="540"/>
        <w:jc w:val="both"/>
      </w:pPr>
      <w:r>
        <w:t>общепрофессионального;</w:t>
      </w:r>
    </w:p>
    <w:p w:rsidR="00470C6B" w:rsidRDefault="00470C6B">
      <w:pPr>
        <w:pStyle w:val="ConsPlusNormal"/>
        <w:ind w:firstLine="540"/>
        <w:jc w:val="both"/>
      </w:pPr>
      <w:r>
        <w:t>профессионального</w:t>
      </w:r>
    </w:p>
    <w:p w:rsidR="00470C6B" w:rsidRDefault="00470C6B">
      <w:pPr>
        <w:pStyle w:val="ConsPlusNormal"/>
        <w:jc w:val="both"/>
      </w:pPr>
      <w:r>
        <w:t>и разделов:</w:t>
      </w:r>
    </w:p>
    <w:p w:rsidR="00470C6B" w:rsidRDefault="00470C6B">
      <w:pPr>
        <w:pStyle w:val="ConsPlusNormal"/>
        <w:ind w:firstLine="540"/>
        <w:jc w:val="both"/>
      </w:pPr>
      <w:r>
        <w:t>физическая культура;</w:t>
      </w:r>
    </w:p>
    <w:p w:rsidR="00470C6B" w:rsidRDefault="00470C6B">
      <w:pPr>
        <w:pStyle w:val="ConsPlusNormal"/>
        <w:ind w:firstLine="540"/>
        <w:jc w:val="both"/>
      </w:pPr>
      <w:r>
        <w:t>учебная практика;</w:t>
      </w:r>
    </w:p>
    <w:p w:rsidR="00470C6B" w:rsidRDefault="00470C6B">
      <w:pPr>
        <w:pStyle w:val="ConsPlusNormal"/>
        <w:ind w:firstLine="540"/>
        <w:jc w:val="both"/>
      </w:pPr>
      <w:r>
        <w:t>производственная практика;</w:t>
      </w:r>
    </w:p>
    <w:p w:rsidR="00470C6B" w:rsidRDefault="00470C6B">
      <w:pPr>
        <w:pStyle w:val="ConsPlusNormal"/>
        <w:ind w:firstLine="540"/>
        <w:jc w:val="both"/>
      </w:pPr>
      <w:r>
        <w:t>промежуточная аттестация;</w:t>
      </w:r>
    </w:p>
    <w:p w:rsidR="00470C6B" w:rsidRDefault="00470C6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470C6B" w:rsidRDefault="00470C6B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70C6B" w:rsidRDefault="00470C6B">
      <w:pPr>
        <w:pStyle w:val="ConsPlusNormal"/>
        <w:ind w:firstLine="540"/>
        <w:jc w:val="both"/>
      </w:pPr>
      <w:r>
        <w:t xml:space="preserve">Общепрофессиональный учебный цикл состоит из общепрофессиональных дисциплин, </w:t>
      </w:r>
      <w:r>
        <w:lastRenderedPageBreak/>
        <w:t>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70C6B" w:rsidRDefault="00470C6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70C6B" w:rsidRDefault="00470C6B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Структура программы подготовки квалифицированных</w:t>
      </w:r>
    </w:p>
    <w:p w:rsidR="00470C6B" w:rsidRDefault="00470C6B">
      <w:pPr>
        <w:pStyle w:val="ConsPlusNormal"/>
        <w:jc w:val="center"/>
      </w:pPr>
      <w:r>
        <w:t>рабочих, служащих</w:t>
      </w:r>
    </w:p>
    <w:p w:rsidR="00470C6B" w:rsidRDefault="00470C6B">
      <w:pPr>
        <w:sectPr w:rsidR="00470C6B">
          <w:pgSz w:w="11905" w:h="16838"/>
          <w:pgMar w:top="1134" w:right="850" w:bottom="1134" w:left="1701" w:header="0" w:footer="0" w:gutter="0"/>
          <w:cols w:space="720"/>
        </w:sectPr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Таблица 2</w:t>
      </w:r>
    </w:p>
    <w:p w:rsidR="00470C6B" w:rsidRDefault="00470C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470C6B">
        <w:tc>
          <w:tcPr>
            <w:tcW w:w="1140" w:type="dxa"/>
          </w:tcPr>
          <w:p w:rsidR="00470C6B" w:rsidRDefault="00470C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40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  <w:vMerge w:val="restart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подбирать материалы для выполнения художественных работ;</w:t>
            </w:r>
          </w:p>
          <w:p w:rsidR="00470C6B" w:rsidRDefault="00470C6B">
            <w:pPr>
              <w:pStyle w:val="ConsPlusNormal"/>
            </w:pPr>
            <w:r>
              <w:t>применять материалы в соответствии с особенностями выполняемых работ;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общие сведения о строении материалов;</w:t>
            </w:r>
          </w:p>
          <w:p w:rsidR="00470C6B" w:rsidRDefault="00470C6B">
            <w:pPr>
              <w:pStyle w:val="ConsPlusNormal"/>
            </w:pPr>
            <w:r>
              <w:t>общую классификацию материалов, их характерные свойства и области применения;</w:t>
            </w:r>
          </w:p>
          <w:p w:rsidR="00470C6B" w:rsidRDefault="00470C6B">
            <w:pPr>
              <w:pStyle w:val="ConsPlusNormal"/>
            </w:pPr>
            <w:r>
              <w:t>общие сведения, назначение, виды и свойства художественных материалов;</w:t>
            </w:r>
          </w:p>
          <w:p w:rsidR="00470C6B" w:rsidRDefault="00470C6B">
            <w:pPr>
              <w:pStyle w:val="ConsPlusNormal"/>
            </w:pPr>
            <w:r>
              <w:lastRenderedPageBreak/>
              <w:t>виды обработки различных материалов;</w:t>
            </w:r>
          </w:p>
          <w:p w:rsidR="00470C6B" w:rsidRDefault="00470C6B">
            <w:pPr>
              <w:pStyle w:val="ConsPlusNormal"/>
            </w:pPr>
            <w:r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ОП.01.</w:t>
            </w:r>
          </w:p>
          <w:p w:rsidR="00470C6B" w:rsidRDefault="00470C6B">
            <w:pPr>
              <w:pStyle w:val="ConsPlusNormal"/>
            </w:pPr>
            <w:r>
              <w:t>Основы материаловедения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1.1 - 1.3</w:t>
            </w:r>
          </w:p>
          <w:p w:rsidR="00470C6B" w:rsidRDefault="00470C6B">
            <w:pPr>
              <w:pStyle w:val="ConsPlusNormal"/>
            </w:pPr>
            <w:r>
              <w:t>ПК 2.1 - 2.3</w:t>
            </w:r>
          </w:p>
          <w:p w:rsidR="00470C6B" w:rsidRDefault="00470C6B">
            <w:pPr>
              <w:pStyle w:val="ConsPlusNormal"/>
            </w:pPr>
            <w:r>
              <w:t>ПК 3.1 - 3.3</w:t>
            </w:r>
          </w:p>
        </w:tc>
      </w:tr>
      <w:tr w:rsidR="00470C6B">
        <w:tc>
          <w:tcPr>
            <w:tcW w:w="1140" w:type="dxa"/>
            <w:vMerge/>
          </w:tcPr>
          <w:p w:rsidR="00470C6B" w:rsidRDefault="00470C6B"/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470C6B" w:rsidRDefault="00470C6B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470C6B" w:rsidRDefault="00470C6B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470C6B" w:rsidRDefault="00470C6B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470C6B" w:rsidRDefault="00470C6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470C6B" w:rsidRDefault="00470C6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70C6B" w:rsidRDefault="00470C6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470C6B" w:rsidRDefault="00470C6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470C6B" w:rsidRDefault="00470C6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70C6B" w:rsidRDefault="00470C6B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470C6B" w:rsidRDefault="00470C6B">
            <w:pPr>
              <w:pStyle w:val="ConsPlusNormal"/>
            </w:pPr>
            <w:r>
              <w:t xml:space="preserve">порядок и способы организации продаж </w:t>
            </w:r>
            <w:r>
              <w:lastRenderedPageBreak/>
              <w:t>товаров и оказания услуг;</w:t>
            </w:r>
          </w:p>
          <w:p w:rsidR="00470C6B" w:rsidRDefault="00470C6B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ОП.02.</w:t>
            </w:r>
          </w:p>
          <w:p w:rsidR="00470C6B" w:rsidRDefault="00470C6B">
            <w:pPr>
              <w:pStyle w:val="ConsPlusNormal"/>
            </w:pPr>
            <w:r>
              <w:t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1.1 - 1.3</w:t>
            </w:r>
          </w:p>
          <w:p w:rsidR="00470C6B" w:rsidRDefault="00470C6B">
            <w:pPr>
              <w:pStyle w:val="ConsPlusNormal"/>
            </w:pPr>
            <w:r>
              <w:t>ПК 2.1 - 2.3</w:t>
            </w:r>
          </w:p>
          <w:p w:rsidR="00470C6B" w:rsidRDefault="00470C6B">
            <w:pPr>
              <w:pStyle w:val="ConsPlusNormal"/>
            </w:pPr>
            <w:r>
              <w:t>ПК 3.1 - 3.3</w:t>
            </w:r>
          </w:p>
          <w:p w:rsidR="00470C6B" w:rsidRDefault="00470C6B">
            <w:pPr>
              <w:pStyle w:val="ConsPlusNormal"/>
            </w:pPr>
            <w:r>
              <w:t>ПК 4.1 - 4.5</w:t>
            </w:r>
          </w:p>
        </w:tc>
      </w:tr>
      <w:tr w:rsidR="00470C6B">
        <w:tc>
          <w:tcPr>
            <w:tcW w:w="1140" w:type="dxa"/>
            <w:vMerge/>
          </w:tcPr>
          <w:p w:rsidR="00470C6B" w:rsidRDefault="00470C6B"/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470C6B" w:rsidRDefault="00470C6B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470C6B" w:rsidRDefault="00470C6B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470C6B" w:rsidRDefault="00470C6B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470C6B" w:rsidRDefault="00470C6B">
            <w:pPr>
              <w:pStyle w:val="ConsPlusNormal"/>
            </w:pPr>
            <w:r>
              <w:t>поддерживать деловую репутацию;</w:t>
            </w:r>
          </w:p>
          <w:p w:rsidR="00470C6B" w:rsidRDefault="00470C6B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470C6B" w:rsidRDefault="00470C6B">
            <w:pPr>
              <w:pStyle w:val="ConsPlusNormal"/>
            </w:pPr>
            <w:r>
              <w:t>организовывать рабочее место;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правила делового общения;</w:t>
            </w:r>
          </w:p>
          <w:p w:rsidR="00470C6B" w:rsidRDefault="00470C6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470C6B" w:rsidRDefault="00470C6B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470C6B" w:rsidRDefault="00470C6B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470C6B" w:rsidRDefault="00470C6B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др.;</w:t>
            </w:r>
          </w:p>
          <w:p w:rsidR="00470C6B" w:rsidRDefault="00470C6B">
            <w:pPr>
              <w:pStyle w:val="ConsPlusNormal"/>
            </w:pPr>
            <w:r>
              <w:lastRenderedPageBreak/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ОП.03.</w:t>
            </w:r>
          </w:p>
          <w:p w:rsidR="00470C6B" w:rsidRDefault="00470C6B">
            <w:pPr>
              <w:pStyle w:val="ConsPlusNormal"/>
            </w:pPr>
            <w:r>
              <w:t>Основы деловой культуры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1.1 - 1.3</w:t>
            </w:r>
          </w:p>
          <w:p w:rsidR="00470C6B" w:rsidRDefault="00470C6B">
            <w:pPr>
              <w:pStyle w:val="ConsPlusNormal"/>
            </w:pPr>
            <w:r>
              <w:t>ПК 2.1 - 2.3</w:t>
            </w:r>
          </w:p>
          <w:p w:rsidR="00470C6B" w:rsidRDefault="00470C6B">
            <w:pPr>
              <w:pStyle w:val="ConsPlusNormal"/>
            </w:pPr>
            <w:r>
              <w:t>ПК 3.1 - 3.3</w:t>
            </w:r>
          </w:p>
          <w:p w:rsidR="00470C6B" w:rsidRDefault="00470C6B">
            <w:pPr>
              <w:pStyle w:val="ConsPlusNormal"/>
            </w:pPr>
            <w:r>
              <w:t>ПК 4.1 - 4.5</w:t>
            </w:r>
          </w:p>
        </w:tc>
      </w:tr>
      <w:tr w:rsidR="00470C6B">
        <w:tc>
          <w:tcPr>
            <w:tcW w:w="1140" w:type="dxa"/>
            <w:vMerge/>
          </w:tcPr>
          <w:p w:rsidR="00470C6B" w:rsidRDefault="00470C6B"/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70C6B" w:rsidRDefault="00470C6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70C6B" w:rsidRDefault="00470C6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70C6B" w:rsidRDefault="00470C6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70C6B" w:rsidRDefault="00470C6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70C6B" w:rsidRDefault="00470C6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70C6B" w:rsidRDefault="00470C6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70C6B" w:rsidRDefault="00470C6B">
            <w:pPr>
              <w:pStyle w:val="ConsPlusNormal"/>
            </w:pPr>
            <w:r>
              <w:t>оказывать первую помощь пострадавшим;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70C6B" w:rsidRDefault="00470C6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70C6B" w:rsidRDefault="00470C6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70C6B" w:rsidRDefault="00470C6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70C6B" w:rsidRDefault="00470C6B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470C6B" w:rsidRDefault="00470C6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70C6B" w:rsidRDefault="00470C6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70C6B" w:rsidRDefault="00470C6B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470C6B" w:rsidRDefault="00470C6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ОП.04.</w:t>
            </w:r>
          </w:p>
          <w:p w:rsidR="00470C6B" w:rsidRDefault="00470C6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1.1 - 1.3</w:t>
            </w:r>
          </w:p>
          <w:p w:rsidR="00470C6B" w:rsidRDefault="00470C6B">
            <w:pPr>
              <w:pStyle w:val="ConsPlusNormal"/>
            </w:pPr>
            <w:r>
              <w:t>ПК 2.1 - 2.3</w:t>
            </w:r>
          </w:p>
          <w:p w:rsidR="00470C6B" w:rsidRDefault="00470C6B">
            <w:pPr>
              <w:pStyle w:val="ConsPlusNormal"/>
            </w:pPr>
            <w:r>
              <w:t>ПК 3.1 - 3.3</w:t>
            </w:r>
          </w:p>
          <w:p w:rsidR="00470C6B" w:rsidRDefault="00470C6B">
            <w:pPr>
              <w:pStyle w:val="ConsPlusNormal"/>
            </w:pPr>
            <w:r>
              <w:t>ПК 4.1 - 4.5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Реставрация декоративных штукатурок и лепных изделий</w:t>
            </w:r>
          </w:p>
          <w:p w:rsidR="00470C6B" w:rsidRDefault="00470C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70C6B" w:rsidRDefault="00470C6B">
            <w:pPr>
              <w:pStyle w:val="ConsPlusNormal"/>
            </w:pPr>
            <w:r>
              <w:t>иметь практический опыт:</w:t>
            </w:r>
          </w:p>
          <w:p w:rsidR="00470C6B" w:rsidRDefault="00470C6B">
            <w:pPr>
              <w:pStyle w:val="ConsPlusNormal"/>
            </w:pPr>
            <w:r>
              <w:t>приготовления декоративных штукатурок по разработанной рецептуре, в т.ч. по древним образцам;</w:t>
            </w:r>
          </w:p>
          <w:p w:rsidR="00470C6B" w:rsidRDefault="00470C6B">
            <w:pPr>
              <w:pStyle w:val="ConsPlusNormal"/>
            </w:pPr>
            <w:r>
              <w:t>реставрации и консервации средней сложности с выполнением работ на декоративных древних штукатурках и на деталях мастичных и лепных изделий с незначительными утратами и окрашенными пятнами;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послойно удалять штукатурки до первоначальной, оставляя старую штукатурку в качестве "маяков";</w:t>
            </w:r>
          </w:p>
          <w:p w:rsidR="00470C6B" w:rsidRDefault="00470C6B">
            <w:pPr>
              <w:pStyle w:val="ConsPlusNormal"/>
            </w:pPr>
            <w:r>
              <w:t>вести очистку и промывку от загрязнений;</w:t>
            </w:r>
          </w:p>
          <w:p w:rsidR="00470C6B" w:rsidRDefault="00470C6B">
            <w:pPr>
              <w:pStyle w:val="ConsPlusNormal"/>
            </w:pPr>
            <w:r>
              <w:t>вытягивать тяги небольшого выноса с помощью шаблонов;</w:t>
            </w:r>
          </w:p>
          <w:p w:rsidR="00470C6B" w:rsidRDefault="00470C6B">
            <w:pPr>
              <w:pStyle w:val="ConsPlusNormal"/>
            </w:pPr>
            <w:r>
              <w:t xml:space="preserve">восстанавливать тяги и другие рельефные разработки оштукатуренной поверхности в отдельных местах утрат с </w:t>
            </w:r>
            <w:r>
              <w:lastRenderedPageBreak/>
              <w:t>обработкой мест соприкосновения с первоначальным штукатурным авторским слоем;</w:t>
            </w:r>
          </w:p>
          <w:p w:rsidR="00470C6B" w:rsidRDefault="00470C6B">
            <w:pPr>
              <w:pStyle w:val="ConsPlusNormal"/>
            </w:pPr>
            <w:r>
              <w:t>расшивать швы и русты;</w:t>
            </w:r>
          </w:p>
          <w:p w:rsidR="00470C6B" w:rsidRDefault="00470C6B">
            <w:pPr>
              <w:pStyle w:val="ConsPlusNormal"/>
            </w:pPr>
            <w:r>
              <w:t>оштукатуривать декоративной штукатуркой с откосами стен, потолков, пилястров, ниш;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свойства материалов, применяемых при реставрации и консервации декоративных штукатурок, мастичных и лепных украшений;</w:t>
            </w:r>
          </w:p>
          <w:p w:rsidR="00470C6B" w:rsidRDefault="00470C6B">
            <w:pPr>
              <w:pStyle w:val="ConsPlusNormal"/>
            </w:pPr>
            <w:r>
              <w:t>составы различных растворов и добавки в них;</w:t>
            </w:r>
          </w:p>
          <w:p w:rsidR="00470C6B" w:rsidRDefault="00470C6B">
            <w:pPr>
              <w:pStyle w:val="ConsPlusNormal"/>
            </w:pPr>
            <w:r>
              <w:t>требования, предъявляемые к качеству штукатурных и лепных работ при реставрации памятников архитектуры;</w:t>
            </w:r>
          </w:p>
          <w:p w:rsidR="00470C6B" w:rsidRDefault="00470C6B">
            <w:pPr>
              <w:pStyle w:val="ConsPlusNormal"/>
            </w:pPr>
            <w:r>
              <w:t>основные стилевые особенности лепного, мастичного декора, папье-маше;</w:t>
            </w:r>
          </w:p>
          <w:p w:rsidR="00470C6B" w:rsidRDefault="00470C6B">
            <w:pPr>
              <w:pStyle w:val="ConsPlusNormal"/>
            </w:pPr>
            <w:r>
              <w:t>технологию укрепления штукатурки с помощью кляммеров;</w:t>
            </w:r>
          </w:p>
          <w:p w:rsidR="00470C6B" w:rsidRDefault="00470C6B">
            <w:pPr>
              <w:pStyle w:val="ConsPlusNormal"/>
            </w:pPr>
            <w:r>
              <w:t>методику сборки и склейки фрагментов декоративных украшений;</w:t>
            </w:r>
          </w:p>
          <w:p w:rsidR="00470C6B" w:rsidRDefault="00470C6B">
            <w:pPr>
              <w:pStyle w:val="ConsPlusNormal"/>
            </w:pPr>
            <w:r>
              <w:t>способы вытягивания тяг, расшивки швов, рустов и их восстановления;</w:t>
            </w:r>
          </w:p>
          <w:p w:rsidR="00470C6B" w:rsidRDefault="00470C6B">
            <w:pPr>
              <w:pStyle w:val="ConsPlusNormal"/>
            </w:pPr>
            <w:r>
              <w:t>основы форматорского дела; методику устройства "маяков";</w:t>
            </w:r>
          </w:p>
          <w:p w:rsidR="00470C6B" w:rsidRDefault="00470C6B">
            <w:pPr>
              <w:pStyle w:val="ConsPlusNormal"/>
            </w:pPr>
            <w:r>
              <w:t>правила техники безопасности при реставрационных работах, в т.ч. высотных.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МДК.01.01.</w:t>
            </w:r>
          </w:p>
          <w:p w:rsidR="00470C6B" w:rsidRDefault="00470C6B">
            <w:pPr>
              <w:pStyle w:val="ConsPlusNormal"/>
            </w:pPr>
            <w:r>
              <w:t>Технология реставрации декоративных штукатурок и лепных изделий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1.1 - 1.3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Реставрация декоративно-художественных покрасок</w:t>
            </w:r>
          </w:p>
          <w:p w:rsidR="00470C6B" w:rsidRDefault="00470C6B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470C6B" w:rsidRDefault="00470C6B">
            <w:pPr>
              <w:pStyle w:val="ConsPlusNormal"/>
            </w:pPr>
            <w:r>
              <w:t>иметь практический опыт:</w:t>
            </w:r>
          </w:p>
          <w:p w:rsidR="00470C6B" w:rsidRDefault="00470C6B">
            <w:pPr>
              <w:pStyle w:val="ConsPlusNormal"/>
            </w:pPr>
            <w:r>
              <w:t>приготовления декоративно-художественных покрасок по разработанной рецептуре, в т.ч. по древним образцам;</w:t>
            </w:r>
          </w:p>
          <w:p w:rsidR="00470C6B" w:rsidRDefault="00470C6B">
            <w:pPr>
              <w:pStyle w:val="ConsPlusNormal"/>
            </w:pPr>
            <w:r>
              <w:t>реставрации и консервации средней сложности поверхностей и изделий с незначительными утратами;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выполнять укрепление красочных слоев;</w:t>
            </w:r>
          </w:p>
          <w:p w:rsidR="00470C6B" w:rsidRDefault="00470C6B">
            <w:pPr>
              <w:pStyle w:val="ConsPlusNormal"/>
            </w:pPr>
            <w:r>
              <w:t>производить модификацию оснований (грунтов) стенописных поверхностей;</w:t>
            </w:r>
          </w:p>
          <w:p w:rsidR="00470C6B" w:rsidRDefault="00470C6B">
            <w:pPr>
              <w:pStyle w:val="ConsPlusNormal"/>
            </w:pPr>
            <w:r>
              <w:t>выполнять окраску поверхностей помещений, фасадов различными красочными составами;</w:t>
            </w:r>
          </w:p>
          <w:p w:rsidR="00470C6B" w:rsidRDefault="00470C6B">
            <w:pPr>
              <w:pStyle w:val="ConsPlusNormal"/>
            </w:pPr>
            <w:r>
              <w:t>наносить декоративно-художественные покраски на поверхность изделий;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виды и состав покрасочных работ;</w:t>
            </w:r>
          </w:p>
          <w:p w:rsidR="00470C6B" w:rsidRDefault="00470C6B">
            <w:pPr>
              <w:pStyle w:val="ConsPlusNormal"/>
            </w:pPr>
            <w:r>
              <w:t>состав и назначение различных видов декоративно-художественных покрасок;</w:t>
            </w:r>
          </w:p>
          <w:p w:rsidR="00470C6B" w:rsidRDefault="00470C6B">
            <w:pPr>
              <w:pStyle w:val="ConsPlusNormal"/>
            </w:pPr>
            <w:r>
              <w:t>характеристики масляных, эмульсионных, темперных, клеевых и др. красок;</w:t>
            </w:r>
          </w:p>
          <w:p w:rsidR="00470C6B" w:rsidRDefault="00470C6B">
            <w:pPr>
              <w:pStyle w:val="ConsPlusNormal"/>
            </w:pPr>
            <w:r>
              <w:t>совместимость с различными видами растворителей;</w:t>
            </w:r>
          </w:p>
          <w:p w:rsidR="00470C6B" w:rsidRDefault="00470C6B">
            <w:pPr>
              <w:pStyle w:val="ConsPlusNormal"/>
            </w:pPr>
            <w:r>
              <w:t>правила хранения горючих и летучих материалов;</w:t>
            </w:r>
          </w:p>
          <w:p w:rsidR="00470C6B" w:rsidRDefault="00470C6B">
            <w:pPr>
              <w:pStyle w:val="ConsPlusNormal"/>
            </w:pPr>
            <w:r>
              <w:t>правила техники безопасности при реставрационных работах с декоративно-</w:t>
            </w:r>
            <w:r>
              <w:lastRenderedPageBreak/>
              <w:t>художественными покрытиями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МДК.02.01.</w:t>
            </w:r>
          </w:p>
          <w:p w:rsidR="00470C6B" w:rsidRDefault="00470C6B">
            <w:pPr>
              <w:pStyle w:val="ConsPlusNormal"/>
            </w:pPr>
            <w:r>
              <w:t xml:space="preserve">Технология </w:t>
            </w:r>
            <w:r>
              <w:lastRenderedPageBreak/>
              <w:t>реставрации декоративно-художественных покрасок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lastRenderedPageBreak/>
              <w:t>ОК 1 - 7</w:t>
            </w:r>
          </w:p>
          <w:p w:rsidR="00470C6B" w:rsidRDefault="00470C6B">
            <w:pPr>
              <w:pStyle w:val="ConsPlusNormal"/>
            </w:pPr>
            <w:r>
              <w:t>ПК 2.1 - 2.3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Реставрация произведений из дерева</w:t>
            </w:r>
          </w:p>
          <w:p w:rsidR="00470C6B" w:rsidRDefault="00470C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70C6B" w:rsidRDefault="00470C6B">
            <w:pPr>
              <w:pStyle w:val="ConsPlusNormal"/>
            </w:pPr>
            <w:r>
              <w:t>иметь практический опыт:</w:t>
            </w:r>
          </w:p>
          <w:p w:rsidR="00470C6B" w:rsidRDefault="00470C6B">
            <w:pPr>
              <w:pStyle w:val="ConsPlusNormal"/>
            </w:pPr>
            <w:r>
              <w:t>реставрации и консервации произведений из дерева с выполнением работ средней сложности;</w:t>
            </w:r>
          </w:p>
          <w:p w:rsidR="00470C6B" w:rsidRDefault="00470C6B">
            <w:pPr>
              <w:pStyle w:val="ConsPlusNormal"/>
            </w:pPr>
            <w:r>
              <w:t>демонтажа, монтажа и склейки произведений, разбитых на небольшое количество фрагментов;</w:t>
            </w:r>
          </w:p>
          <w:p w:rsidR="00470C6B" w:rsidRDefault="00470C6B">
            <w:pPr>
              <w:pStyle w:val="ConsPlusNormal"/>
            </w:pPr>
            <w:r>
              <w:t>упаковки изделия и подготовки к транспортировке;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выполнять укрепление основы методом пропитки;</w:t>
            </w:r>
          </w:p>
          <w:p w:rsidR="00470C6B" w:rsidRDefault="00470C6B">
            <w:pPr>
              <w:pStyle w:val="ConsPlusNormal"/>
            </w:pPr>
            <w:r>
              <w:t>удалять нестойкие укрепления на предметах с незначительными повреждениями поверхности;</w:t>
            </w:r>
          </w:p>
          <w:p w:rsidR="00470C6B" w:rsidRDefault="00470C6B">
            <w:pPr>
              <w:pStyle w:val="ConsPlusNormal"/>
            </w:pPr>
            <w:r>
              <w:t>проводить очистку прямых и криволинейных поверхностей до основы левкаса;</w:t>
            </w:r>
          </w:p>
          <w:p w:rsidR="00470C6B" w:rsidRDefault="00470C6B">
            <w:pPr>
              <w:pStyle w:val="ConsPlusNormal"/>
            </w:pPr>
            <w:r>
              <w:t>выполнять заделку сквозных трещин, сколов, глубоких вмятин мастиками и древесиной;</w:t>
            </w:r>
          </w:p>
          <w:p w:rsidR="00470C6B" w:rsidRDefault="00470C6B">
            <w:pPr>
              <w:pStyle w:val="ConsPlusNormal"/>
            </w:pPr>
            <w:r>
              <w:t>устранять вздутия ножевой фанеры на основе отверстий и ходов жучка-точильщика;</w:t>
            </w:r>
          </w:p>
          <w:p w:rsidR="00470C6B" w:rsidRDefault="00470C6B">
            <w:pPr>
              <w:pStyle w:val="ConsPlusNormal"/>
            </w:pPr>
            <w:r>
              <w:t>производить приклейку мест отставания фанеровки на плоскости;</w:t>
            </w:r>
          </w:p>
          <w:p w:rsidR="00470C6B" w:rsidRDefault="00470C6B">
            <w:pPr>
              <w:pStyle w:val="ConsPlusNormal"/>
            </w:pPr>
            <w:r>
              <w:t>выполнять постановку заделок и замену шипов;</w:t>
            </w:r>
          </w:p>
          <w:p w:rsidR="00470C6B" w:rsidRDefault="00470C6B">
            <w:pPr>
              <w:pStyle w:val="ConsPlusNormal"/>
            </w:pPr>
            <w:r>
              <w:t>выполнять изготовление фрагментов рельефной резьбы, элементов паркета геометрических форм;</w:t>
            </w:r>
          </w:p>
          <w:p w:rsidR="00470C6B" w:rsidRDefault="00470C6B">
            <w:pPr>
              <w:pStyle w:val="ConsPlusNormal"/>
            </w:pPr>
            <w:r>
              <w:t>производить восстановление по рисунку утрат цветного набора (маркетри);</w:t>
            </w:r>
          </w:p>
          <w:p w:rsidR="00470C6B" w:rsidRDefault="00470C6B">
            <w:pPr>
              <w:pStyle w:val="ConsPlusNormal"/>
            </w:pPr>
            <w:r>
              <w:t>выполнять гравирование по заданному рисунку, вкладку рисунка из других материалов;</w:t>
            </w:r>
          </w:p>
          <w:p w:rsidR="00470C6B" w:rsidRDefault="00470C6B">
            <w:pPr>
              <w:pStyle w:val="ConsPlusNormal"/>
            </w:pPr>
            <w:r>
              <w:t>проводить полирование шеллачной политурой;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технологию укрепления деревянной основы;</w:t>
            </w:r>
          </w:p>
          <w:p w:rsidR="00470C6B" w:rsidRDefault="00470C6B">
            <w:pPr>
              <w:pStyle w:val="ConsPlusNormal"/>
            </w:pPr>
            <w:r>
              <w:t>технологию удаления загрязнений с предметов из дерева;</w:t>
            </w:r>
          </w:p>
          <w:p w:rsidR="00470C6B" w:rsidRDefault="00470C6B">
            <w:pPr>
              <w:pStyle w:val="ConsPlusNormal"/>
            </w:pPr>
            <w:r>
              <w:t>методы демонтажа, монтажа и склейки произведений, состоящих из небольшого количества фрагментов;</w:t>
            </w:r>
          </w:p>
          <w:p w:rsidR="00470C6B" w:rsidRDefault="00470C6B">
            <w:pPr>
              <w:pStyle w:val="ConsPlusNormal"/>
            </w:pPr>
            <w:r>
              <w:t>приемы заделки трещин, вмятин, вздутий, приклейки мест отставания фанеровки, выравнивания деформаций, восполнения утрат цветного набора, восстановления недостающих фрагментов;</w:t>
            </w:r>
          </w:p>
          <w:p w:rsidR="00470C6B" w:rsidRDefault="00470C6B">
            <w:pPr>
              <w:pStyle w:val="ConsPlusNormal"/>
            </w:pPr>
            <w:r>
              <w:t>свойства различных пород древесины;</w:t>
            </w:r>
          </w:p>
          <w:p w:rsidR="00470C6B" w:rsidRDefault="00470C6B">
            <w:pPr>
              <w:pStyle w:val="ConsPlusNormal"/>
            </w:pPr>
            <w:r>
              <w:t>характер изменений, происходящих в деревянных изделиях под действием различных факторов и с течением времени;</w:t>
            </w:r>
          </w:p>
          <w:p w:rsidR="00470C6B" w:rsidRDefault="00470C6B">
            <w:pPr>
              <w:pStyle w:val="ConsPlusNormal"/>
            </w:pPr>
            <w:r>
              <w:t>свойства натуральных и искусственных пигментов и клеев, синтетических смол, применяемых в реставрации и консервации изделий из дерева.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МДК.03.01.</w:t>
            </w:r>
          </w:p>
          <w:p w:rsidR="00470C6B" w:rsidRDefault="00470C6B">
            <w:pPr>
              <w:pStyle w:val="ConsPlusNormal"/>
            </w:pPr>
            <w:r>
              <w:t>Технология реставрации произведений из дерева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3.1 - 3.3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t>ПМ.04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Ведение индивидуальной трудовой деятельности</w:t>
            </w:r>
          </w:p>
          <w:p w:rsidR="00470C6B" w:rsidRDefault="00470C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70C6B" w:rsidRDefault="00470C6B">
            <w:pPr>
              <w:pStyle w:val="ConsPlusNormal"/>
            </w:pPr>
            <w:r>
              <w:t>иметь практический опыт:</w:t>
            </w:r>
          </w:p>
          <w:p w:rsidR="00470C6B" w:rsidRDefault="00470C6B">
            <w:pPr>
              <w:pStyle w:val="ConsPlusNormal"/>
            </w:pPr>
            <w:r>
              <w:t>оформления документации;</w:t>
            </w:r>
          </w:p>
          <w:p w:rsidR="00470C6B" w:rsidRDefault="00470C6B">
            <w:pPr>
              <w:pStyle w:val="ConsPlusNormal"/>
            </w:pPr>
            <w:r>
              <w:t>принятия хозяйственных решений;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470C6B" w:rsidRDefault="00470C6B">
            <w:pPr>
              <w:pStyle w:val="ConsPlusNormal"/>
            </w:pPr>
            <w:r>
              <w:t>выбирать режим уплаты налогов;</w:t>
            </w:r>
          </w:p>
          <w:p w:rsidR="00470C6B" w:rsidRDefault="00470C6B">
            <w:pPr>
              <w:pStyle w:val="ConsPlusNormal"/>
            </w:pPr>
            <w:r>
              <w:t>вести отчетность установленной формы;</w:t>
            </w:r>
          </w:p>
          <w:p w:rsidR="00470C6B" w:rsidRDefault="00470C6B">
            <w:pPr>
              <w:pStyle w:val="ConsPlusNormal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470C6B" w:rsidRDefault="00470C6B">
            <w:pPr>
              <w:pStyle w:val="ConsPlusNormal"/>
            </w:pPr>
            <w:r>
              <w:t>планировать объем и ассортимент выпускаемой продукции и услуг;</w:t>
            </w:r>
          </w:p>
          <w:p w:rsidR="00470C6B" w:rsidRDefault="00470C6B">
            <w:pPr>
              <w:pStyle w:val="ConsPlusNormal"/>
            </w:pPr>
            <w:r>
              <w:t>вести учет;</w:t>
            </w:r>
          </w:p>
          <w:p w:rsidR="00470C6B" w:rsidRDefault="00470C6B">
            <w:pPr>
              <w:pStyle w:val="ConsPlusNormal"/>
            </w:pPr>
            <w:r>
              <w:t>рассчитывать прибыль и убытки по результатам индивидуальной трудовой деятельности;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правовые основы индивидуального предпринимательства;</w:t>
            </w:r>
          </w:p>
          <w:p w:rsidR="00470C6B" w:rsidRDefault="00470C6B">
            <w:pPr>
              <w:pStyle w:val="ConsPlusNormal"/>
            </w:pPr>
            <w:r>
              <w:t>соотношение финансов индивидуальных предпринимателей и физических лиц;</w:t>
            </w:r>
          </w:p>
          <w:p w:rsidR="00470C6B" w:rsidRDefault="00470C6B">
            <w:pPr>
              <w:pStyle w:val="ConsPlusNormal"/>
            </w:pPr>
            <w:r>
              <w:t>упрощенный порядок ведения учета;</w:t>
            </w:r>
          </w:p>
          <w:p w:rsidR="00470C6B" w:rsidRDefault="00470C6B">
            <w:pPr>
              <w:pStyle w:val="ConsPlusNormal"/>
            </w:pPr>
            <w:r>
              <w:t>экономическую сущность налогов, их функции;</w:t>
            </w:r>
          </w:p>
          <w:p w:rsidR="00470C6B" w:rsidRDefault="00470C6B">
            <w:pPr>
              <w:pStyle w:val="ConsPlusNormal"/>
            </w:pPr>
            <w:r>
              <w:t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 w:rsidR="00470C6B" w:rsidRDefault="00470C6B">
            <w:pPr>
              <w:pStyle w:val="ConsPlusNormal"/>
            </w:pPr>
            <w:r>
              <w:t>порядок оформления кредитов;</w:t>
            </w:r>
          </w:p>
          <w:p w:rsidR="00470C6B" w:rsidRDefault="00470C6B">
            <w:pPr>
              <w:pStyle w:val="ConsPlusNormal"/>
            </w:pPr>
            <w:r>
              <w:t>методы подсчета прибыли и убытков;</w:t>
            </w:r>
          </w:p>
          <w:p w:rsidR="00470C6B" w:rsidRDefault="00470C6B">
            <w:pPr>
              <w:pStyle w:val="ConsPlusNormal"/>
            </w:pPr>
            <w:r>
              <w:t>ассортимент выпускаемой продукции и услуг.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70C6B" w:rsidRDefault="00470C6B">
            <w:pPr>
              <w:pStyle w:val="ConsPlusNormal"/>
            </w:pPr>
            <w:r>
              <w:t>МДК.04.01.</w:t>
            </w:r>
          </w:p>
          <w:p w:rsidR="00470C6B" w:rsidRDefault="00470C6B">
            <w:pPr>
              <w:pStyle w:val="ConsPlusNormal"/>
            </w:pPr>
            <w:r>
              <w:t>Индивидуальное предпринимательство</w:t>
            </w: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1 - 7</w:t>
            </w:r>
          </w:p>
          <w:p w:rsidR="00470C6B" w:rsidRDefault="00470C6B">
            <w:pPr>
              <w:pStyle w:val="ConsPlusNormal"/>
            </w:pPr>
            <w:r>
              <w:t>ПК 4.1 - 4.5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bookmarkStart w:id="5" w:name="P404"/>
            <w:bookmarkEnd w:id="5"/>
            <w:r>
              <w:t>ФК.00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Физическая культура</w:t>
            </w:r>
          </w:p>
          <w:p w:rsidR="00470C6B" w:rsidRDefault="00470C6B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470C6B" w:rsidRDefault="00470C6B">
            <w:pPr>
              <w:pStyle w:val="ConsPlusNormal"/>
            </w:pPr>
            <w:r>
              <w:t>уметь:</w:t>
            </w:r>
          </w:p>
          <w:p w:rsidR="00470C6B" w:rsidRDefault="00470C6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70C6B" w:rsidRDefault="00470C6B">
            <w:pPr>
              <w:pStyle w:val="ConsPlusNormal"/>
            </w:pPr>
            <w:r>
              <w:t>знать:</w:t>
            </w:r>
          </w:p>
          <w:p w:rsidR="00470C6B" w:rsidRDefault="00470C6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70C6B" w:rsidRDefault="00470C6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</w:pPr>
            <w:r>
              <w:t>ОК 2</w:t>
            </w:r>
          </w:p>
          <w:p w:rsidR="00470C6B" w:rsidRDefault="00470C6B">
            <w:pPr>
              <w:pStyle w:val="ConsPlusNormal"/>
            </w:pPr>
            <w:r>
              <w:t>ОК 3</w:t>
            </w:r>
          </w:p>
          <w:p w:rsidR="00470C6B" w:rsidRDefault="00470C6B">
            <w:pPr>
              <w:pStyle w:val="ConsPlusNormal"/>
            </w:pPr>
            <w:r>
              <w:t>ОК 6</w:t>
            </w:r>
          </w:p>
          <w:p w:rsidR="00470C6B" w:rsidRDefault="00470C6B">
            <w:pPr>
              <w:pStyle w:val="ConsPlusNormal"/>
            </w:pPr>
            <w:r>
              <w:t>ОК 7</w:t>
            </w: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40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470C6B" w:rsidRDefault="00470C6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470C6B" w:rsidRDefault="00470C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70C6B" w:rsidRDefault="00470C6B">
            <w:pPr>
              <w:pStyle w:val="ConsPlusNormal"/>
              <w:jc w:val="both"/>
            </w:pPr>
          </w:p>
        </w:tc>
      </w:tr>
      <w:tr w:rsidR="00470C6B">
        <w:tc>
          <w:tcPr>
            <w:tcW w:w="1140" w:type="dxa"/>
          </w:tcPr>
          <w:p w:rsidR="00470C6B" w:rsidRDefault="00470C6B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470C6B" w:rsidRDefault="00470C6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470C6B" w:rsidRDefault="00470C6B">
            <w:pPr>
              <w:pStyle w:val="ConsPlusNormal"/>
              <w:jc w:val="both"/>
            </w:pPr>
            <w:r>
              <w:t>ОК 1 - 7</w:t>
            </w:r>
          </w:p>
          <w:p w:rsidR="00470C6B" w:rsidRDefault="00470C6B">
            <w:pPr>
              <w:pStyle w:val="ConsPlusNormal"/>
              <w:jc w:val="both"/>
            </w:pPr>
            <w:r>
              <w:t>ПК 1.1 - 1.3</w:t>
            </w:r>
          </w:p>
          <w:p w:rsidR="00470C6B" w:rsidRDefault="00470C6B">
            <w:pPr>
              <w:pStyle w:val="ConsPlusNormal"/>
              <w:jc w:val="both"/>
            </w:pPr>
            <w:r>
              <w:t>ПК 2.1 - 2.3</w:t>
            </w:r>
          </w:p>
          <w:p w:rsidR="00470C6B" w:rsidRDefault="00470C6B">
            <w:pPr>
              <w:pStyle w:val="ConsPlusNormal"/>
              <w:jc w:val="both"/>
            </w:pPr>
            <w:r>
              <w:t>ПК 3.1 - 3.3</w:t>
            </w:r>
          </w:p>
          <w:p w:rsidR="00470C6B" w:rsidRDefault="00470C6B">
            <w:pPr>
              <w:pStyle w:val="ConsPlusNormal"/>
              <w:jc w:val="both"/>
            </w:pPr>
            <w:r>
              <w:t>ПК 4.1 - 4.5</w:t>
            </w:r>
          </w:p>
        </w:tc>
      </w:tr>
      <w:tr w:rsidR="00470C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470C6B" w:rsidRDefault="00470C6B"/>
        </w:tc>
        <w:tc>
          <w:tcPr>
            <w:tcW w:w="1077" w:type="dxa"/>
            <w:vMerge/>
            <w:tcBorders>
              <w:bottom w:val="nil"/>
            </w:tcBorders>
          </w:tcPr>
          <w:p w:rsidR="00470C6B" w:rsidRDefault="00470C6B"/>
        </w:tc>
        <w:tc>
          <w:tcPr>
            <w:tcW w:w="2279" w:type="dxa"/>
            <w:vMerge/>
            <w:tcBorders>
              <w:bottom w:val="nil"/>
            </w:tcBorders>
          </w:tcPr>
          <w:p w:rsidR="00470C6B" w:rsidRDefault="00470C6B"/>
        </w:tc>
        <w:tc>
          <w:tcPr>
            <w:tcW w:w="1321" w:type="dxa"/>
            <w:vMerge/>
            <w:tcBorders>
              <w:bottom w:val="nil"/>
            </w:tcBorders>
          </w:tcPr>
          <w:p w:rsidR="00470C6B" w:rsidRDefault="00470C6B"/>
        </w:tc>
      </w:tr>
      <w:tr w:rsidR="00470C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70C6B" w:rsidRDefault="00470C6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470C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</w:tr>
      <w:tr w:rsidR="00470C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70C6B" w:rsidRDefault="00470C6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470C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470C6B" w:rsidRDefault="00470C6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70C6B" w:rsidRDefault="00470C6B">
            <w:pPr>
              <w:pStyle w:val="ConsPlusNormal"/>
            </w:pPr>
          </w:p>
        </w:tc>
      </w:tr>
      <w:tr w:rsidR="00470C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70C6B" w:rsidRDefault="00470C6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right"/>
      </w:pPr>
      <w:r>
        <w:t>Таблица 3</w:t>
      </w:r>
    </w:p>
    <w:p w:rsidR="00470C6B" w:rsidRDefault="00470C6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70C6B" w:rsidRDefault="00470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9"/>
        <w:gridCol w:w="1840"/>
      </w:tblGrid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40" w:type="dxa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20 нед.</w:t>
            </w:r>
          </w:p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Merge w:val="restart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Merge/>
          </w:tcPr>
          <w:p w:rsidR="00470C6B" w:rsidRDefault="00470C6B"/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40" w:type="dxa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2 нед.</w:t>
            </w:r>
          </w:p>
        </w:tc>
      </w:tr>
      <w:tr w:rsidR="00470C6B">
        <w:tc>
          <w:tcPr>
            <w:tcW w:w="7799" w:type="dxa"/>
          </w:tcPr>
          <w:p w:rsidR="00470C6B" w:rsidRDefault="00470C6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40" w:type="dxa"/>
            <w:vAlign w:val="center"/>
          </w:tcPr>
          <w:p w:rsidR="00470C6B" w:rsidRDefault="00470C6B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470C6B" w:rsidRDefault="00470C6B">
      <w:pPr>
        <w:sectPr w:rsidR="00470C6B">
          <w:pgSz w:w="16838" w:h="11905"/>
          <w:pgMar w:top="1701" w:right="1134" w:bottom="850" w:left="1134" w:header="0" w:footer="0" w:gutter="0"/>
          <w:cols w:space="720"/>
        </w:sectPr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470C6B" w:rsidRDefault="00470C6B">
      <w:pPr>
        <w:pStyle w:val="ConsPlusNormal"/>
        <w:jc w:val="center"/>
      </w:pPr>
      <w:r>
        <w:t>КВАЛИФИЦИРОВАННЫХ РАБОЧИХ, СЛУЖАЩИХ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п. 3.2</w:t>
        </w:r>
      </w:hyperlink>
      <w:r>
        <w:t xml:space="preserve"> ФГОС СПО) и с учетом соответствующей примерной ППКРС.</w:t>
      </w:r>
    </w:p>
    <w:p w:rsidR="00470C6B" w:rsidRDefault="00470C6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70C6B" w:rsidRDefault="00470C6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70C6B" w:rsidRDefault="00470C6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470C6B" w:rsidRDefault="00470C6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70C6B" w:rsidRDefault="00470C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470C6B" w:rsidRDefault="00470C6B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70C6B" w:rsidRDefault="00470C6B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70C6B" w:rsidRDefault="00470C6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70C6B" w:rsidRDefault="00470C6B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70C6B" w:rsidRDefault="00470C6B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70C6B" w:rsidRDefault="00470C6B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70C6B" w:rsidRDefault="00470C6B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70C6B" w:rsidRDefault="00470C6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70C6B" w:rsidRDefault="00470C6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70C6B" w:rsidRDefault="00470C6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70C6B" w:rsidRDefault="00470C6B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70C6B" w:rsidRDefault="00470C6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70C6B" w:rsidRDefault="00470C6B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70C6B" w:rsidRDefault="00470C6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70C6B" w:rsidRDefault="00470C6B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470C6B" w:rsidRDefault="00470C6B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470C6B" w:rsidRDefault="00470C6B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470C6B" w:rsidRDefault="00470C6B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470C6B" w:rsidRDefault="00470C6B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70C6B" w:rsidRDefault="00470C6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70C6B" w:rsidRDefault="00470C6B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70C6B" w:rsidRDefault="00470C6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70C6B" w:rsidRDefault="00470C6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70C6B" w:rsidRDefault="00470C6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70C6B" w:rsidRDefault="00470C6B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0C6B" w:rsidRDefault="00470C6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70C6B" w:rsidRDefault="00470C6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70C6B" w:rsidRDefault="00470C6B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70C6B" w:rsidRDefault="00470C6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70C6B" w:rsidRDefault="00470C6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70C6B" w:rsidRDefault="00470C6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70C6B" w:rsidRDefault="00470C6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70C6B" w:rsidRDefault="00470C6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70C6B" w:rsidRDefault="00470C6B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Перечень кабинетов, лабораторий, мастерских</w:t>
      </w:r>
    </w:p>
    <w:p w:rsidR="00470C6B" w:rsidRDefault="00470C6B">
      <w:pPr>
        <w:pStyle w:val="ConsPlusNormal"/>
        <w:jc w:val="center"/>
      </w:pPr>
      <w:r>
        <w:t>и других помещений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Кабинеты:</w:t>
      </w:r>
    </w:p>
    <w:p w:rsidR="00470C6B" w:rsidRDefault="00470C6B">
      <w:pPr>
        <w:pStyle w:val="ConsPlusNormal"/>
        <w:ind w:firstLine="540"/>
        <w:jc w:val="both"/>
      </w:pPr>
      <w:r>
        <w:t>деловой культуры;</w:t>
      </w:r>
    </w:p>
    <w:p w:rsidR="00470C6B" w:rsidRDefault="00470C6B">
      <w:pPr>
        <w:pStyle w:val="ConsPlusNormal"/>
        <w:ind w:firstLine="540"/>
        <w:jc w:val="both"/>
      </w:pPr>
      <w:r>
        <w:t>технологии строительных реставрационных работ;</w:t>
      </w:r>
    </w:p>
    <w:p w:rsidR="00470C6B" w:rsidRDefault="00470C6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470C6B" w:rsidRDefault="00470C6B">
      <w:pPr>
        <w:pStyle w:val="ConsPlusNormal"/>
        <w:ind w:firstLine="540"/>
        <w:jc w:val="both"/>
      </w:pPr>
      <w:r>
        <w:t>Лаборатории:</w:t>
      </w:r>
    </w:p>
    <w:p w:rsidR="00470C6B" w:rsidRDefault="00470C6B">
      <w:pPr>
        <w:pStyle w:val="ConsPlusNormal"/>
        <w:ind w:firstLine="540"/>
        <w:jc w:val="both"/>
      </w:pPr>
      <w:r>
        <w:t>материаловедения.</w:t>
      </w:r>
    </w:p>
    <w:p w:rsidR="00470C6B" w:rsidRDefault="00470C6B">
      <w:pPr>
        <w:pStyle w:val="ConsPlusNormal"/>
        <w:ind w:firstLine="540"/>
        <w:jc w:val="both"/>
      </w:pPr>
      <w:r>
        <w:t>Мастерские:</w:t>
      </w:r>
    </w:p>
    <w:p w:rsidR="00470C6B" w:rsidRDefault="00470C6B">
      <w:pPr>
        <w:pStyle w:val="ConsPlusNormal"/>
        <w:ind w:firstLine="540"/>
        <w:jc w:val="both"/>
      </w:pPr>
      <w:r>
        <w:t>токарная;</w:t>
      </w:r>
    </w:p>
    <w:p w:rsidR="00470C6B" w:rsidRDefault="00470C6B">
      <w:pPr>
        <w:pStyle w:val="ConsPlusNormal"/>
        <w:ind w:firstLine="540"/>
        <w:jc w:val="both"/>
      </w:pPr>
      <w:r>
        <w:t>лепки и моделирования;</w:t>
      </w:r>
    </w:p>
    <w:p w:rsidR="00470C6B" w:rsidRDefault="00470C6B">
      <w:pPr>
        <w:pStyle w:val="ConsPlusNormal"/>
        <w:ind w:firstLine="540"/>
        <w:jc w:val="both"/>
      </w:pPr>
      <w:r>
        <w:t>столярная.</w:t>
      </w:r>
    </w:p>
    <w:p w:rsidR="00470C6B" w:rsidRDefault="00470C6B">
      <w:pPr>
        <w:pStyle w:val="ConsPlusNormal"/>
        <w:ind w:firstLine="540"/>
        <w:jc w:val="both"/>
      </w:pPr>
      <w:r>
        <w:t>Спортивный комплекс:</w:t>
      </w:r>
    </w:p>
    <w:p w:rsidR="00470C6B" w:rsidRDefault="00470C6B">
      <w:pPr>
        <w:pStyle w:val="ConsPlusNormal"/>
        <w:ind w:firstLine="540"/>
        <w:jc w:val="both"/>
      </w:pPr>
      <w:r>
        <w:t>спортивный зал;</w:t>
      </w:r>
    </w:p>
    <w:p w:rsidR="00470C6B" w:rsidRDefault="00470C6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70C6B" w:rsidRDefault="00470C6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70C6B" w:rsidRDefault="00470C6B">
      <w:pPr>
        <w:pStyle w:val="ConsPlusNormal"/>
        <w:ind w:firstLine="540"/>
        <w:jc w:val="both"/>
      </w:pPr>
      <w:r>
        <w:t>Залы:</w:t>
      </w:r>
    </w:p>
    <w:p w:rsidR="00470C6B" w:rsidRDefault="00470C6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470C6B" w:rsidRDefault="00470C6B">
      <w:pPr>
        <w:pStyle w:val="ConsPlusNormal"/>
        <w:ind w:firstLine="540"/>
        <w:jc w:val="both"/>
      </w:pPr>
      <w:r>
        <w:t>актовый зал.</w:t>
      </w:r>
    </w:p>
    <w:p w:rsidR="00470C6B" w:rsidRDefault="00470C6B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470C6B" w:rsidRDefault="00470C6B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70C6B" w:rsidRDefault="00470C6B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70C6B" w:rsidRDefault="00470C6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70C6B" w:rsidRDefault="00470C6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470C6B" w:rsidRDefault="00470C6B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jc w:val="center"/>
      </w:pPr>
      <w:r>
        <w:t>VIII. ТРЕБОВАНИЯ К РЕЗУЛЬТАТАМ ОСВОЕНИЯ ПРОГРАММЫ</w:t>
      </w:r>
    </w:p>
    <w:p w:rsidR="00470C6B" w:rsidRDefault="00470C6B">
      <w:pPr>
        <w:pStyle w:val="ConsPlusNormal"/>
        <w:jc w:val="center"/>
      </w:pPr>
      <w:r>
        <w:t>ПОДГОТОВКИ КВАЛИФИЦИРОВАННЫХ РАБОЧИХ, СЛУЖАЩИХ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70C6B" w:rsidRDefault="00470C6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70C6B" w:rsidRDefault="00470C6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70C6B" w:rsidRDefault="00470C6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70C6B" w:rsidRDefault="00470C6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70C6B" w:rsidRDefault="00470C6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70C6B" w:rsidRDefault="00470C6B">
      <w:pPr>
        <w:pStyle w:val="ConsPlusNormal"/>
        <w:ind w:firstLine="540"/>
        <w:jc w:val="both"/>
      </w:pPr>
      <w:r>
        <w:t>оценка уровня освоения дисциплин;</w:t>
      </w:r>
    </w:p>
    <w:p w:rsidR="00470C6B" w:rsidRDefault="00470C6B">
      <w:pPr>
        <w:pStyle w:val="ConsPlusNormal"/>
        <w:ind w:firstLine="540"/>
        <w:jc w:val="both"/>
      </w:pPr>
      <w:r>
        <w:t>оценка компетенций обучающихся.</w:t>
      </w:r>
    </w:p>
    <w:p w:rsidR="00470C6B" w:rsidRDefault="00470C6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70C6B" w:rsidRDefault="00470C6B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70C6B" w:rsidRDefault="00470C6B">
      <w:pPr>
        <w:pStyle w:val="ConsPlusNormal"/>
        <w:ind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70C6B" w:rsidRDefault="00470C6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70C6B" w:rsidRDefault="00470C6B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70C6B" w:rsidRDefault="00470C6B">
      <w:pPr>
        <w:pStyle w:val="ConsPlusNormal"/>
        <w:ind w:left="540" w:firstLine="540"/>
        <w:jc w:val="both"/>
      </w:pPr>
      <w:r>
        <w:t>--------------------------------</w:t>
      </w:r>
    </w:p>
    <w:p w:rsidR="00470C6B" w:rsidRDefault="00470C6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ind w:firstLine="540"/>
        <w:jc w:val="both"/>
      </w:pPr>
    </w:p>
    <w:p w:rsidR="00470C6B" w:rsidRDefault="0047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4139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70C6B"/>
    <w:rsid w:val="00405892"/>
    <w:rsid w:val="00470C6B"/>
    <w:rsid w:val="00B44A73"/>
    <w:rsid w:val="00C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918B674AF647AC29C6131391421A0FDF31BCE1D7DF72EC9FBE34D07A1101BC3F23CAA25237B16801I" TargetMode="External"/><Relationship Id="rId13" Type="http://schemas.openxmlformats.org/officeDocument/2006/relationships/hyperlink" Target="consultantplus://offline/ref=9A4F918B674AF647AC29C6131391421A0FD03EB0EDD1DF72EC9FBE34D0670AI" TargetMode="External"/><Relationship Id="rId18" Type="http://schemas.openxmlformats.org/officeDocument/2006/relationships/hyperlink" Target="consultantplus://offline/ref=9A4F918B674AF647AC29C6131391421A0FDB3DB0E1D4DF72EC9FBE34D07A1101BC3F23CAA25232B5680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4F918B674AF647AC29C6131391421A0FD03EB0EDD1DF72EC9FBE34D07A1101BC3F23C8AB6502I" TargetMode="External"/><Relationship Id="rId7" Type="http://schemas.openxmlformats.org/officeDocument/2006/relationships/hyperlink" Target="consultantplus://offline/ref=9A4F918B674AF647AC29C6131391421A0FD83CBDEAD5DF72EC9FBE34D0670AI" TargetMode="External"/><Relationship Id="rId12" Type="http://schemas.openxmlformats.org/officeDocument/2006/relationships/hyperlink" Target="consultantplus://offline/ref=9A4F918B674AF647AC29C6131391421A0FDB3DB0E1D4DF72EC9FBE34D07A1101BC3F23CAA25232B56803I" TargetMode="External"/><Relationship Id="rId17" Type="http://schemas.openxmlformats.org/officeDocument/2006/relationships/hyperlink" Target="consultantplus://offline/ref=9A4F918B674AF647AC29C6131391421A0FDF31BCE1D7DF72EC9FBE34D07A1101BC3F23CAA25237B36803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F918B674AF647AC29C6131391421A0FDF31BCE1D7DF72EC9FBE34D07A1101BC3F23CAA25237B26805I" TargetMode="External"/><Relationship Id="rId20" Type="http://schemas.openxmlformats.org/officeDocument/2006/relationships/hyperlink" Target="consultantplus://offline/ref=9A4F918B674AF647AC29C6131391421A0FD03AB0ECD1DF72EC9FBE34D0670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F918B674AF647AC29C6131391421A0FD039BDEDDADF72EC9FBE34D07A1101BC3F23CAA25232B26802I" TargetMode="External"/><Relationship Id="rId11" Type="http://schemas.openxmlformats.org/officeDocument/2006/relationships/hyperlink" Target="consultantplus://offline/ref=9A4F918B674AF647AC29C6131391421A0FDF31BCE1D7DF72EC9FBE34D07A1101BC3F23CAA25237B16800I" TargetMode="External"/><Relationship Id="rId24" Type="http://schemas.openxmlformats.org/officeDocument/2006/relationships/hyperlink" Target="consultantplus://offline/ref=9A4F918B674AF647AC29C6131391421A0FD03AB0ECD1DF72EC9FBE34D07A1101BC3F23CAA2523BB56801I" TargetMode="External"/><Relationship Id="rId5" Type="http://schemas.openxmlformats.org/officeDocument/2006/relationships/hyperlink" Target="consultantplus://offline/ref=9A4F918B674AF647AC29C6131391421A0FDF31BCE1D7DF72EC9FBE34D07A1101BC3F23CAA25237B16801I" TargetMode="External"/><Relationship Id="rId15" Type="http://schemas.openxmlformats.org/officeDocument/2006/relationships/hyperlink" Target="consultantplus://offline/ref=9A4F918B674AF647AC29C6131391421A0FDF31BCE1D7DF72EC9FBE34D07A1101BC3F23CAA25237B26800I" TargetMode="External"/><Relationship Id="rId23" Type="http://schemas.openxmlformats.org/officeDocument/2006/relationships/hyperlink" Target="consultantplus://offline/ref=9A4F918B674AF647AC29C6131391421A0FD03AB0ECD1DF72EC9FBE34D07A1101BC3F23CAA2523AB46800I" TargetMode="External"/><Relationship Id="rId10" Type="http://schemas.openxmlformats.org/officeDocument/2006/relationships/hyperlink" Target="consultantplus://offline/ref=9A4F918B674AF647AC29C6131391421A0FDB3DB0E1D4DF72EC9FBE34D07A1101BC3F23CAA25232B56803I" TargetMode="External"/><Relationship Id="rId19" Type="http://schemas.openxmlformats.org/officeDocument/2006/relationships/hyperlink" Target="consultantplus://offline/ref=9A4F918B674AF647AC29C6131391421A0FDF31BCE1D7DF72EC9FBE34D07A1101BC3F23CAA25237BC680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F918B674AF647AC29C6131391421A0FD03AB0ECD1DF72EC9FBE34D07A1101BC3F23CAA25230B16804I" TargetMode="External"/><Relationship Id="rId14" Type="http://schemas.openxmlformats.org/officeDocument/2006/relationships/hyperlink" Target="consultantplus://offline/ref=9A4F918B674AF647AC29C6131391421A0FDF31BCE1D7DF72EC9FBE34D07A1101BC3F23CAA25237B16807I" TargetMode="External"/><Relationship Id="rId22" Type="http://schemas.openxmlformats.org/officeDocument/2006/relationships/hyperlink" Target="consultantplus://offline/ref=9A4F918B674AF647AC29C6131391421A0FD03AB0ECD1DF72EC9FBE34D07A1101BC3F23CAA2523BB568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6460</Words>
  <Characters>36827</Characters>
  <Application>Microsoft Office Word</Application>
  <DocSecurity>0</DocSecurity>
  <Lines>306</Lines>
  <Paragraphs>86</Paragraphs>
  <ScaleCrop>false</ScaleCrop>
  <Company/>
  <LinksUpToDate>false</LinksUpToDate>
  <CharactersWithSpaces>43201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1</cp:revision>
  <dcterms:created xsi:type="dcterms:W3CDTF">2015-10-13T08:52:00Z</dcterms:created>
  <dcterms:modified xsi:type="dcterms:W3CDTF">2015-10-13T08:53:00Z</dcterms:modified>
</cp:coreProperties>
</file>