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BA" w:rsidRDefault="00BB74BA" w:rsidP="00BB74BA">
      <w:pPr>
        <w:jc w:val="center"/>
        <w:rPr>
          <w:b/>
          <w:bCs/>
        </w:rPr>
      </w:pPr>
      <w:r>
        <w:rPr>
          <w:b/>
          <w:bCs/>
        </w:rPr>
        <w:t>АННОТАЦИЯ НА ПРОГРАММУ УЧЕБНОЙ  ДИСЦИПЛИНЫ</w:t>
      </w:r>
    </w:p>
    <w:p w:rsidR="00BB74BA" w:rsidRDefault="00BB74BA" w:rsidP="00BB74BA">
      <w:pPr>
        <w:jc w:val="center"/>
        <w:rPr>
          <w:b/>
          <w:bCs/>
        </w:rPr>
      </w:pPr>
      <w:r>
        <w:rPr>
          <w:b/>
          <w:bCs/>
        </w:rPr>
        <w:t>ПЛАНИРОВАНИЕ НА ПРЕДПРИЯТИИ</w:t>
      </w:r>
    </w:p>
    <w:p w:rsidR="00BB74BA" w:rsidRDefault="00BB74BA" w:rsidP="00BB74BA">
      <w:pPr>
        <w:jc w:val="center"/>
        <w:rPr>
          <w:b/>
          <w:bCs/>
          <w:sz w:val="32"/>
        </w:rPr>
      </w:pPr>
    </w:p>
    <w:p w:rsidR="00BB74BA" w:rsidRDefault="00BB74BA" w:rsidP="00BB74BA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BB74BA" w:rsidRPr="00AC1234" w:rsidRDefault="00BB74BA" w:rsidP="00AC1234">
      <w:pPr>
        <w:pStyle w:val="10"/>
        <w:shd w:val="clear" w:color="auto" w:fill="auto"/>
        <w:ind w:left="40" w:right="80" w:firstLine="680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2601D7">
        <w:rPr>
          <w:sz w:val="24"/>
          <w:szCs w:val="24"/>
        </w:rPr>
        <w:t>ухгалтерский учет (по отраслям)</w:t>
      </w:r>
      <w:r>
        <w:rPr>
          <w:sz w:val="24"/>
          <w:szCs w:val="24"/>
        </w:rPr>
        <w:t>.</w:t>
      </w:r>
    </w:p>
    <w:p w:rsidR="00BB74BA" w:rsidRDefault="00BB74BA" w:rsidP="002601D7">
      <w:pPr>
        <w:pStyle w:val="1"/>
        <w:keepNext/>
        <w:keepLines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Кассир.</w:t>
      </w:r>
    </w:p>
    <w:p w:rsidR="00BB74BA" w:rsidRDefault="00BB74BA" w:rsidP="00BB74BA">
      <w:pPr>
        <w:jc w:val="both"/>
      </w:pPr>
    </w:p>
    <w:p w:rsidR="00BB74BA" w:rsidRDefault="00BB74BA" w:rsidP="0026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Cs w:val="28"/>
        </w:rPr>
      </w:pPr>
      <w:r>
        <w:t>1</w:t>
      </w:r>
      <w:r>
        <w:rPr>
          <w:b/>
          <w:bCs/>
        </w:rPr>
        <w:t>.2.Место дисциплины в структуре основной профессиональной образовательной программы</w:t>
      </w:r>
      <w:r>
        <w:t xml:space="preserve">: </w:t>
      </w:r>
      <w:r>
        <w:rPr>
          <w:szCs w:val="28"/>
        </w:rPr>
        <w:t xml:space="preserve">дисциплина входит в профессиональный цикл. </w:t>
      </w:r>
    </w:p>
    <w:p w:rsidR="00BB74BA" w:rsidRDefault="00BB74BA" w:rsidP="002601D7">
      <w:pPr>
        <w:pStyle w:val="2"/>
        <w:contextualSpacing/>
        <w:jc w:val="left"/>
        <w:rPr>
          <w:b w:val="0"/>
          <w:bCs w:val="0"/>
          <w:sz w:val="24"/>
        </w:rPr>
      </w:pPr>
    </w:p>
    <w:p w:rsidR="00BB74BA" w:rsidRDefault="00BB74BA" w:rsidP="002601D7">
      <w:pPr>
        <w:pStyle w:val="2"/>
        <w:contextualSpacing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BB74BA" w:rsidRDefault="00BB74BA" w:rsidP="002601D7">
      <w:pPr>
        <w:contextualSpacing/>
        <w:rPr>
          <w:bCs/>
        </w:rPr>
      </w:pPr>
      <w:r>
        <w:rPr>
          <w:bCs/>
        </w:rPr>
        <w:t>В результате освоения дисциплины обучающийся должен уметь:</w:t>
      </w:r>
    </w:p>
    <w:p w:rsidR="00BB74BA" w:rsidRDefault="00BB74BA" w:rsidP="002601D7">
      <w:pPr>
        <w:pStyle w:val="2"/>
        <w:numPr>
          <w:ilvl w:val="0"/>
          <w:numId w:val="1"/>
        </w:numPr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рассчитывать по принятой методике основные технико-экономические показатели деятельности организации,  приобрести навыки  в разработке различных планов предприятия;</w:t>
      </w:r>
    </w:p>
    <w:p w:rsidR="00BB74BA" w:rsidRDefault="00BB74BA" w:rsidP="002601D7">
      <w:pPr>
        <w:pStyle w:val="2"/>
        <w:numPr>
          <w:ilvl w:val="0"/>
          <w:numId w:val="1"/>
        </w:numPr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применять полученные теоретические знания при составлении различных плановых документов;</w:t>
      </w:r>
    </w:p>
    <w:p w:rsidR="00BB74BA" w:rsidRDefault="00BB74BA" w:rsidP="002601D7">
      <w:pPr>
        <w:pStyle w:val="2"/>
        <w:numPr>
          <w:ilvl w:val="0"/>
          <w:numId w:val="1"/>
        </w:numPr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находить и использовать необходимую экономическую информацию,  свободно оперировать плановыми категориями и понятиями;</w:t>
      </w:r>
    </w:p>
    <w:p w:rsidR="00BB74BA" w:rsidRDefault="00BB74BA" w:rsidP="002601D7">
      <w:pPr>
        <w:numPr>
          <w:ilvl w:val="0"/>
          <w:numId w:val="2"/>
        </w:numPr>
        <w:contextualSpacing/>
        <w:rPr>
          <w:bCs/>
        </w:rPr>
      </w:pPr>
      <w:r>
        <w:rPr>
          <w:bCs/>
        </w:rPr>
        <w:t>определять состав материальных, трудовых и финансовых ресурсов организации;</w:t>
      </w:r>
    </w:p>
    <w:p w:rsidR="00BB74BA" w:rsidRDefault="00BB74BA" w:rsidP="002601D7">
      <w:pPr>
        <w:contextualSpacing/>
        <w:jc w:val="both"/>
        <w:rPr>
          <w:bCs/>
        </w:rPr>
      </w:pPr>
      <w:r>
        <w:rPr>
          <w:bCs/>
        </w:rPr>
        <w:t>В результате освоения дисциплины обучающийся должен знать:</w:t>
      </w:r>
    </w:p>
    <w:p w:rsidR="00BB74BA" w:rsidRDefault="00BB74BA" w:rsidP="002601D7">
      <w:pPr>
        <w:numPr>
          <w:ilvl w:val="0"/>
          <w:numId w:val="3"/>
        </w:numPr>
        <w:contextualSpacing/>
        <w:rPr>
          <w:szCs w:val="28"/>
        </w:rPr>
      </w:pPr>
      <w:r>
        <w:rPr>
          <w:szCs w:val="28"/>
        </w:rPr>
        <w:t xml:space="preserve">принципы внутрифирменного планирования, </w:t>
      </w:r>
    </w:p>
    <w:p w:rsidR="00BB74BA" w:rsidRDefault="00BB74BA" w:rsidP="002601D7">
      <w:pPr>
        <w:numPr>
          <w:ilvl w:val="0"/>
          <w:numId w:val="3"/>
        </w:numPr>
        <w:contextualSpacing/>
        <w:rPr>
          <w:szCs w:val="28"/>
        </w:rPr>
      </w:pPr>
      <w:r>
        <w:rPr>
          <w:szCs w:val="28"/>
        </w:rPr>
        <w:t xml:space="preserve">содержание планов предприятия, </w:t>
      </w:r>
    </w:p>
    <w:p w:rsidR="00BB74BA" w:rsidRDefault="00BB74BA" w:rsidP="002601D7">
      <w:pPr>
        <w:numPr>
          <w:ilvl w:val="0"/>
          <w:numId w:val="3"/>
        </w:numPr>
        <w:contextualSpacing/>
        <w:rPr>
          <w:szCs w:val="28"/>
        </w:rPr>
      </w:pPr>
      <w:r>
        <w:rPr>
          <w:szCs w:val="28"/>
        </w:rPr>
        <w:t xml:space="preserve">последовательность действий при разработке плановых документов, </w:t>
      </w:r>
    </w:p>
    <w:p w:rsidR="00BB74BA" w:rsidRDefault="00BB74BA" w:rsidP="002601D7">
      <w:pPr>
        <w:numPr>
          <w:ilvl w:val="0"/>
          <w:numId w:val="3"/>
        </w:numPr>
        <w:contextualSpacing/>
        <w:rPr>
          <w:szCs w:val="28"/>
        </w:rPr>
      </w:pPr>
      <w:r>
        <w:rPr>
          <w:szCs w:val="28"/>
        </w:rPr>
        <w:t>способы  обоснования плановых показателей.</w:t>
      </w:r>
    </w:p>
    <w:p w:rsidR="00BB74BA" w:rsidRDefault="00BB74BA" w:rsidP="002601D7">
      <w:pPr>
        <w:contextualSpacing/>
        <w:jc w:val="both"/>
      </w:pPr>
    </w:p>
    <w:p w:rsidR="00BB74BA" w:rsidRDefault="00BB74BA" w:rsidP="002601D7">
      <w:pPr>
        <w:pStyle w:val="2"/>
        <w:contextualSpacing/>
        <w:jc w:val="left"/>
        <w:rPr>
          <w:sz w:val="24"/>
        </w:rPr>
      </w:pPr>
      <w:r>
        <w:rPr>
          <w:sz w:val="24"/>
        </w:rPr>
        <w:t>1.4.Количество часов на освоение программы дисциплины:</w:t>
      </w:r>
    </w:p>
    <w:p w:rsidR="00BB74BA" w:rsidRDefault="00BB74BA" w:rsidP="002601D7">
      <w:pPr>
        <w:pStyle w:val="10"/>
        <w:shd w:val="clear" w:color="auto" w:fill="auto"/>
        <w:spacing w:line="240" w:lineRule="auto"/>
        <w:ind w:left="140"/>
        <w:contextualSpacing/>
        <w:rPr>
          <w:sz w:val="24"/>
          <w:szCs w:val="28"/>
        </w:rPr>
      </w:pPr>
      <w:r>
        <w:rPr>
          <w:sz w:val="24"/>
          <w:szCs w:val="28"/>
        </w:rPr>
        <w:t>максимальной учебной нагрузки  150 часов, в том числе:</w:t>
      </w:r>
    </w:p>
    <w:p w:rsidR="00BB74BA" w:rsidRDefault="00BB74BA" w:rsidP="002601D7">
      <w:pPr>
        <w:pStyle w:val="10"/>
        <w:shd w:val="clear" w:color="auto" w:fill="auto"/>
        <w:spacing w:line="240" w:lineRule="auto"/>
        <w:ind w:left="142" w:right="760"/>
        <w:contextualSpacing/>
        <w:rPr>
          <w:sz w:val="24"/>
          <w:szCs w:val="28"/>
        </w:rPr>
      </w:pPr>
      <w:r>
        <w:rPr>
          <w:sz w:val="24"/>
          <w:szCs w:val="28"/>
        </w:rPr>
        <w:t>обязательной аудиторной учебной нагрузки  100 часов;</w:t>
      </w:r>
    </w:p>
    <w:p w:rsidR="00BB74BA" w:rsidRDefault="00BB74BA" w:rsidP="002601D7">
      <w:pPr>
        <w:pStyle w:val="10"/>
        <w:shd w:val="clear" w:color="auto" w:fill="auto"/>
        <w:spacing w:line="240" w:lineRule="auto"/>
        <w:ind w:left="142" w:right="760"/>
        <w:contextualSpacing/>
        <w:rPr>
          <w:sz w:val="24"/>
          <w:szCs w:val="28"/>
        </w:rPr>
      </w:pPr>
      <w:r>
        <w:rPr>
          <w:sz w:val="24"/>
          <w:szCs w:val="28"/>
        </w:rPr>
        <w:t>самостоятельной работы  50 часов.</w:t>
      </w:r>
    </w:p>
    <w:p w:rsidR="00BB74BA" w:rsidRDefault="00BB74BA" w:rsidP="002601D7">
      <w:pPr>
        <w:pStyle w:val="2"/>
        <w:contextualSpacing/>
        <w:jc w:val="left"/>
        <w:rPr>
          <w:sz w:val="24"/>
        </w:rPr>
      </w:pPr>
    </w:p>
    <w:p w:rsidR="0092174F" w:rsidRDefault="0092174F" w:rsidP="002601D7">
      <w:pPr>
        <w:contextualSpacing/>
      </w:pPr>
    </w:p>
    <w:sectPr w:rsidR="0092174F" w:rsidSect="0092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224"/>
    <w:multiLevelType w:val="hybridMultilevel"/>
    <w:tmpl w:val="B54A5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80374"/>
    <w:multiLevelType w:val="hybridMultilevel"/>
    <w:tmpl w:val="6F2A2F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075A4"/>
    <w:multiLevelType w:val="hybridMultilevel"/>
    <w:tmpl w:val="B35C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4BA"/>
    <w:rsid w:val="002601D7"/>
    <w:rsid w:val="00482383"/>
    <w:rsid w:val="00767D9F"/>
    <w:rsid w:val="0092174F"/>
    <w:rsid w:val="00AC1234"/>
    <w:rsid w:val="00BB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74B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B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74B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BB7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аголовок №1"/>
    <w:basedOn w:val="a"/>
    <w:rsid w:val="00BB74BA"/>
    <w:pPr>
      <w:shd w:val="clear" w:color="auto" w:fill="FFFFFF"/>
      <w:spacing w:line="307" w:lineRule="exact"/>
      <w:outlineLvl w:val="0"/>
    </w:pPr>
    <w:rPr>
      <w:sz w:val="26"/>
      <w:szCs w:val="26"/>
    </w:rPr>
  </w:style>
  <w:style w:type="paragraph" w:customStyle="1" w:styleId="10">
    <w:name w:val="Основной текст1"/>
    <w:basedOn w:val="a"/>
    <w:rsid w:val="00BB74BA"/>
    <w:pPr>
      <w:shd w:val="clear" w:color="auto" w:fill="FFFFFF"/>
      <w:spacing w:line="30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2013-08-27T06:13:00Z</dcterms:created>
  <dcterms:modified xsi:type="dcterms:W3CDTF">2016-04-07T06:50:00Z</dcterms:modified>
</cp:coreProperties>
</file>