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FC" w:rsidRDefault="00A914FC" w:rsidP="00A914FC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УЧЕБНОЙ ДИСЦИПЛИНЫ</w:t>
      </w:r>
    </w:p>
    <w:p w:rsidR="00A914FC" w:rsidRDefault="00A914FC" w:rsidP="00A914FC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A914FC" w:rsidRDefault="00A914FC" w:rsidP="00A914FC">
      <w:pPr>
        <w:spacing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программы </w:t>
      </w:r>
    </w:p>
    <w:p w:rsidR="00A914FC" w:rsidRDefault="00A914FC" w:rsidP="00A914FC">
      <w:pPr>
        <w:spacing w:after="0" w:line="240" w:lineRule="auto"/>
        <w:ind w:left="0" w:right="0" w:firstLine="0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учебной  дисциплины составлена в соответствии с ФГОС  по  профессиям  по  специальности  среднего  профессионального  образования </w:t>
      </w:r>
      <w:r>
        <w:rPr>
          <w:b/>
          <w:sz w:val="28"/>
          <w:szCs w:val="28"/>
        </w:rPr>
        <w:t>Экономика и бухгалтерский учет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может быть использована для дополнительного профессионального образования в программах повышения квалификации и переподготовки специалистов в области экономики и бухгалтерского учета.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 Место  дисциплины  в  структуре  основной  профессиональной образовательной  программы: </w:t>
      </w:r>
      <w:r>
        <w:rPr>
          <w:sz w:val="28"/>
          <w:szCs w:val="28"/>
        </w:rPr>
        <w:t xml:space="preserve"> дисциплина  относится  к  математическому  и общему  естественнонаучному  циклу  основной  профессиональной образовательной программы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Цели  и  задачи  дисциплины –  требования  к  результатам  освоения дисциплины: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 xml:space="preserve">уметь: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использовать  информационные  ресурсы  для  поиска  и  хранения информации;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обрабатывать текстовую и табличную информацию;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использовать деловую графику и мультимедиа – информацию;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создавать презентации;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применять антивирусные средства защиты;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читать (интерпретировать)  интерфейс  специализированного программного обеспечения, находить контекстную помощь, работать с документацией;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применять  специализированное  программное  обеспечение  для  сбора, хранения  и  обработки  бухгалтерской  информации  в  соответствии  с изучаемыми профессиональными модулями;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пользоваться автоматизированными системами делопроизводства;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применять методы и средства защиты бухгалтерской информации;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обучающийся должен </w:t>
      </w:r>
      <w:r>
        <w:rPr>
          <w:b/>
          <w:sz w:val="28"/>
          <w:szCs w:val="28"/>
        </w:rPr>
        <w:t xml:space="preserve">знать: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основные  методы  и  средства  обработки,  хранения,  передачи  и накопления информации;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־  назначение,  состав,  основные  характеристики  организационной  и компьютерной техники;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основные  компоненты  компьютерных  сетей,  принципы  пакетной передачи данных, организацию межсетевого взаимодействия;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назначение  и  принципы  использования  системного  и  прикладного программного обеспечения;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технологию поиска информации в сети Интернет;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принципы защиты информации от несанкционированного доступа;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־  правовые  аспекты  использования  информационных  технологий  и программного обеспечения;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основные понятия автоматизированной обработки информации;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направления автоматизации бухгалтерской деятельности;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назначение,  принципы  организации  и  эксплуатации  бухгалтерских информационных систем;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основные  угрозы  и  методы  обеспечения  информационной безопасности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 </w:t>
      </w:r>
      <w:r w:rsidR="002870CF">
        <w:rPr>
          <w:b/>
          <w:sz w:val="28"/>
          <w:szCs w:val="28"/>
        </w:rPr>
        <w:t xml:space="preserve">  К</w:t>
      </w:r>
      <w:r>
        <w:rPr>
          <w:b/>
          <w:sz w:val="28"/>
          <w:szCs w:val="28"/>
        </w:rPr>
        <w:t xml:space="preserve">оличество  часов  на  освоение  программы дисциплины: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114 </w:t>
      </w:r>
      <w:r>
        <w:rPr>
          <w:sz w:val="28"/>
          <w:szCs w:val="28"/>
        </w:rPr>
        <w:t xml:space="preserve"> часов, в том числе: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76 </w:t>
      </w:r>
      <w:r>
        <w:rPr>
          <w:sz w:val="28"/>
          <w:szCs w:val="28"/>
        </w:rPr>
        <w:t>часов;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38 ч</w:t>
      </w:r>
      <w:r>
        <w:rPr>
          <w:sz w:val="28"/>
          <w:szCs w:val="28"/>
        </w:rPr>
        <w:t xml:space="preserve">асов. </w:t>
      </w: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A914FC" w:rsidRDefault="00A914FC" w:rsidP="00A914FC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E372BC" w:rsidRDefault="00E372BC"/>
    <w:sectPr w:rsidR="00E372BC" w:rsidSect="00E3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4FC"/>
    <w:rsid w:val="002870CF"/>
    <w:rsid w:val="00A914FC"/>
    <w:rsid w:val="00CA3969"/>
    <w:rsid w:val="00E3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FC"/>
    <w:pPr>
      <w:spacing w:line="288" w:lineRule="auto"/>
      <w:ind w:left="1134" w:right="567" w:firstLine="1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2013-08-27T03:26:00Z</dcterms:created>
  <dcterms:modified xsi:type="dcterms:W3CDTF">2016-04-07T06:42:00Z</dcterms:modified>
</cp:coreProperties>
</file>