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8" w:rsidRDefault="00D84068" w:rsidP="00D84068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D84068" w:rsidRDefault="00D84068" w:rsidP="00D84068">
      <w:pPr>
        <w:jc w:val="center"/>
        <w:rPr>
          <w:b/>
          <w:bCs/>
        </w:rPr>
      </w:pPr>
      <w:r>
        <w:rPr>
          <w:b/>
          <w:bCs/>
        </w:rPr>
        <w:t xml:space="preserve">ДИСЦИПЛИНЫ </w:t>
      </w:r>
    </w:p>
    <w:p w:rsidR="00D84068" w:rsidRDefault="00D84068" w:rsidP="00D84068">
      <w:pPr>
        <w:jc w:val="center"/>
        <w:rPr>
          <w:b/>
          <w:bCs/>
        </w:rPr>
      </w:pPr>
      <w:r>
        <w:rPr>
          <w:b/>
          <w:bCs/>
        </w:rPr>
        <w:t>Культура профессиональной речи</w:t>
      </w:r>
    </w:p>
    <w:p w:rsidR="00D84068" w:rsidRDefault="00D84068" w:rsidP="00D84068">
      <w:pPr>
        <w:rPr>
          <w:b/>
          <w:bCs/>
          <w:sz w:val="32"/>
        </w:rPr>
      </w:pPr>
    </w:p>
    <w:p w:rsidR="00D84068" w:rsidRDefault="00D84068" w:rsidP="00D84068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D84068" w:rsidRPr="00D84068" w:rsidRDefault="00D84068" w:rsidP="00D84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Экономика и бухгалтерский учёт (по отраслям).</w:t>
      </w:r>
    </w:p>
    <w:p w:rsidR="00D84068" w:rsidRDefault="00D84068" w:rsidP="00D84068">
      <w:pPr>
        <w:pStyle w:val="a4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D84068" w:rsidRDefault="00D84068" w:rsidP="00D84068">
      <w:pPr>
        <w:jc w:val="both"/>
      </w:pPr>
    </w:p>
    <w:p w:rsidR="00D84068" w:rsidRDefault="00D84068" w:rsidP="00D84068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9C02CA">
        <w:rPr>
          <w:b w:val="0"/>
          <w:bCs w:val="0"/>
          <w:sz w:val="24"/>
        </w:rPr>
        <w:t>учебная дисциплина Культура профессиональной речи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D84068" w:rsidRDefault="00D84068" w:rsidP="00D84068">
      <w:pPr>
        <w:jc w:val="center"/>
        <w:rPr>
          <w:b/>
          <w:bCs/>
        </w:rPr>
      </w:pPr>
    </w:p>
    <w:p w:rsidR="00D84068" w:rsidRDefault="00D84068" w:rsidP="00D84068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D84068" w:rsidRDefault="00D84068" w:rsidP="00D84068">
      <w:pPr>
        <w:pStyle w:val="2"/>
        <w:rPr>
          <w:sz w:val="24"/>
        </w:rPr>
      </w:pPr>
    </w:p>
    <w:p w:rsidR="00D84068" w:rsidRDefault="00D84068" w:rsidP="00D84068">
      <w:r>
        <w:t>В результате освоения дисциплины обучающийся должен уметь:</w:t>
      </w:r>
    </w:p>
    <w:p w:rsidR="00D84068" w:rsidRDefault="00D84068" w:rsidP="00D84068">
      <w:r>
        <w:t>- осуществлять профессиональное общение с соблюдением норм и правил речевого этикета;</w:t>
      </w:r>
    </w:p>
    <w:p w:rsidR="00D84068" w:rsidRDefault="00D84068" w:rsidP="00D84068">
      <w:r>
        <w:t>- анализировать свою речь  с точки зрения ее нормативности, точности и уместности употребления;</w:t>
      </w:r>
    </w:p>
    <w:p w:rsidR="00D84068" w:rsidRDefault="00D84068" w:rsidP="00D84068">
      <w:r>
        <w:t>- проводить лингвистический анализ текстов различных функциональных стилей и разновидностей языка;</w:t>
      </w:r>
    </w:p>
    <w:p w:rsidR="00D84068" w:rsidRDefault="00D84068" w:rsidP="00D84068">
      <w:r>
        <w:t xml:space="preserve">- извлекать необходимую информацию из различных источников: </w:t>
      </w:r>
      <w:proofErr w:type="gramStart"/>
      <w:r>
        <w:t>учебно- научных</w:t>
      </w:r>
      <w:proofErr w:type="gramEnd"/>
      <w:r>
        <w:t xml:space="preserve"> текстов, специальной литературы;</w:t>
      </w:r>
    </w:p>
    <w:p w:rsidR="00D84068" w:rsidRDefault="00D84068" w:rsidP="00D84068">
      <w:r>
        <w:t>- применять в практике речевого общения основные орфоэпические, грамматические, лексические норм</w:t>
      </w:r>
      <w:r w:rsidR="008255B5">
        <w:t>ы современного русского литерат</w:t>
      </w:r>
      <w:r>
        <w:t>у</w:t>
      </w:r>
      <w:r w:rsidR="008255B5">
        <w:t>р</w:t>
      </w:r>
      <w:r>
        <w:t>ного языка;</w:t>
      </w:r>
    </w:p>
    <w:p w:rsidR="00D84068" w:rsidRDefault="00D84068" w:rsidP="00D84068">
      <w:r>
        <w:t>- оформлять бухгалтерскую документацию.</w:t>
      </w:r>
    </w:p>
    <w:p w:rsidR="00D84068" w:rsidRDefault="00D84068" w:rsidP="00D84068">
      <w:pPr>
        <w:pStyle w:val="a4"/>
      </w:pPr>
      <w:r>
        <w:t>В результате освоения дисциплины обучающийся должен знать:</w:t>
      </w:r>
    </w:p>
    <w:p w:rsidR="008255B5" w:rsidRDefault="008255B5" w:rsidP="00D84068">
      <w:pPr>
        <w:pStyle w:val="a4"/>
      </w:pPr>
      <w:r>
        <w:t>- правила делового общения;</w:t>
      </w:r>
    </w:p>
    <w:p w:rsidR="008255B5" w:rsidRDefault="008255B5" w:rsidP="00D84068">
      <w:pPr>
        <w:pStyle w:val="a4"/>
      </w:pPr>
      <w:r>
        <w:t xml:space="preserve">- орфоэпические, лексические, грамматические, пунктуационные нормы речевого поведения в официально- деловой, </w:t>
      </w:r>
      <w:proofErr w:type="gramStart"/>
      <w:r>
        <w:t>учебно- научной</w:t>
      </w:r>
      <w:proofErr w:type="gramEnd"/>
      <w:r>
        <w:t xml:space="preserve"> сфере общения;</w:t>
      </w:r>
    </w:p>
    <w:p w:rsidR="008255B5" w:rsidRDefault="008255B5" w:rsidP="00D84068">
      <w:pPr>
        <w:pStyle w:val="a4"/>
      </w:pPr>
      <w:r>
        <w:t>- этические нормы взаимоотношения с коллегами;</w:t>
      </w:r>
    </w:p>
    <w:p w:rsidR="008255B5" w:rsidRDefault="008255B5" w:rsidP="00D84068">
      <w:pPr>
        <w:pStyle w:val="a4"/>
      </w:pPr>
      <w:r>
        <w:t>-основные техники и приемы общения: правила слушания, ведения беседы, консультирования.</w:t>
      </w:r>
    </w:p>
    <w:p w:rsidR="00D84068" w:rsidRDefault="00D84068" w:rsidP="00D84068">
      <w:pPr>
        <w:jc w:val="both"/>
      </w:pPr>
    </w:p>
    <w:p w:rsidR="00D84068" w:rsidRDefault="00D84068" w:rsidP="00D84068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D84068" w:rsidRDefault="00D84068" w:rsidP="00D84068">
      <w:pPr>
        <w:jc w:val="both"/>
      </w:pPr>
      <w:r>
        <w:t xml:space="preserve">   </w:t>
      </w:r>
      <w:r w:rsidR="008255B5">
        <w:t>максимальной учебной нагрузки 54</w:t>
      </w:r>
      <w:r>
        <w:t xml:space="preserve"> часов, в том числе: </w:t>
      </w:r>
    </w:p>
    <w:p w:rsidR="00D84068" w:rsidRDefault="00D84068" w:rsidP="00D84068">
      <w:pPr>
        <w:ind w:left="180"/>
        <w:jc w:val="both"/>
      </w:pPr>
      <w:r>
        <w:t>обя</w:t>
      </w:r>
      <w:r w:rsidR="008255B5">
        <w:t>зательной аудиторной нагрузки 36</w:t>
      </w:r>
      <w:r>
        <w:t xml:space="preserve"> часов;</w:t>
      </w:r>
    </w:p>
    <w:p w:rsidR="00D84068" w:rsidRDefault="008255B5" w:rsidP="00D84068">
      <w:pPr>
        <w:ind w:left="180"/>
        <w:jc w:val="both"/>
      </w:pPr>
      <w:r>
        <w:t>самостоятельной работы 18</w:t>
      </w:r>
      <w:r w:rsidR="00D84068">
        <w:t xml:space="preserve"> часов.</w:t>
      </w:r>
    </w:p>
    <w:p w:rsidR="00D84068" w:rsidRDefault="00D84068" w:rsidP="00D84068">
      <w:pPr>
        <w:jc w:val="right"/>
      </w:pPr>
    </w:p>
    <w:p w:rsidR="00D84068" w:rsidRDefault="00D84068" w:rsidP="00D84068"/>
    <w:p w:rsidR="007F18EB" w:rsidRDefault="007F18EB"/>
    <w:sectPr w:rsidR="007F18EB" w:rsidSect="003D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068"/>
    <w:rsid w:val="007F18EB"/>
    <w:rsid w:val="008255B5"/>
    <w:rsid w:val="00870232"/>
    <w:rsid w:val="009C02CA"/>
    <w:rsid w:val="00D8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6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8406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8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84068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D840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84068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840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2013-08-27T03:08:00Z</dcterms:created>
  <dcterms:modified xsi:type="dcterms:W3CDTF">2016-04-07T06:43:00Z</dcterms:modified>
</cp:coreProperties>
</file>