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0" w:rsidRDefault="003F1030" w:rsidP="003F1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на рабочую ПРОГРАММу </w:t>
      </w:r>
      <w:proofErr w:type="gramStart"/>
      <w:r>
        <w:rPr>
          <w:b/>
          <w:caps/>
          <w:sz w:val="28"/>
          <w:szCs w:val="28"/>
        </w:rPr>
        <w:t>ПРОФЕССИОНАЛЬНОГО</w:t>
      </w:r>
      <w:proofErr w:type="gramEnd"/>
    </w:p>
    <w:p w:rsidR="003F1030" w:rsidRDefault="003F1030" w:rsidP="003F1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МОДУЛЯ</w:t>
      </w:r>
    </w:p>
    <w:p w:rsidR="003F1030" w:rsidRDefault="003F1030" w:rsidP="003F1030">
      <w:pPr>
        <w:tabs>
          <w:tab w:val="left" w:pos="709"/>
        </w:tabs>
        <w:spacing w:line="216" w:lineRule="auto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ПМ.04. Выполнение работ по одной или нескольким профессиям</w:t>
      </w:r>
    </w:p>
    <w:p w:rsidR="003F1030" w:rsidRDefault="003F1030" w:rsidP="003F1030">
      <w:pPr>
        <w:tabs>
          <w:tab w:val="left" w:pos="709"/>
        </w:tabs>
        <w:spacing w:line="216" w:lineRule="auto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рабочих, должностям служащих</w:t>
      </w: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(далее примерная программа) – является частью  основной профессиональной образовательной программы в соответствии с ФГОС по специальности</w:t>
      </w:r>
      <w:r>
        <w:rPr>
          <w:bCs/>
          <w:sz w:val="28"/>
          <w:szCs w:val="28"/>
        </w:rPr>
        <w:t xml:space="preserve"> Техническая эксплуатация подъемно-транспортных, строительных, дорожных машин и оборудования (по отраслям)</w:t>
      </w:r>
      <w:r>
        <w:rPr>
          <w:sz w:val="28"/>
        </w:rPr>
        <w:t xml:space="preserve">, квалификации базовой подготовки – техник;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3F1030" w:rsidRDefault="003F1030" w:rsidP="003F103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  <w:r>
        <w:rPr>
          <w:sz w:val="28"/>
        </w:rPr>
        <w:t>;</w:t>
      </w:r>
    </w:p>
    <w:p w:rsidR="003F1030" w:rsidRDefault="003F1030" w:rsidP="008C3497">
      <w:pPr>
        <w:pStyle w:val="2"/>
        <w:widowControl w:val="0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выполнение работ по одной или нескольким профессиям рабочих, должностям служащих (Слесарь по ремонту дорожно-строительных машин и тракторов).</w:t>
      </w:r>
    </w:p>
    <w:p w:rsidR="003F1030" w:rsidRDefault="003F1030" w:rsidP="003F1030">
      <w:pPr>
        <w:pStyle w:val="2"/>
        <w:widowControl w:val="0"/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Рабочая  программа профессионального модуля может быть </w:t>
      </w:r>
      <w:proofErr w:type="gramStart"/>
      <w:r>
        <w:rPr>
          <w:rFonts w:ascii="Times New Roman" w:hAnsi="Times New Roman" w:cs="Times New Roman"/>
          <w:sz w:val="28"/>
        </w:rPr>
        <w:t>использована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дополнительном профессиональном образовании для повышения квалификации и переподготовки специалистов по профессии:</w:t>
      </w:r>
    </w:p>
    <w:p w:rsidR="003F1030" w:rsidRDefault="003F1030" w:rsidP="003F1030">
      <w:pPr>
        <w:pStyle w:val="2"/>
        <w:widowControl w:val="0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sym w:font="Symbol" w:char="002D"/>
      </w:r>
      <w:r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Машинист бульдозера, </w:t>
      </w:r>
    </w:p>
    <w:p w:rsidR="003F1030" w:rsidRDefault="003F1030" w:rsidP="003F1030">
      <w:pPr>
        <w:pStyle w:val="2"/>
        <w:widowControl w:val="0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sym w:font="Symbol" w:char="002D"/>
      </w:r>
      <w:r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Машинист автогрейдера,</w:t>
      </w:r>
    </w:p>
    <w:p w:rsidR="003F1030" w:rsidRDefault="003F1030" w:rsidP="003F1030">
      <w:pPr>
        <w:pStyle w:val="2"/>
        <w:widowControl w:val="0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sym w:font="Symbol" w:char="002D"/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Водитель погрузчика,</w:t>
      </w:r>
    </w:p>
    <w:p w:rsidR="003F1030" w:rsidRDefault="003F1030" w:rsidP="003F1030">
      <w:pPr>
        <w:pStyle w:val="2"/>
        <w:widowControl w:val="0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sym w:font="Symbol" w:char="002D"/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Машинист экскаватора одноковшового,</w:t>
      </w:r>
    </w:p>
    <w:p w:rsidR="003F1030" w:rsidRDefault="003F1030" w:rsidP="003F1030">
      <w:pPr>
        <w:pStyle w:val="2"/>
        <w:widowControl w:val="0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sym w:font="Symbol" w:char="002D"/>
      </w:r>
      <w:r>
        <w:rPr>
          <w:rFonts w:ascii="Times New Roman" w:hAnsi="Times New Roman" w:cs="Times New Roman"/>
          <w:sz w:val="28"/>
        </w:rPr>
        <w:t xml:space="preserve"> Слесарь по ремонту дорожно-строительных машин и тракторов,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освоении профессии рабочего в рамках специальности </w:t>
      </w:r>
      <w:r>
        <w:rPr>
          <w:rFonts w:ascii="Times New Roman" w:hAnsi="Times New Roman" w:cs="Times New Roman"/>
          <w:bCs/>
          <w:sz w:val="28"/>
        </w:rPr>
        <w:t>Техническая эксплуатация подъемно-транспортных, строительных, дорожных машин и оборудования</w:t>
      </w:r>
      <w:r>
        <w:rPr>
          <w:rFonts w:ascii="Times New Roman" w:hAnsi="Times New Roman" w:cs="Times New Roman"/>
          <w:sz w:val="28"/>
        </w:rPr>
        <w:t>, уровень образования: среднее (полное) общее профессиональное образование.</w:t>
      </w:r>
    </w:p>
    <w:p w:rsidR="003F1030" w:rsidRDefault="003F1030" w:rsidP="003F1030">
      <w:pPr>
        <w:pStyle w:val="2"/>
        <w:widowControl w:val="0"/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  Цели и задачи модуля – требования к результатам освоения модуля</w:t>
      </w: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3F1030" w:rsidRDefault="003F1030" w:rsidP="003F10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3F1030" w:rsidRDefault="003F1030" w:rsidP="003F1030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выполнения ремонта деталей </w:t>
      </w:r>
      <w:r>
        <w:rPr>
          <w:bCs/>
          <w:sz w:val="28"/>
        </w:rPr>
        <w:t>дорожных машин и оборудования</w:t>
      </w:r>
      <w:r>
        <w:rPr>
          <w:sz w:val="28"/>
          <w:szCs w:val="28"/>
        </w:rPr>
        <w:t>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снятия и установки агрегатов и узлов </w:t>
      </w:r>
      <w:r>
        <w:rPr>
          <w:bCs/>
          <w:sz w:val="28"/>
        </w:rPr>
        <w:t>дорожных машин и оборудования</w:t>
      </w:r>
      <w:r>
        <w:rPr>
          <w:sz w:val="28"/>
          <w:szCs w:val="28"/>
        </w:rPr>
        <w:t>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выполнения регламентных работ по техническому обслуживанию </w:t>
      </w:r>
      <w:r>
        <w:rPr>
          <w:bCs/>
          <w:sz w:val="28"/>
        </w:rPr>
        <w:t>подъемно-транспортных, строительных, дорожных машин и оборудования</w:t>
      </w:r>
      <w:r>
        <w:rPr>
          <w:sz w:val="28"/>
          <w:szCs w:val="28"/>
        </w:rPr>
        <w:t>;</w:t>
      </w:r>
    </w:p>
    <w:p w:rsidR="003F1030" w:rsidRDefault="003F1030" w:rsidP="003F103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F1030" w:rsidRDefault="003F1030" w:rsidP="003F1030">
      <w:pPr>
        <w:spacing w:line="240" w:lineRule="exact"/>
        <w:ind w:firstLine="295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метрологическую поверку средств измерений;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снимать и устанавливать агрегаты и узлы </w:t>
      </w:r>
      <w:r>
        <w:rPr>
          <w:bCs/>
          <w:sz w:val="28"/>
        </w:rPr>
        <w:t>дорожных машин</w:t>
      </w:r>
      <w:r>
        <w:rPr>
          <w:sz w:val="28"/>
          <w:szCs w:val="28"/>
        </w:rPr>
        <w:t>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неисправности и объем работ по их устранению и ремонту;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способы и средства  ремонта;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применять диагностические приборы и оборудование;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специальный инструмент, приборы, оборудование;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оформлять учетную документацию;</w:t>
      </w:r>
    </w:p>
    <w:p w:rsidR="003F1030" w:rsidRDefault="003F1030" w:rsidP="003F10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3F1030" w:rsidRDefault="003F1030" w:rsidP="003F1030">
      <w:pPr>
        <w:ind w:firstLine="295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метрологии, стандартизации и сертификации;</w:t>
      </w:r>
    </w:p>
    <w:p w:rsidR="003F1030" w:rsidRDefault="003F1030" w:rsidP="003F1030">
      <w:pPr>
        <w:ind w:firstLine="29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основные методы обработки деталей </w:t>
      </w:r>
      <w:r>
        <w:rPr>
          <w:bCs/>
          <w:sz w:val="28"/>
        </w:rPr>
        <w:t>дорожных машин</w:t>
      </w:r>
      <w:r>
        <w:rPr>
          <w:sz w:val="28"/>
          <w:szCs w:val="28"/>
        </w:rPr>
        <w:t>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и конструктивные особенности обслуживаемых обслуживанию </w:t>
      </w:r>
      <w:r>
        <w:rPr>
          <w:bCs/>
          <w:sz w:val="28"/>
        </w:rPr>
        <w:t>подъемно-транспортных, строительных, дорожных машин</w:t>
      </w:r>
      <w:r>
        <w:rPr>
          <w:sz w:val="28"/>
          <w:szCs w:val="28"/>
        </w:rPr>
        <w:t>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взаимодействие основных узлов ремонтируемых обслуживанию </w:t>
      </w:r>
      <w:r>
        <w:rPr>
          <w:bCs/>
          <w:sz w:val="28"/>
        </w:rPr>
        <w:t>подъемно-транспортных, строительных, дорожных машин</w:t>
      </w:r>
      <w:r>
        <w:rPr>
          <w:sz w:val="28"/>
          <w:szCs w:val="28"/>
        </w:rPr>
        <w:t>;</w:t>
      </w:r>
    </w:p>
    <w:p w:rsidR="003F1030" w:rsidRDefault="003F1030" w:rsidP="003F10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на регулировку и испытание отдельных механизмов</w:t>
      </w:r>
    </w:p>
    <w:p w:rsidR="003F1030" w:rsidRDefault="003F1030" w:rsidP="003F1030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виды и методы ремонта;</w:t>
      </w: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способы восстановления деталей;</w:t>
      </w: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8A622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3F1030" w:rsidRDefault="003F1030" w:rsidP="003F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396 часов, в том числе:</w:t>
      </w:r>
    </w:p>
    <w:p w:rsidR="003F1030" w:rsidRDefault="003F1030" w:rsidP="003F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учебной нагрузки обучающегося – 72 часа, включая</w:t>
      </w:r>
    </w:p>
    <w:p w:rsidR="003F1030" w:rsidRDefault="003F1030" w:rsidP="003F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практических занятий – 48 часа;       </w:t>
      </w:r>
    </w:p>
    <w:p w:rsidR="003F1030" w:rsidRDefault="003F1030" w:rsidP="003F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часов;</w:t>
      </w:r>
    </w:p>
    <w:p w:rsidR="003F1030" w:rsidRDefault="003F1030" w:rsidP="003F10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– 288 часов</w:t>
      </w: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F1030" w:rsidRDefault="003F1030" w:rsidP="003F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08C1" w:rsidRDefault="001A08C1"/>
    <w:sectPr w:rsidR="001A08C1" w:rsidSect="001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030"/>
    <w:rsid w:val="001977E8"/>
    <w:rsid w:val="001A08C1"/>
    <w:rsid w:val="003F1030"/>
    <w:rsid w:val="006B29B4"/>
    <w:rsid w:val="008A6225"/>
    <w:rsid w:val="008C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3F1030"/>
    <w:pPr>
      <w:ind w:left="566" w:hanging="283"/>
    </w:pPr>
    <w:rPr>
      <w:rFonts w:ascii="Arial" w:hAnsi="Arial" w:cs="Arial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2013-08-28T06:22:00Z</dcterms:created>
  <dcterms:modified xsi:type="dcterms:W3CDTF">2016-04-07T03:13:00Z</dcterms:modified>
</cp:coreProperties>
</file>