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2" w:rsidRPr="00A34FD2" w:rsidRDefault="00A34FD2" w:rsidP="00A34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4FD2">
        <w:rPr>
          <w:rFonts w:ascii="Times New Roman" w:hAnsi="Times New Roman" w:cs="Times New Roman"/>
          <w:b/>
          <w:caps/>
          <w:sz w:val="28"/>
          <w:szCs w:val="28"/>
        </w:rPr>
        <w:t>аННОТАЦИЯ НА РАБОЧУЮ ПРОГРАММУ УЧЕБНОЙ ДИСЦИПЛИНЫ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D2">
        <w:rPr>
          <w:rFonts w:ascii="Times New Roman" w:hAnsi="Times New Roman" w:cs="Times New Roman"/>
          <w:b/>
          <w:sz w:val="28"/>
          <w:szCs w:val="28"/>
        </w:rPr>
        <w:t>Основы материаловедения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D2">
        <w:rPr>
          <w:rFonts w:ascii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является частью рабочей основной профессиональной образовательной программы в соответствии с ФГОС по профессии 54.01.17 </w:t>
      </w:r>
      <w:r w:rsidRPr="00A34FD2">
        <w:rPr>
          <w:rFonts w:ascii="Times New Roman" w:hAnsi="Times New Roman" w:cs="Times New Roman"/>
          <w:b/>
          <w:sz w:val="28"/>
        </w:rPr>
        <w:t>Реставратор строительный</w:t>
      </w:r>
      <w:r w:rsidRPr="00A34FD2">
        <w:rPr>
          <w:rFonts w:ascii="Times New Roman" w:hAnsi="Times New Roman" w:cs="Times New Roman"/>
          <w:sz w:val="28"/>
        </w:rPr>
        <w:t xml:space="preserve">, входящей в укрупненную группу профессий </w:t>
      </w:r>
      <w:r w:rsidRPr="00A34FD2">
        <w:rPr>
          <w:rFonts w:ascii="Times New Roman" w:hAnsi="Times New Roman" w:cs="Times New Roman"/>
          <w:sz w:val="28"/>
          <w:szCs w:val="28"/>
        </w:rPr>
        <w:t xml:space="preserve">54.00.00 </w:t>
      </w:r>
      <w:proofErr w:type="gramStart"/>
      <w:r w:rsidRPr="00A34FD2">
        <w:rPr>
          <w:rFonts w:ascii="Times New Roman" w:hAnsi="Times New Roman" w:cs="Times New Roman"/>
          <w:b/>
          <w:sz w:val="28"/>
        </w:rPr>
        <w:t>Изобразительное</w:t>
      </w:r>
      <w:proofErr w:type="gramEnd"/>
      <w:r w:rsidRPr="00A34FD2">
        <w:rPr>
          <w:rFonts w:ascii="Times New Roman" w:hAnsi="Times New Roman" w:cs="Times New Roman"/>
          <w:b/>
          <w:sz w:val="28"/>
        </w:rPr>
        <w:t xml:space="preserve"> и прикладные виды искусства</w:t>
      </w:r>
      <w:r w:rsidRPr="00A34FD2">
        <w:rPr>
          <w:rFonts w:ascii="Times New Roman" w:hAnsi="Times New Roman" w:cs="Times New Roman"/>
          <w:sz w:val="28"/>
          <w:szCs w:val="28"/>
        </w:rPr>
        <w:t>.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D2">
        <w:rPr>
          <w:rFonts w:ascii="Times New Roman" w:hAnsi="Times New Roman" w:cs="Times New Roman"/>
          <w:color w:val="000000"/>
          <w:sz w:val="28"/>
        </w:rPr>
        <w:t>Рабочая  программа учебной дисциплины может быть использована в дополнительном профессиональном образовании и в профессиональной подготовке по профессиям  рабочих: 18035 Реставратор декоративно - художественных покрасок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A34FD2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 w:rsidRPr="00A34FD2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A34FD2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34FD2">
        <w:rPr>
          <w:rFonts w:ascii="Times New Roman" w:hAnsi="Times New Roman" w:cs="Times New Roman"/>
          <w:b/>
          <w:sz w:val="28"/>
          <w:szCs w:val="28"/>
        </w:rPr>
        <w:t>уметь</w:t>
      </w:r>
      <w:r w:rsidRPr="00A34FD2">
        <w:rPr>
          <w:rFonts w:ascii="Times New Roman" w:hAnsi="Times New Roman" w:cs="Times New Roman"/>
          <w:sz w:val="28"/>
          <w:szCs w:val="28"/>
        </w:rPr>
        <w:t>: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>- подбирать материалы для выполнения художественных работ;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>- применять материалы для выполнения художественных работ;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34FD2">
        <w:rPr>
          <w:rFonts w:ascii="Times New Roman" w:hAnsi="Times New Roman" w:cs="Times New Roman"/>
          <w:b/>
          <w:sz w:val="28"/>
          <w:szCs w:val="28"/>
        </w:rPr>
        <w:t>знать</w:t>
      </w:r>
      <w:r w:rsidRPr="00A34FD2">
        <w:rPr>
          <w:rFonts w:ascii="Times New Roman" w:hAnsi="Times New Roman" w:cs="Times New Roman"/>
          <w:sz w:val="28"/>
          <w:szCs w:val="28"/>
        </w:rPr>
        <w:t>: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>- общие сведения о строении материалов;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>- общую классификацию материалов, их характерные свойства и области применения;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>- общие сведения, назначение, виды и свойства художественных материалов;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>- виды обработки различных материалов;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>- требования техники  безопасности при хранении и использовании различных материалов.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34FD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34FD2">
        <w:rPr>
          <w:rFonts w:ascii="Times New Roman" w:hAnsi="Times New Roman" w:cs="Times New Roman"/>
          <w:sz w:val="28"/>
          <w:szCs w:val="28"/>
        </w:rPr>
        <w:t xml:space="preserve"> - 72час, в том числе: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- 48 часа;</w:t>
      </w:r>
    </w:p>
    <w:p w:rsidR="00A34FD2" w:rsidRPr="00A34FD2" w:rsidRDefault="00A34FD2" w:rsidP="00A3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D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34FD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34FD2">
        <w:rPr>
          <w:rFonts w:ascii="Times New Roman" w:hAnsi="Times New Roman" w:cs="Times New Roman"/>
          <w:sz w:val="28"/>
          <w:szCs w:val="28"/>
        </w:rPr>
        <w:t xml:space="preserve"> - 24 часов.</w:t>
      </w:r>
    </w:p>
    <w:p w:rsidR="00C84D5B" w:rsidRDefault="00C84D5B"/>
    <w:sectPr w:rsidR="00C8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4FD2"/>
    <w:rsid w:val="00A34FD2"/>
    <w:rsid w:val="00C8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2016-04-06T03:21:00Z</dcterms:created>
  <dcterms:modified xsi:type="dcterms:W3CDTF">2016-04-06T03:21:00Z</dcterms:modified>
</cp:coreProperties>
</file>