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AB" w:rsidRDefault="0059470A" w:rsidP="006151AB">
      <w:pPr>
        <w:rPr>
          <w:rFonts w:ascii="Times New Roman" w:hAnsi="Times New Roman"/>
          <w:b/>
          <w:sz w:val="56"/>
          <w:szCs w:val="56"/>
        </w:rPr>
      </w:pPr>
      <w:r>
        <w:rPr>
          <w:rFonts w:asciiTheme="minorHAnsi" w:hAnsiTheme="minorHAnsi" w:cstheme="minorHAnsi"/>
          <w:noProof/>
          <w:sz w:val="24"/>
          <w:szCs w:val="24"/>
        </w:rPr>
        <w:drawing>
          <wp:anchor distT="0" distB="0" distL="114300" distR="114300" simplePos="0" relativeHeight="251673600" behindDoc="1" locked="0" layoutInCell="1" allowOverlap="1" wp14:anchorId="018D4412" wp14:editId="2379197E">
            <wp:simplePos x="0" y="0"/>
            <wp:positionH relativeFrom="column">
              <wp:posOffset>1511300</wp:posOffset>
            </wp:positionH>
            <wp:positionV relativeFrom="paragraph">
              <wp:posOffset>337510</wp:posOffset>
            </wp:positionV>
            <wp:extent cx="1259205" cy="68072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9205" cy="680720"/>
                    </a:xfrm>
                    <a:prstGeom prst="rect">
                      <a:avLst/>
                    </a:prstGeom>
                  </pic:spPr>
                </pic:pic>
              </a:graphicData>
            </a:graphic>
            <wp14:sizeRelH relativeFrom="page">
              <wp14:pctWidth>0</wp14:pctWidth>
            </wp14:sizeRelH>
            <wp14:sizeRelV relativeFrom="page">
              <wp14:pctHeight>0</wp14:pctHeight>
            </wp14:sizeRelV>
          </wp:anchor>
        </w:drawing>
      </w:r>
      <w:r w:rsidR="002E1914" w:rsidRPr="002E1914">
        <w:rPr>
          <w:rFonts w:ascii="Times New Roman" w:hAnsi="Times New Roman"/>
          <w:noProof/>
          <w:sz w:val="72"/>
          <w:szCs w:val="72"/>
        </w:rPr>
        <w:drawing>
          <wp:anchor distT="0" distB="0" distL="114300" distR="114300" simplePos="0" relativeHeight="251665408" behindDoc="0" locked="0" layoutInCell="1" allowOverlap="1" wp14:anchorId="3EB78A84" wp14:editId="2249BABA">
            <wp:simplePos x="0" y="0"/>
            <wp:positionH relativeFrom="margin">
              <wp:posOffset>4324663</wp:posOffset>
            </wp:positionH>
            <wp:positionV relativeFrom="margin">
              <wp:posOffset>-41161</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r w:rsidR="006151AB" w:rsidRPr="002E1914">
        <w:rPr>
          <w:rFonts w:ascii="Times New Roman" w:hAnsi="Times New Roman"/>
          <w:b/>
          <w:sz w:val="56"/>
          <w:szCs w:val="56"/>
        </w:rPr>
        <w:t xml:space="preserve">Конкурсное задание </w:t>
      </w:r>
    </w:p>
    <w:p w:rsidR="0059470A" w:rsidRDefault="0059470A" w:rsidP="006151AB">
      <w:pPr>
        <w:rPr>
          <w:rFonts w:ascii="Times New Roman" w:hAnsi="Times New Roman"/>
          <w:b/>
          <w:sz w:val="28"/>
          <w:szCs w:val="28"/>
        </w:rPr>
      </w:pPr>
      <w:r w:rsidRPr="0059470A">
        <w:rPr>
          <w:rFonts w:ascii="Times New Roman" w:hAnsi="Times New Roman"/>
          <w:b/>
          <w:sz w:val="28"/>
          <w:szCs w:val="28"/>
        </w:rPr>
        <w:t xml:space="preserve">Менеджер </w:t>
      </w:r>
      <w:r w:rsidRPr="0059470A">
        <w:rPr>
          <w:rFonts w:ascii="Times New Roman" w:hAnsi="Times New Roman"/>
          <w:b/>
          <w:sz w:val="28"/>
          <w:szCs w:val="28"/>
          <w:lang w:val="en-US"/>
        </w:rPr>
        <w:t>Juniors</w:t>
      </w:r>
      <w:r w:rsidRPr="0059470A">
        <w:rPr>
          <w:rFonts w:ascii="Times New Roman" w:hAnsi="Times New Roman"/>
          <w:b/>
          <w:sz w:val="28"/>
          <w:szCs w:val="28"/>
        </w:rPr>
        <w:t xml:space="preserve">      </w:t>
      </w:r>
      <w:r>
        <w:rPr>
          <w:rFonts w:ascii="Times New Roman" w:hAnsi="Times New Roman"/>
          <w:b/>
          <w:sz w:val="28"/>
          <w:szCs w:val="28"/>
        </w:rPr>
        <w:t xml:space="preserve">          </w:t>
      </w:r>
      <w:bookmarkStart w:id="0" w:name="_GoBack"/>
      <w:bookmarkEnd w:id="0"/>
      <w:r>
        <w:rPr>
          <w:rFonts w:ascii="Times New Roman" w:hAnsi="Times New Roman"/>
          <w:b/>
          <w:sz w:val="28"/>
          <w:szCs w:val="28"/>
        </w:rPr>
        <w:t xml:space="preserve">        </w:t>
      </w:r>
      <w:r w:rsidRPr="0059470A">
        <w:rPr>
          <w:rFonts w:ascii="Times New Roman" w:hAnsi="Times New Roman"/>
          <w:b/>
          <w:sz w:val="28"/>
          <w:szCs w:val="28"/>
        </w:rPr>
        <w:t xml:space="preserve">   /</w:t>
      </w:r>
      <w:proofErr w:type="spellStart"/>
      <w:r w:rsidRPr="0059470A">
        <w:rPr>
          <w:rFonts w:ascii="Times New Roman" w:hAnsi="Times New Roman"/>
          <w:b/>
          <w:sz w:val="28"/>
          <w:szCs w:val="28"/>
        </w:rPr>
        <w:t>Н.В.</w:t>
      </w:r>
      <w:r w:rsidR="00020CE1">
        <w:rPr>
          <w:rFonts w:ascii="Times New Roman" w:hAnsi="Times New Roman"/>
          <w:b/>
          <w:sz w:val="28"/>
          <w:szCs w:val="28"/>
        </w:rPr>
        <w:t>Макавьева</w:t>
      </w:r>
      <w:proofErr w:type="spellEnd"/>
      <w:r w:rsidR="00020CE1" w:rsidRPr="0059470A">
        <w:rPr>
          <w:rFonts w:ascii="Times New Roman" w:hAnsi="Times New Roman"/>
          <w:b/>
          <w:sz w:val="28"/>
          <w:szCs w:val="28"/>
        </w:rPr>
        <w:t xml:space="preserve"> </w:t>
      </w:r>
      <w:r w:rsidRPr="0059470A">
        <w:rPr>
          <w:rFonts w:ascii="Times New Roman" w:hAnsi="Times New Roman"/>
          <w:b/>
          <w:sz w:val="28"/>
          <w:szCs w:val="28"/>
        </w:rPr>
        <w:t>/</w:t>
      </w:r>
    </w:p>
    <w:p w:rsidR="006151AB" w:rsidRPr="002E1914" w:rsidRDefault="006151AB" w:rsidP="006151AB">
      <w:pPr>
        <w:rPr>
          <w:rFonts w:ascii="Times New Roman" w:hAnsi="Times New Roman"/>
          <w:sz w:val="56"/>
          <w:szCs w:val="56"/>
        </w:rPr>
      </w:pPr>
      <w:r w:rsidRPr="002E1914">
        <w:rPr>
          <w:rFonts w:ascii="Times New Roman" w:hAnsi="Times New Roman"/>
          <w:sz w:val="56"/>
          <w:szCs w:val="56"/>
        </w:rPr>
        <w:t>Компетенция</w:t>
      </w:r>
    </w:p>
    <w:p w:rsidR="006151AB" w:rsidRDefault="00594C0F" w:rsidP="006151AB">
      <w:pPr>
        <w:rPr>
          <w:rFonts w:ascii="Times New Roman" w:hAnsi="Times New Roman"/>
          <w:color w:val="FF0000"/>
          <w:sz w:val="56"/>
          <w:szCs w:val="56"/>
        </w:rPr>
      </w:pPr>
      <w:r>
        <w:rPr>
          <w:rFonts w:ascii="Times New Roman" w:hAnsi="Times New Roman"/>
          <w:color w:val="FF0000"/>
          <w:sz w:val="56"/>
          <w:szCs w:val="56"/>
        </w:rPr>
        <w:t xml:space="preserve">ПЛОТНИЦКОЕ ДЕЛО </w:t>
      </w:r>
      <w:r w:rsidR="0059470A">
        <w:rPr>
          <w:rFonts w:ascii="Times New Roman" w:hAnsi="Times New Roman"/>
          <w:color w:val="FF0000"/>
          <w:sz w:val="56"/>
          <w:szCs w:val="56"/>
        </w:rPr>
        <w:t>–</w:t>
      </w:r>
      <w:r>
        <w:rPr>
          <w:rFonts w:ascii="Times New Roman" w:hAnsi="Times New Roman"/>
          <w:color w:val="FF0000"/>
          <w:sz w:val="56"/>
          <w:szCs w:val="56"/>
        </w:rPr>
        <w:t xml:space="preserve"> юниоры</w:t>
      </w:r>
    </w:p>
    <w:p w:rsidR="00EA3E0E" w:rsidRPr="00815BBB" w:rsidRDefault="00EA3E0E" w:rsidP="00EA3E0E">
      <w:pPr>
        <w:spacing w:after="0" w:line="240" w:lineRule="auto"/>
        <w:rPr>
          <w:rFonts w:ascii="Times New Roman" w:eastAsia="Calibri" w:hAnsi="Times New Roman"/>
          <w:bCs/>
          <w:color w:val="000000"/>
          <w:sz w:val="40"/>
          <w:szCs w:val="40"/>
        </w:rPr>
      </w:pPr>
      <w:r>
        <w:rPr>
          <w:rFonts w:ascii="Times New Roman" w:eastAsia="Calibri" w:hAnsi="Times New Roman"/>
          <w:b/>
          <w:bCs/>
          <w:color w:val="000000"/>
          <w:sz w:val="40"/>
          <w:szCs w:val="40"/>
          <w:lang w:eastAsia="en-US"/>
        </w:rPr>
        <w:t>Рег</w:t>
      </w:r>
      <w:r w:rsidRPr="00815BBB">
        <w:rPr>
          <w:rFonts w:ascii="Times New Roman" w:eastAsia="Calibri" w:hAnsi="Times New Roman"/>
          <w:b/>
          <w:bCs/>
          <w:color w:val="000000"/>
          <w:sz w:val="40"/>
          <w:szCs w:val="40"/>
          <w:lang w:eastAsia="en-US"/>
        </w:rPr>
        <w:t>иональн</w:t>
      </w:r>
      <w:r>
        <w:rPr>
          <w:rFonts w:ascii="Times New Roman" w:eastAsia="Calibri" w:hAnsi="Times New Roman"/>
          <w:b/>
          <w:bCs/>
          <w:color w:val="000000"/>
          <w:sz w:val="40"/>
          <w:szCs w:val="40"/>
          <w:lang w:eastAsia="en-US"/>
        </w:rPr>
        <w:t>ый</w:t>
      </w:r>
      <w:r w:rsidRPr="00815BBB">
        <w:rPr>
          <w:rFonts w:ascii="Times New Roman" w:eastAsia="Calibri" w:hAnsi="Times New Roman"/>
          <w:b/>
          <w:bCs/>
          <w:color w:val="000000"/>
          <w:sz w:val="40"/>
          <w:szCs w:val="40"/>
          <w:lang w:eastAsia="en-US"/>
        </w:rPr>
        <w:t xml:space="preserve"> </w:t>
      </w:r>
      <w:r w:rsidRPr="00815BBB">
        <w:rPr>
          <w:rFonts w:ascii="Times New Roman" w:eastAsia="Calibri" w:hAnsi="Times New Roman"/>
          <w:b/>
          <w:bCs/>
          <w:color w:val="000000"/>
          <w:sz w:val="40"/>
          <w:szCs w:val="40"/>
        </w:rPr>
        <w:t>чемпионат «Молодые профессионалы» (WORLDSKILLS RUSSIA)</w:t>
      </w:r>
      <w:r w:rsidRPr="00815BBB">
        <w:rPr>
          <w:rFonts w:ascii="Times New Roman" w:eastAsia="Calibri" w:hAnsi="Times New Roman"/>
          <w:bCs/>
          <w:color w:val="000000"/>
          <w:sz w:val="40"/>
          <w:szCs w:val="40"/>
        </w:rPr>
        <w:t xml:space="preserve"> </w:t>
      </w:r>
      <w:r w:rsidRPr="00815BBB">
        <w:rPr>
          <w:rFonts w:ascii="Times New Roman" w:eastAsia="Calibri" w:hAnsi="Times New Roman"/>
          <w:b/>
          <w:bCs/>
          <w:color w:val="000000"/>
          <w:sz w:val="40"/>
          <w:szCs w:val="40"/>
        </w:rPr>
        <w:tab/>
        <w:t>2019</w:t>
      </w:r>
      <w:r>
        <w:rPr>
          <w:rFonts w:ascii="Times New Roman" w:eastAsia="Calibri" w:hAnsi="Times New Roman"/>
          <w:b/>
          <w:bCs/>
          <w:color w:val="000000"/>
          <w:sz w:val="40"/>
          <w:szCs w:val="40"/>
        </w:rPr>
        <w:t>-2020</w:t>
      </w:r>
      <w:r w:rsidRPr="00815BBB">
        <w:rPr>
          <w:rFonts w:ascii="Times New Roman" w:eastAsia="Calibri" w:hAnsi="Times New Roman"/>
          <w:b/>
          <w:bCs/>
          <w:color w:val="000000"/>
          <w:sz w:val="40"/>
          <w:szCs w:val="40"/>
        </w:rPr>
        <w:t xml:space="preserve"> </w:t>
      </w:r>
      <w:r>
        <w:rPr>
          <w:rFonts w:ascii="Times New Roman" w:eastAsia="Calibri" w:hAnsi="Times New Roman"/>
          <w:b/>
          <w:bCs/>
          <w:color w:val="000000"/>
          <w:sz w:val="40"/>
          <w:szCs w:val="40"/>
        </w:rPr>
        <w:t>г</w:t>
      </w:r>
      <w:r w:rsidRPr="00815BBB">
        <w:rPr>
          <w:rFonts w:ascii="Times New Roman" w:eastAsia="Calibri" w:hAnsi="Times New Roman"/>
          <w:b/>
          <w:bCs/>
          <w:color w:val="000000"/>
          <w:sz w:val="40"/>
          <w:szCs w:val="40"/>
        </w:rPr>
        <w:t>г.</w:t>
      </w:r>
    </w:p>
    <w:p w:rsidR="002504F1" w:rsidRPr="002504F1" w:rsidRDefault="002504F1" w:rsidP="002504F1">
      <w:pPr>
        <w:spacing w:after="0" w:line="240" w:lineRule="auto"/>
        <w:rPr>
          <w:rFonts w:ascii="Times New Roman" w:eastAsia="Calibri" w:hAnsi="Times New Roman"/>
          <w:bCs/>
          <w:color w:val="000000"/>
          <w:sz w:val="24"/>
          <w:szCs w:val="24"/>
        </w:rPr>
      </w:pPr>
    </w:p>
    <w:p w:rsidR="006151AB" w:rsidRPr="002E1914" w:rsidRDefault="006151AB" w:rsidP="006151AB">
      <w:pPr>
        <w:rPr>
          <w:rFonts w:ascii="Times New Roman" w:hAnsi="Times New Roman"/>
          <w:noProof/>
          <w:color w:val="000000" w:themeColor="text1"/>
          <w:sz w:val="28"/>
          <w:szCs w:val="28"/>
        </w:rPr>
      </w:pPr>
      <w:r w:rsidRPr="002E1914">
        <w:rPr>
          <w:rFonts w:ascii="Times New Roman" w:hAnsi="Times New Roman"/>
          <w:noProof/>
          <w:color w:val="000000" w:themeColor="text1"/>
          <w:sz w:val="28"/>
          <w:szCs w:val="28"/>
        </w:rPr>
        <w:t>Конкурсное задание включает в себя следующие разделы:</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Формы участия в конкурсе</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Задание для конкурса</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Модули задания и необходимое время</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Критерии оценки</w:t>
      </w:r>
    </w:p>
    <w:p w:rsidR="006151AB" w:rsidRPr="0059470A"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Необходимые приложения</w:t>
      </w:r>
    </w:p>
    <w:p w:rsidR="006151AB" w:rsidRPr="00A40422" w:rsidRDefault="00A66DD4" w:rsidP="006151AB">
      <w:pPr>
        <w:rPr>
          <w:noProof/>
          <w:color w:val="FF0000"/>
          <w:sz w:val="28"/>
          <w:szCs w:val="28"/>
        </w:rPr>
      </w:pPr>
      <w:r w:rsidRPr="002E1914">
        <w:rPr>
          <w:rFonts w:ascii="Times New Roman" w:eastAsia="Arial Unicode MS" w:hAnsi="Times New Roman"/>
          <w:b/>
          <w:noProof/>
          <w:color w:val="FFFFFF"/>
          <w:sz w:val="56"/>
          <w:szCs w:val="56"/>
        </w:rPr>
        <w:drawing>
          <wp:anchor distT="0" distB="0" distL="114300" distR="114300" simplePos="0" relativeHeight="251667456" behindDoc="1" locked="0" layoutInCell="1" allowOverlap="1" wp14:anchorId="747FC4A8" wp14:editId="64A8540B">
            <wp:simplePos x="0" y="0"/>
            <wp:positionH relativeFrom="page">
              <wp:posOffset>10160</wp:posOffset>
            </wp:positionH>
            <wp:positionV relativeFrom="margin">
              <wp:posOffset>4299585</wp:posOffset>
            </wp:positionV>
            <wp:extent cx="7575550" cy="6065520"/>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2" cstate="print">
                      <a:extLst>
                        <a:ext uri="{28A0092B-C50C-407E-A947-70E740481C1C}">
                          <a14:useLocalDpi xmlns:a14="http://schemas.microsoft.com/office/drawing/2010/main" val="0"/>
                        </a:ext>
                      </a:extLst>
                    </a:blip>
                    <a:srcRect t="43367"/>
                    <a:stretch>
                      <a:fillRect/>
                    </a:stretch>
                  </pic:blipFill>
                  <pic:spPr bwMode="auto">
                    <a:xfrm>
                      <a:off x="0" y="0"/>
                      <a:ext cx="7575550" cy="6065520"/>
                    </a:xfrm>
                    <a:prstGeom prst="rect">
                      <a:avLst/>
                    </a:prstGeom>
                    <a:noFill/>
                    <a:ln>
                      <a:noFill/>
                    </a:ln>
                  </pic:spPr>
                </pic:pic>
              </a:graphicData>
            </a:graphic>
          </wp:anchor>
        </w:drawing>
      </w:r>
      <w:r w:rsidR="006151AB" w:rsidRPr="00A40422">
        <w:rPr>
          <w:noProof/>
          <w:color w:val="000000" w:themeColor="text1"/>
          <w:sz w:val="28"/>
          <w:szCs w:val="28"/>
        </w:rPr>
        <w:t>Количество часов на выполнение задания:</w:t>
      </w:r>
      <w:r w:rsidR="00594C0F" w:rsidRPr="0059470A">
        <w:rPr>
          <w:noProof/>
          <w:sz w:val="28"/>
          <w:szCs w:val="28"/>
        </w:rPr>
        <w:t xml:space="preserve"> </w:t>
      </w:r>
      <w:r w:rsidR="00594C0F" w:rsidRPr="00A66DD4">
        <w:rPr>
          <w:b/>
          <w:noProof/>
          <w:sz w:val="28"/>
          <w:szCs w:val="28"/>
        </w:rPr>
        <w:t>12</w:t>
      </w:r>
      <w:r w:rsidR="00594C0F">
        <w:rPr>
          <w:noProof/>
          <w:color w:val="0070C0"/>
          <w:sz w:val="28"/>
          <w:szCs w:val="28"/>
        </w:rPr>
        <w:t xml:space="preserve"> </w:t>
      </w:r>
      <w:r w:rsidR="006151AB" w:rsidRPr="00A40422">
        <w:rPr>
          <w:noProof/>
          <w:color w:val="000000" w:themeColor="text1"/>
          <w:sz w:val="28"/>
          <w:szCs w:val="28"/>
        </w:rPr>
        <w:t>ч</w:t>
      </w:r>
      <w:r w:rsidR="006151AB">
        <w:rPr>
          <w:noProof/>
          <w:color w:val="000000" w:themeColor="text1"/>
          <w:sz w:val="28"/>
          <w:szCs w:val="28"/>
        </w:rPr>
        <w:t>.</w:t>
      </w:r>
    </w:p>
    <w:p w:rsidR="006151AB" w:rsidRPr="00874E1A" w:rsidRDefault="006151AB" w:rsidP="006151AB">
      <w:pPr>
        <w:pStyle w:val="Docsubtitle2"/>
        <w:rPr>
          <w:lang w:val="ru-RU" w:eastAsia="ko-KR"/>
        </w:rPr>
      </w:pPr>
    </w:p>
    <w:p w:rsidR="006151AB" w:rsidRDefault="006151AB" w:rsidP="00DB24D2">
      <w:pPr>
        <w:spacing w:after="0" w:line="240" w:lineRule="auto"/>
        <w:jc w:val="right"/>
        <w:rPr>
          <w:rFonts w:ascii="Times New Roman" w:hAnsi="Times New Roman"/>
          <w:b/>
          <w:sz w:val="28"/>
          <w:szCs w:val="24"/>
          <w:lang w:eastAsia="en-US"/>
        </w:rPr>
      </w:pPr>
      <w:r>
        <w:rPr>
          <w:rFonts w:ascii="Times New Roman" w:hAnsi="Times New Roman"/>
          <w:i/>
          <w:sz w:val="28"/>
        </w:rPr>
        <w:br w:type="page"/>
      </w:r>
    </w:p>
    <w:p w:rsidR="00BF6513" w:rsidRPr="00204718" w:rsidRDefault="004E2A66" w:rsidP="004E2A66">
      <w:pPr>
        <w:pStyle w:val="2"/>
        <w:spacing w:before="0" w:after="0" w:line="276" w:lineRule="auto"/>
        <w:jc w:val="center"/>
        <w:rPr>
          <w:rFonts w:ascii="Times New Roman" w:hAnsi="Times New Roman"/>
          <w:i w:val="0"/>
          <w:sz w:val="28"/>
          <w:lang w:val="ru-RU"/>
        </w:rPr>
      </w:pPr>
      <w:bookmarkStart w:id="1" w:name="_Toc379539623"/>
      <w:r>
        <w:rPr>
          <w:rFonts w:ascii="Times New Roman" w:hAnsi="Times New Roman"/>
          <w:i w:val="0"/>
          <w:sz w:val="28"/>
          <w:lang w:val="ru-RU"/>
        </w:rPr>
        <w:lastRenderedPageBreak/>
        <w:t>1</w:t>
      </w:r>
      <w:r w:rsidR="00BF6513">
        <w:rPr>
          <w:rFonts w:ascii="Times New Roman" w:hAnsi="Times New Roman"/>
          <w:i w:val="0"/>
          <w:sz w:val="28"/>
          <w:lang w:val="ru-RU"/>
        </w:rPr>
        <w:t xml:space="preserve">. </w:t>
      </w:r>
      <w:r w:rsidR="00BF6513" w:rsidRPr="00204718">
        <w:rPr>
          <w:rFonts w:ascii="Times New Roman" w:hAnsi="Times New Roman"/>
          <w:i w:val="0"/>
          <w:sz w:val="28"/>
          <w:lang w:val="ru-RU"/>
        </w:rPr>
        <w:t>ФОРМЫ УЧАСТИЯ В КОНКУРСЕ</w:t>
      </w:r>
      <w:bookmarkEnd w:id="1"/>
    </w:p>
    <w:p w:rsidR="00BF6513" w:rsidRDefault="00BF6513" w:rsidP="00BF6513">
      <w:pPr>
        <w:pStyle w:val="4"/>
        <w:shd w:val="clear" w:color="auto" w:fill="auto"/>
        <w:spacing w:before="0" w:after="0" w:line="276" w:lineRule="auto"/>
        <w:ind w:left="20" w:firstLine="709"/>
        <w:rPr>
          <w:rStyle w:val="1"/>
          <w:rFonts w:ascii="Times New Roman" w:hAnsi="Times New Roman" w:cs="Times New Roman"/>
          <w:sz w:val="28"/>
          <w:szCs w:val="28"/>
        </w:rPr>
      </w:pPr>
    </w:p>
    <w:p w:rsidR="00BF6513" w:rsidRDefault="00BF6513" w:rsidP="00BF6513">
      <w:pPr>
        <w:pStyle w:val="4"/>
        <w:shd w:val="clear" w:color="auto" w:fill="auto"/>
        <w:spacing w:before="0" w:after="0" w:line="276" w:lineRule="auto"/>
        <w:ind w:left="20" w:firstLine="709"/>
        <w:rPr>
          <w:rStyle w:val="1"/>
          <w:rFonts w:ascii="Times New Roman" w:hAnsi="Times New Roman" w:cs="Times New Roman"/>
          <w:sz w:val="28"/>
          <w:szCs w:val="28"/>
        </w:rPr>
      </w:pPr>
      <w:r>
        <w:rPr>
          <w:rStyle w:val="1"/>
          <w:rFonts w:ascii="Times New Roman" w:hAnsi="Times New Roman" w:cs="Times New Roman"/>
          <w:sz w:val="28"/>
          <w:szCs w:val="28"/>
        </w:rPr>
        <w:t>И</w:t>
      </w:r>
      <w:r w:rsidRPr="001C460E">
        <w:rPr>
          <w:rStyle w:val="1"/>
          <w:rFonts w:ascii="Times New Roman" w:hAnsi="Times New Roman" w:cs="Times New Roman"/>
          <w:sz w:val="28"/>
          <w:szCs w:val="28"/>
        </w:rPr>
        <w:t>ндивидуальный конкурс.</w:t>
      </w:r>
    </w:p>
    <w:p w:rsidR="00BF6513" w:rsidRPr="001C460E" w:rsidRDefault="00BF6513" w:rsidP="00BF6513">
      <w:pPr>
        <w:pStyle w:val="4"/>
        <w:shd w:val="clear" w:color="auto" w:fill="auto"/>
        <w:spacing w:before="0" w:after="0" w:line="276" w:lineRule="auto"/>
        <w:ind w:left="20" w:firstLine="709"/>
        <w:rPr>
          <w:rFonts w:ascii="Times New Roman" w:hAnsi="Times New Roman" w:cs="Times New Roman"/>
          <w:sz w:val="28"/>
          <w:szCs w:val="28"/>
        </w:rPr>
      </w:pPr>
    </w:p>
    <w:p w:rsidR="00BF6513" w:rsidRPr="009428CB" w:rsidRDefault="004E2A66" w:rsidP="00BF6513">
      <w:pPr>
        <w:pStyle w:val="2"/>
        <w:spacing w:before="0" w:after="0" w:line="276" w:lineRule="auto"/>
        <w:jc w:val="center"/>
        <w:rPr>
          <w:rFonts w:ascii="Times New Roman" w:hAnsi="Times New Roman"/>
          <w:i w:val="0"/>
          <w:sz w:val="28"/>
          <w:lang w:val="ru-RU"/>
        </w:rPr>
      </w:pPr>
      <w:bookmarkStart w:id="2" w:name="_Toc379539624"/>
      <w:r>
        <w:rPr>
          <w:rFonts w:ascii="Times New Roman" w:hAnsi="Times New Roman"/>
          <w:i w:val="0"/>
          <w:sz w:val="28"/>
          <w:lang w:val="ru-RU"/>
        </w:rPr>
        <w:t>2</w:t>
      </w:r>
      <w:r w:rsidR="00BF6513">
        <w:rPr>
          <w:rFonts w:ascii="Times New Roman" w:hAnsi="Times New Roman"/>
          <w:i w:val="0"/>
          <w:sz w:val="28"/>
          <w:lang w:val="ru-RU"/>
        </w:rPr>
        <w:t xml:space="preserve">. </w:t>
      </w:r>
      <w:r w:rsidR="00BF6513" w:rsidRPr="009428CB">
        <w:rPr>
          <w:rFonts w:ascii="Times New Roman" w:hAnsi="Times New Roman"/>
          <w:i w:val="0"/>
          <w:sz w:val="28"/>
          <w:lang w:val="ru-RU"/>
        </w:rPr>
        <w:t>ЗАДАНИЕ ДЛЯ КОНКУРСА</w:t>
      </w:r>
      <w:bookmarkEnd w:id="2"/>
    </w:p>
    <w:p w:rsidR="00BF6513" w:rsidRDefault="00BF6513" w:rsidP="00BF6513">
      <w:pPr>
        <w:pStyle w:val="4"/>
        <w:shd w:val="clear" w:color="auto" w:fill="auto"/>
        <w:spacing w:before="0" w:after="0" w:line="276" w:lineRule="auto"/>
        <w:ind w:left="23" w:firstLine="709"/>
        <w:rPr>
          <w:rStyle w:val="1"/>
          <w:rFonts w:ascii="Times New Roman" w:hAnsi="Times New Roman" w:cs="Times New Roman"/>
          <w:sz w:val="28"/>
          <w:szCs w:val="28"/>
        </w:rPr>
      </w:pPr>
    </w:p>
    <w:p w:rsidR="00594C0F" w:rsidRPr="00594C0F" w:rsidRDefault="00594C0F" w:rsidP="00594C0F">
      <w:pPr>
        <w:pStyle w:val="4"/>
        <w:spacing w:before="0" w:after="0" w:line="360" w:lineRule="auto"/>
        <w:ind w:left="20" w:right="80" w:firstLine="68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Задание-беседка представляет собой отдельно стоящую</w:t>
      </w:r>
      <w:r w:rsidRPr="00594C0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малую архитектурную форму</w:t>
      </w:r>
      <w:r w:rsidRPr="00594C0F">
        <w:rPr>
          <w:rFonts w:ascii="Times New Roman" w:hAnsi="Times New Roman"/>
          <w:color w:val="000000"/>
          <w:sz w:val="28"/>
          <w:szCs w:val="28"/>
          <w:shd w:val="clear" w:color="auto" w:fill="FFFFFF"/>
        </w:rPr>
        <w:t xml:space="preserve">. Проект состоит из </w:t>
      </w:r>
      <w:r w:rsidR="00A66DD4">
        <w:rPr>
          <w:rFonts w:ascii="Times New Roman" w:hAnsi="Times New Roman"/>
          <w:color w:val="000000"/>
          <w:sz w:val="28"/>
          <w:szCs w:val="28"/>
          <w:shd w:val="clear" w:color="auto" w:fill="FFFFFF"/>
        </w:rPr>
        <w:t>трёх</w:t>
      </w:r>
      <w:r w:rsidRPr="00594C0F">
        <w:rPr>
          <w:rFonts w:ascii="Times New Roman" w:hAnsi="Times New Roman"/>
          <w:color w:val="000000"/>
          <w:sz w:val="28"/>
          <w:szCs w:val="28"/>
          <w:shd w:val="clear" w:color="auto" w:fill="FFFFFF"/>
        </w:rPr>
        <w:t xml:space="preserve"> модулей: </w:t>
      </w:r>
      <w:r w:rsidR="00A3641C">
        <w:rPr>
          <w:rFonts w:ascii="Times New Roman" w:hAnsi="Times New Roman"/>
          <w:color w:val="000000"/>
          <w:sz w:val="28"/>
          <w:szCs w:val="28"/>
          <w:shd w:val="clear" w:color="auto" w:fill="FFFFFF"/>
        </w:rPr>
        <w:t>Основание</w:t>
      </w:r>
      <w:r w:rsidRPr="00594C0F">
        <w:rPr>
          <w:rFonts w:ascii="Times New Roman" w:hAnsi="Times New Roman"/>
          <w:color w:val="000000"/>
          <w:sz w:val="28"/>
          <w:szCs w:val="28"/>
          <w:shd w:val="clear" w:color="auto" w:fill="FFFFFF"/>
        </w:rPr>
        <w:t xml:space="preserve">, </w:t>
      </w:r>
      <w:r w:rsidR="00A3641C">
        <w:rPr>
          <w:rFonts w:ascii="Times New Roman" w:hAnsi="Times New Roman"/>
          <w:color w:val="000000"/>
          <w:sz w:val="28"/>
          <w:szCs w:val="28"/>
          <w:shd w:val="clear" w:color="auto" w:fill="FFFFFF"/>
        </w:rPr>
        <w:t xml:space="preserve">каркасные стойки, </w:t>
      </w:r>
      <w:r w:rsidR="00531B31">
        <w:rPr>
          <w:rFonts w:ascii="Times New Roman" w:hAnsi="Times New Roman"/>
          <w:color w:val="000000"/>
          <w:sz w:val="28"/>
          <w:szCs w:val="28"/>
          <w:shd w:val="clear" w:color="auto" w:fill="FFFFFF"/>
        </w:rPr>
        <w:t xml:space="preserve">стропильная </w:t>
      </w:r>
      <w:r w:rsidRPr="00594C0F">
        <w:rPr>
          <w:rFonts w:ascii="Times New Roman" w:hAnsi="Times New Roman"/>
          <w:color w:val="000000"/>
          <w:sz w:val="28"/>
          <w:szCs w:val="28"/>
          <w:shd w:val="clear" w:color="auto" w:fill="FFFFFF"/>
        </w:rPr>
        <w:t xml:space="preserve">крыша. Вместе модули составляют единую деревянную конструкцию. Эта беседка предназначена для детской игровой площадки и при ее изготовлении используются детали меньших размеров, чем для полноразмерной конструкции.  </w:t>
      </w:r>
    </w:p>
    <w:p w:rsidR="00594C0F" w:rsidRPr="00594C0F" w:rsidRDefault="00594C0F" w:rsidP="00594C0F">
      <w:pPr>
        <w:pStyle w:val="4"/>
        <w:spacing w:before="0" w:after="0" w:line="360" w:lineRule="auto"/>
        <w:ind w:left="20" w:right="80" w:firstLine="68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Задание </w:t>
      </w:r>
      <w:r w:rsidRPr="00594C0F">
        <w:rPr>
          <w:rFonts w:ascii="Times New Roman" w:hAnsi="Times New Roman"/>
          <w:color w:val="000000"/>
          <w:sz w:val="28"/>
          <w:szCs w:val="28"/>
          <w:shd w:val="clear" w:color="auto" w:fill="FFFFFF"/>
        </w:rPr>
        <w:t xml:space="preserve"> направлен</w:t>
      </w:r>
      <w:r>
        <w:rPr>
          <w:rFonts w:ascii="Times New Roman" w:hAnsi="Times New Roman"/>
          <w:color w:val="000000"/>
          <w:sz w:val="28"/>
          <w:szCs w:val="28"/>
          <w:shd w:val="clear" w:color="auto" w:fill="FFFFFF"/>
        </w:rPr>
        <w:t>о</w:t>
      </w:r>
      <w:r w:rsidRPr="00594C0F">
        <w:rPr>
          <w:rFonts w:ascii="Times New Roman" w:hAnsi="Times New Roman"/>
          <w:color w:val="000000"/>
          <w:sz w:val="28"/>
          <w:szCs w:val="28"/>
          <w:shd w:val="clear" w:color="auto" w:fill="FFFFFF"/>
        </w:rPr>
        <w:t xml:space="preserve"> только на оценку навыков, указанных в WSSS, и согласован</w:t>
      </w:r>
      <w:r>
        <w:rPr>
          <w:rFonts w:ascii="Times New Roman" w:hAnsi="Times New Roman"/>
          <w:color w:val="000000"/>
          <w:sz w:val="28"/>
          <w:szCs w:val="28"/>
          <w:shd w:val="clear" w:color="auto" w:fill="FFFFFF"/>
        </w:rPr>
        <w:t>о</w:t>
      </w:r>
      <w:r w:rsidRPr="00594C0F">
        <w:rPr>
          <w:rFonts w:ascii="Times New Roman" w:hAnsi="Times New Roman"/>
          <w:color w:val="000000"/>
          <w:sz w:val="28"/>
          <w:szCs w:val="28"/>
          <w:shd w:val="clear" w:color="auto" w:fill="FFFFFF"/>
        </w:rPr>
        <w:t xml:space="preserve"> с данным документом. Цель Соревнования – продемонстрировать профессионализм так, как это описано в WSSS. Проверке подлежат следующие навыки:</w:t>
      </w:r>
    </w:p>
    <w:p w:rsidR="00594C0F" w:rsidRPr="00594C0F" w:rsidRDefault="00594C0F" w:rsidP="00594C0F">
      <w:pPr>
        <w:pStyle w:val="4"/>
        <w:spacing w:before="0" w:after="0" w:line="360" w:lineRule="auto"/>
        <w:ind w:left="20" w:right="80" w:firstLine="689"/>
        <w:rPr>
          <w:rFonts w:ascii="Times New Roman" w:hAnsi="Times New Roman"/>
          <w:color w:val="000000"/>
          <w:sz w:val="28"/>
          <w:szCs w:val="28"/>
          <w:shd w:val="clear" w:color="auto" w:fill="FFFFFF"/>
        </w:rPr>
      </w:pPr>
      <w:r w:rsidRPr="00594C0F">
        <w:rPr>
          <w:rFonts w:ascii="Times New Roman" w:hAnsi="Times New Roman"/>
          <w:color w:val="000000"/>
          <w:sz w:val="28"/>
          <w:szCs w:val="28"/>
          <w:shd w:val="clear" w:color="auto" w:fill="FFFFFF"/>
        </w:rPr>
        <w:t>Организация труда;</w:t>
      </w:r>
    </w:p>
    <w:p w:rsidR="00594C0F" w:rsidRPr="00594C0F" w:rsidRDefault="00594C0F" w:rsidP="00594C0F">
      <w:pPr>
        <w:pStyle w:val="4"/>
        <w:spacing w:before="0" w:after="0" w:line="360" w:lineRule="auto"/>
        <w:ind w:left="20" w:right="80" w:firstLine="689"/>
        <w:rPr>
          <w:rFonts w:ascii="Times New Roman" w:hAnsi="Times New Roman"/>
          <w:color w:val="000000"/>
          <w:sz w:val="28"/>
          <w:szCs w:val="28"/>
          <w:shd w:val="clear" w:color="auto" w:fill="FFFFFF"/>
        </w:rPr>
      </w:pPr>
      <w:r w:rsidRPr="00594C0F">
        <w:rPr>
          <w:rFonts w:ascii="Times New Roman" w:hAnsi="Times New Roman"/>
          <w:color w:val="000000"/>
          <w:sz w:val="28"/>
          <w:szCs w:val="28"/>
          <w:shd w:val="clear" w:color="auto" w:fill="FFFFFF"/>
        </w:rPr>
        <w:t>Способы коммуникации;</w:t>
      </w:r>
    </w:p>
    <w:p w:rsidR="00594C0F" w:rsidRPr="00594C0F" w:rsidRDefault="00594C0F" w:rsidP="00594C0F">
      <w:pPr>
        <w:pStyle w:val="4"/>
        <w:spacing w:before="0" w:after="0" w:line="360" w:lineRule="auto"/>
        <w:ind w:left="20" w:right="80" w:firstLine="689"/>
        <w:rPr>
          <w:rFonts w:ascii="Times New Roman" w:hAnsi="Times New Roman"/>
          <w:color w:val="000000"/>
          <w:sz w:val="28"/>
          <w:szCs w:val="28"/>
          <w:shd w:val="clear" w:color="auto" w:fill="FFFFFF"/>
        </w:rPr>
      </w:pPr>
      <w:r w:rsidRPr="00594C0F">
        <w:rPr>
          <w:rFonts w:ascii="Times New Roman" w:hAnsi="Times New Roman"/>
          <w:color w:val="000000"/>
          <w:sz w:val="28"/>
          <w:szCs w:val="28"/>
          <w:shd w:val="clear" w:color="auto" w:fill="FFFFFF"/>
        </w:rPr>
        <w:t>Умение преодолевать трудности;</w:t>
      </w:r>
    </w:p>
    <w:p w:rsidR="00594C0F" w:rsidRPr="00594C0F" w:rsidRDefault="00594C0F" w:rsidP="00594C0F">
      <w:pPr>
        <w:pStyle w:val="4"/>
        <w:spacing w:before="0" w:after="0" w:line="360" w:lineRule="auto"/>
        <w:ind w:left="20" w:right="80" w:firstLine="689"/>
        <w:rPr>
          <w:rFonts w:ascii="Times New Roman" w:hAnsi="Times New Roman"/>
          <w:color w:val="000000"/>
          <w:sz w:val="28"/>
          <w:szCs w:val="28"/>
          <w:shd w:val="clear" w:color="auto" w:fill="FFFFFF"/>
        </w:rPr>
      </w:pPr>
      <w:r w:rsidRPr="00594C0F">
        <w:rPr>
          <w:rFonts w:ascii="Times New Roman" w:hAnsi="Times New Roman"/>
          <w:color w:val="000000"/>
          <w:sz w:val="28"/>
          <w:szCs w:val="28"/>
          <w:shd w:val="clear" w:color="auto" w:fill="FFFFFF"/>
        </w:rPr>
        <w:t>Чтение и интерпретация чертежей;</w:t>
      </w:r>
    </w:p>
    <w:p w:rsidR="00594C0F" w:rsidRPr="00594C0F" w:rsidRDefault="00594C0F" w:rsidP="00594C0F">
      <w:pPr>
        <w:pStyle w:val="4"/>
        <w:spacing w:before="0" w:after="0" w:line="360" w:lineRule="auto"/>
        <w:ind w:left="20" w:right="80" w:firstLine="689"/>
        <w:rPr>
          <w:rFonts w:ascii="Times New Roman" w:hAnsi="Times New Roman"/>
          <w:color w:val="000000"/>
          <w:sz w:val="28"/>
          <w:szCs w:val="28"/>
          <w:shd w:val="clear" w:color="auto" w:fill="FFFFFF"/>
        </w:rPr>
      </w:pPr>
      <w:r w:rsidRPr="00594C0F">
        <w:rPr>
          <w:rFonts w:ascii="Times New Roman" w:hAnsi="Times New Roman"/>
          <w:color w:val="000000"/>
          <w:sz w:val="28"/>
          <w:szCs w:val="28"/>
          <w:shd w:val="clear" w:color="auto" w:fill="FFFFFF"/>
        </w:rPr>
        <w:t>Измерения и разметка;</w:t>
      </w:r>
    </w:p>
    <w:p w:rsidR="00594C0F" w:rsidRPr="00594C0F" w:rsidRDefault="00594C0F" w:rsidP="00594C0F">
      <w:pPr>
        <w:pStyle w:val="4"/>
        <w:spacing w:before="0" w:after="0" w:line="360" w:lineRule="auto"/>
        <w:ind w:left="20" w:right="80" w:firstLine="689"/>
        <w:rPr>
          <w:rFonts w:ascii="Times New Roman" w:hAnsi="Times New Roman"/>
          <w:color w:val="000000"/>
          <w:sz w:val="28"/>
          <w:szCs w:val="28"/>
          <w:shd w:val="clear" w:color="auto" w:fill="FFFFFF"/>
        </w:rPr>
      </w:pPr>
      <w:r w:rsidRPr="00594C0F">
        <w:rPr>
          <w:rFonts w:ascii="Times New Roman" w:hAnsi="Times New Roman"/>
          <w:color w:val="000000"/>
          <w:sz w:val="28"/>
          <w:szCs w:val="28"/>
          <w:shd w:val="clear" w:color="auto" w:fill="FFFFFF"/>
        </w:rPr>
        <w:t>Выполнение соединений и подготовка деталей для сборки;</w:t>
      </w:r>
    </w:p>
    <w:p w:rsidR="00594C0F" w:rsidRPr="00594C0F" w:rsidRDefault="00594C0F" w:rsidP="00594C0F">
      <w:pPr>
        <w:pStyle w:val="4"/>
        <w:spacing w:before="0" w:after="0" w:line="360" w:lineRule="auto"/>
        <w:ind w:left="20" w:right="80" w:firstLine="689"/>
        <w:rPr>
          <w:rFonts w:ascii="Times New Roman" w:hAnsi="Times New Roman"/>
          <w:color w:val="000000"/>
          <w:sz w:val="28"/>
          <w:szCs w:val="28"/>
          <w:shd w:val="clear" w:color="auto" w:fill="FFFFFF"/>
        </w:rPr>
      </w:pPr>
      <w:r w:rsidRPr="00594C0F">
        <w:rPr>
          <w:rFonts w:ascii="Times New Roman" w:hAnsi="Times New Roman"/>
          <w:color w:val="000000"/>
          <w:sz w:val="28"/>
          <w:szCs w:val="28"/>
          <w:shd w:val="clear" w:color="auto" w:fill="FFFFFF"/>
        </w:rPr>
        <w:t>Сборка и крепеж всех элементов структуры (установка);</w:t>
      </w:r>
    </w:p>
    <w:p w:rsidR="00594C0F" w:rsidRPr="00594C0F" w:rsidRDefault="00594C0F" w:rsidP="00594C0F">
      <w:pPr>
        <w:pStyle w:val="4"/>
        <w:spacing w:before="0" w:after="0" w:line="360" w:lineRule="auto"/>
        <w:ind w:left="20" w:right="80" w:firstLine="689"/>
        <w:rPr>
          <w:rFonts w:ascii="Times New Roman" w:hAnsi="Times New Roman"/>
          <w:color w:val="000000"/>
          <w:sz w:val="28"/>
          <w:szCs w:val="28"/>
          <w:shd w:val="clear" w:color="auto" w:fill="FFFFFF"/>
        </w:rPr>
      </w:pPr>
      <w:r w:rsidRPr="00594C0F">
        <w:rPr>
          <w:rFonts w:ascii="Times New Roman" w:hAnsi="Times New Roman"/>
          <w:color w:val="000000"/>
          <w:sz w:val="28"/>
          <w:szCs w:val="28"/>
          <w:shd w:val="clear" w:color="auto" w:fill="FFFFFF"/>
        </w:rPr>
        <w:t>Финишная обработка.</w:t>
      </w:r>
    </w:p>
    <w:p w:rsidR="00594C0F" w:rsidRPr="00594C0F" w:rsidRDefault="00594C0F" w:rsidP="00594C0F">
      <w:pPr>
        <w:pStyle w:val="4"/>
        <w:spacing w:before="0" w:after="0" w:line="360" w:lineRule="auto"/>
        <w:ind w:left="20" w:right="80" w:firstLine="689"/>
        <w:rPr>
          <w:rFonts w:ascii="Times New Roman" w:hAnsi="Times New Roman"/>
          <w:color w:val="000000"/>
          <w:sz w:val="28"/>
          <w:szCs w:val="28"/>
          <w:shd w:val="clear" w:color="auto" w:fill="FFFFFF"/>
        </w:rPr>
      </w:pPr>
      <w:r w:rsidRPr="00594C0F">
        <w:rPr>
          <w:rFonts w:ascii="Times New Roman" w:hAnsi="Times New Roman"/>
          <w:color w:val="000000"/>
          <w:sz w:val="28"/>
          <w:szCs w:val="28"/>
          <w:shd w:val="clear" w:color="auto" w:fill="FFFFFF"/>
        </w:rPr>
        <w:t xml:space="preserve">Участники соревнований получают инструкцию, чертеж и задание. </w:t>
      </w:r>
    </w:p>
    <w:p w:rsidR="00BF6513" w:rsidRDefault="00BF6513" w:rsidP="00594C0F">
      <w:pPr>
        <w:pStyle w:val="4"/>
        <w:shd w:val="clear" w:color="auto" w:fill="auto"/>
        <w:spacing w:before="0" w:after="0" w:line="360" w:lineRule="auto"/>
        <w:ind w:left="20" w:right="80" w:firstLine="689"/>
        <w:rPr>
          <w:rStyle w:val="1"/>
          <w:rFonts w:ascii="Times New Roman" w:hAnsi="Times New Roman" w:cs="Times New Roman"/>
          <w:sz w:val="28"/>
          <w:szCs w:val="28"/>
        </w:rPr>
      </w:pPr>
      <w:r w:rsidRPr="003F5F84">
        <w:rPr>
          <w:rStyle w:val="1"/>
          <w:rFonts w:ascii="Times New Roman" w:hAnsi="Times New Roman" w:cs="Times New Roman"/>
          <w:sz w:val="28"/>
          <w:szCs w:val="28"/>
        </w:rPr>
        <w:t xml:space="preserve">Конкурсное задание должно выполняться </w:t>
      </w:r>
      <w:proofErr w:type="spellStart"/>
      <w:r w:rsidRPr="003F5F84">
        <w:rPr>
          <w:rStyle w:val="1"/>
          <w:rFonts w:ascii="Times New Roman" w:hAnsi="Times New Roman" w:cs="Times New Roman"/>
          <w:sz w:val="28"/>
          <w:szCs w:val="28"/>
        </w:rPr>
        <w:t>помодульно</w:t>
      </w:r>
      <w:proofErr w:type="spellEnd"/>
      <w:r w:rsidRPr="003F5F84">
        <w:rPr>
          <w:rStyle w:val="1"/>
          <w:rFonts w:ascii="Times New Roman" w:hAnsi="Times New Roman" w:cs="Times New Roman"/>
          <w:sz w:val="28"/>
          <w:szCs w:val="28"/>
        </w:rPr>
        <w:t xml:space="preserve">. Оценка также происходит от модуля к модулю. </w:t>
      </w:r>
    </w:p>
    <w:p w:rsidR="00A3641C" w:rsidRPr="00A3641C" w:rsidRDefault="00A3641C"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t>ОБЩИЕ ИНСТРУКЦИИ ДЛЯ КОНКУРСАНТОВ</w:t>
      </w:r>
    </w:p>
    <w:p w:rsidR="00A3641C" w:rsidRPr="00A3641C" w:rsidRDefault="00A3641C"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t>1) В начале соревнования участникам даётся 30 минут на ознакомление с чертежом 1 модуля и обсуждение любых возникших вопросов.</w:t>
      </w:r>
    </w:p>
    <w:p w:rsidR="00A3641C" w:rsidRDefault="00A3641C"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lastRenderedPageBreak/>
        <w:t>Для каждых последующих модулей дается время (не менее 15 минут) на ознакомление с чертежом модуля и обсуждение вопросов. Это время не учитывается.</w:t>
      </w:r>
    </w:p>
    <w:p w:rsidR="00531B31" w:rsidRDefault="00A3641C"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t xml:space="preserve"> 2) Модуль 1</w:t>
      </w:r>
      <w:r w:rsidR="00531B31">
        <w:rPr>
          <w:rStyle w:val="1"/>
          <w:rFonts w:ascii="Times New Roman" w:hAnsi="Times New Roman" w:cs="Times New Roman"/>
          <w:sz w:val="28"/>
          <w:szCs w:val="28"/>
        </w:rPr>
        <w:t>, 2.</w:t>
      </w:r>
      <w:r w:rsidRPr="00A3641C">
        <w:rPr>
          <w:rStyle w:val="1"/>
          <w:rFonts w:ascii="Times New Roman" w:hAnsi="Times New Roman" w:cs="Times New Roman"/>
          <w:sz w:val="28"/>
          <w:szCs w:val="28"/>
        </w:rPr>
        <w:t xml:space="preserve"> Вычерчивать модуль на предоставленном для чертежа материале только при условии необходимости.</w:t>
      </w:r>
    </w:p>
    <w:p w:rsidR="00A3641C" w:rsidRPr="00A3641C" w:rsidRDefault="00531B31"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t xml:space="preserve"> </w:t>
      </w:r>
      <w:r w:rsidR="00A3641C" w:rsidRPr="00A3641C">
        <w:rPr>
          <w:rStyle w:val="1"/>
          <w:rFonts w:ascii="Times New Roman" w:hAnsi="Times New Roman" w:cs="Times New Roman"/>
          <w:sz w:val="28"/>
          <w:szCs w:val="28"/>
        </w:rPr>
        <w:t xml:space="preserve">Модуль </w:t>
      </w:r>
      <w:r>
        <w:rPr>
          <w:rStyle w:val="1"/>
          <w:rFonts w:ascii="Times New Roman" w:hAnsi="Times New Roman" w:cs="Times New Roman"/>
          <w:sz w:val="28"/>
          <w:szCs w:val="28"/>
        </w:rPr>
        <w:t>3</w:t>
      </w:r>
      <w:r w:rsidR="00A3641C" w:rsidRPr="00A3641C">
        <w:rPr>
          <w:rStyle w:val="1"/>
          <w:rFonts w:ascii="Times New Roman" w:hAnsi="Times New Roman" w:cs="Times New Roman"/>
          <w:sz w:val="28"/>
          <w:szCs w:val="28"/>
        </w:rPr>
        <w:t>. Разработка чертежей стропильной системы должна производиться строго на предоставленном для этой цели материале.</w:t>
      </w:r>
    </w:p>
    <w:p w:rsidR="00531B31" w:rsidRDefault="00A3641C"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t>3) Подготовленные детали (после того, как сделаны все разрезы) каждого модуля в полной комплектации предоставляются жюри для оценивания внутренних соединений. Детали, выполненные с грубыми отклонениями от чертежа, не оцениваются.</w:t>
      </w:r>
    </w:p>
    <w:p w:rsidR="00531B31" w:rsidRDefault="00A3641C"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t xml:space="preserve"> 4) Каждый рез выполняется ручным инструментом, и после проверки внутренних соединений он не может быть переработан без штрафных баллов. Баллы вычитаются за каждый повторный рез. Повторным резом считаются любые действия по изменению формы детали. Изменение одного соединения на одной детали наказывается 1,25 штрафных баллов. </w:t>
      </w:r>
    </w:p>
    <w:p w:rsidR="00531B31" w:rsidRDefault="00A3641C"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t xml:space="preserve">5) Каждый выполненный (собранный) модуль оценивается отдельно. Когда все детали модуля собраны в конструкцию, модуль сдается на проверку размеров и внешних соединений и оценивание жюри. Соединения, выполненные с грубыми отклонениями от чертежа, не оцениваются. По предварительному решению экспертов возможно оценивание размеров и внешних соединений сразу нескольких модулей. Подгонка деталей последующего модуля с использованием предыдущего модуля запрещена. Во избежание подобных ситуаций собранный модуль желательно перемещать с рабочего места конкурсанта на специальное место для замеров и оценивания. </w:t>
      </w:r>
    </w:p>
    <w:p w:rsidR="00531B31" w:rsidRDefault="00A3641C"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t>6) На период оценивания экспертами внутренних соединений время участнику не останавливается и не компенсируется, так как ему без задержки выдаются чертежи следующего модуля. Исключение – оценка вн</w:t>
      </w:r>
      <w:r w:rsidR="00531B31">
        <w:rPr>
          <w:rStyle w:val="1"/>
          <w:rFonts w:ascii="Times New Roman" w:hAnsi="Times New Roman" w:cs="Times New Roman"/>
          <w:sz w:val="28"/>
          <w:szCs w:val="28"/>
        </w:rPr>
        <w:t xml:space="preserve">утренних соединений последнего </w:t>
      </w:r>
      <w:r w:rsidRPr="00A3641C">
        <w:rPr>
          <w:rStyle w:val="1"/>
          <w:rFonts w:ascii="Times New Roman" w:hAnsi="Times New Roman" w:cs="Times New Roman"/>
          <w:sz w:val="28"/>
          <w:szCs w:val="28"/>
        </w:rPr>
        <w:t xml:space="preserve">модуля. </w:t>
      </w:r>
    </w:p>
    <w:p w:rsidR="00531B31" w:rsidRDefault="00A3641C"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lastRenderedPageBreak/>
        <w:t>7) Ис</w:t>
      </w:r>
      <w:r w:rsidR="00531B31">
        <w:rPr>
          <w:rStyle w:val="1"/>
          <w:rFonts w:ascii="Times New Roman" w:hAnsi="Times New Roman" w:cs="Times New Roman"/>
          <w:sz w:val="28"/>
          <w:szCs w:val="28"/>
        </w:rPr>
        <w:t>пользование шлифовального инструмента и материалов</w:t>
      </w:r>
      <w:r w:rsidRPr="00A3641C">
        <w:rPr>
          <w:rStyle w:val="1"/>
          <w:rFonts w:ascii="Times New Roman" w:hAnsi="Times New Roman" w:cs="Times New Roman"/>
          <w:sz w:val="28"/>
          <w:szCs w:val="28"/>
        </w:rPr>
        <w:t xml:space="preserve"> разрешено только для зачистки чертежей. Использование </w:t>
      </w:r>
      <w:r w:rsidR="00531B31">
        <w:rPr>
          <w:rStyle w:val="1"/>
          <w:rFonts w:ascii="Times New Roman" w:hAnsi="Times New Roman" w:cs="Times New Roman"/>
          <w:sz w:val="28"/>
          <w:szCs w:val="28"/>
        </w:rPr>
        <w:t xml:space="preserve">их </w:t>
      </w:r>
      <w:r w:rsidRPr="00A3641C">
        <w:rPr>
          <w:rStyle w:val="1"/>
          <w:rFonts w:ascii="Times New Roman" w:hAnsi="Times New Roman" w:cs="Times New Roman"/>
          <w:sz w:val="28"/>
          <w:szCs w:val="28"/>
        </w:rPr>
        <w:t xml:space="preserve"> по другому назначению наказывается штрафными баллами. Каждое использование – 1,25 балла. </w:t>
      </w:r>
    </w:p>
    <w:p w:rsidR="00531B31" w:rsidRDefault="00A3641C"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t xml:space="preserve">8) Любой ремонт испорченных заготовок запрещён. Для предотвращения подобных ситуаций ремонт детали наказывается штрафными баллами – приравнивается к замене заготовки (-2,5 балла) и сама деталь не оценивается. </w:t>
      </w:r>
    </w:p>
    <w:p w:rsidR="00A3641C" w:rsidRPr="00A3641C" w:rsidRDefault="00A3641C"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t>9) В случае, когда 30% изменения задания (включая ситуацию с использованием «чёрного ящика») приводят к уменьшению размеров деталей, организаторы обязаны уменьшить размеры заготовок так, чтобы припуск на обработку по длине не превышал 100 мм, чтобы у конкурсантов не было возможности использовать оставшуюся часть заготовки для изготовления каких-либо деталей.</w:t>
      </w:r>
    </w:p>
    <w:p w:rsidR="00A3641C" w:rsidRPr="00A3641C" w:rsidRDefault="00A3641C"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t>10) Количество и размеры заготовок на рабочем месте должны строго соответствовать спецификации. Комплекты заготовок для каждого модуля выдаются участнику непосредственно перед выполнением данного модуля.</w:t>
      </w:r>
    </w:p>
    <w:p w:rsidR="00A3641C" w:rsidRPr="00A3641C" w:rsidRDefault="00EA3E0E" w:rsidP="00531B31">
      <w:pPr>
        <w:pStyle w:val="4"/>
        <w:spacing w:before="0" w:after="0" w:line="360" w:lineRule="auto"/>
        <w:ind w:left="20" w:right="80" w:firstLine="689"/>
        <w:rPr>
          <w:rStyle w:val="1"/>
          <w:rFonts w:ascii="Times New Roman" w:hAnsi="Times New Roman" w:cs="Times New Roman"/>
          <w:sz w:val="28"/>
          <w:szCs w:val="28"/>
        </w:rPr>
      </w:pPr>
      <w:r>
        <w:rPr>
          <w:rStyle w:val="1"/>
          <w:rFonts w:ascii="Times New Roman" w:hAnsi="Times New Roman" w:cs="Times New Roman"/>
          <w:sz w:val="28"/>
          <w:szCs w:val="28"/>
        </w:rPr>
        <w:t xml:space="preserve">11) </w:t>
      </w:r>
      <w:r w:rsidR="00A3641C" w:rsidRPr="00A3641C">
        <w:rPr>
          <w:rStyle w:val="1"/>
          <w:rFonts w:ascii="Times New Roman" w:hAnsi="Times New Roman" w:cs="Times New Roman"/>
          <w:sz w:val="28"/>
          <w:szCs w:val="28"/>
        </w:rPr>
        <w:t>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w:t>
      </w:r>
    </w:p>
    <w:p w:rsidR="00A3641C" w:rsidRPr="003F5F84" w:rsidRDefault="00EA3E0E" w:rsidP="00A3641C">
      <w:pPr>
        <w:pStyle w:val="4"/>
        <w:shd w:val="clear" w:color="auto" w:fill="auto"/>
        <w:spacing w:before="0" w:after="0" w:line="360" w:lineRule="auto"/>
        <w:ind w:left="20" w:right="80" w:firstLine="689"/>
        <w:rPr>
          <w:rStyle w:val="1"/>
          <w:rFonts w:ascii="Times New Roman" w:hAnsi="Times New Roman" w:cs="Times New Roman"/>
          <w:sz w:val="28"/>
          <w:szCs w:val="28"/>
        </w:rPr>
      </w:pPr>
      <w:r>
        <w:rPr>
          <w:rStyle w:val="1"/>
          <w:rFonts w:ascii="Times New Roman" w:hAnsi="Times New Roman" w:cs="Times New Roman"/>
          <w:sz w:val="28"/>
          <w:szCs w:val="28"/>
        </w:rPr>
        <w:t>1</w:t>
      </w:r>
      <w:r w:rsidR="0090553D">
        <w:rPr>
          <w:rStyle w:val="1"/>
          <w:rFonts w:ascii="Times New Roman" w:hAnsi="Times New Roman" w:cs="Times New Roman"/>
          <w:sz w:val="28"/>
          <w:szCs w:val="28"/>
        </w:rPr>
        <w:t>2</w:t>
      </w:r>
      <w:r>
        <w:rPr>
          <w:rStyle w:val="1"/>
          <w:rFonts w:ascii="Times New Roman" w:hAnsi="Times New Roman" w:cs="Times New Roman"/>
          <w:sz w:val="28"/>
          <w:szCs w:val="28"/>
        </w:rPr>
        <w:t xml:space="preserve">) </w:t>
      </w:r>
      <w:r w:rsidR="00A3641C" w:rsidRPr="00A3641C">
        <w:rPr>
          <w:rStyle w:val="1"/>
          <w:rFonts w:ascii="Times New Roman" w:hAnsi="Times New Roman" w:cs="Times New Roman"/>
          <w:sz w:val="28"/>
          <w:szCs w:val="28"/>
        </w:rPr>
        <w:t>Время и детали конкурсного задания в зависимости от конкурсных условий могут быть изменены членами жюри.</w:t>
      </w:r>
    </w:p>
    <w:p w:rsidR="00D53FB0" w:rsidRDefault="00D53FB0">
      <w:pPr>
        <w:spacing w:after="0" w:line="240" w:lineRule="auto"/>
        <w:rPr>
          <w:rFonts w:ascii="Times New Roman" w:hAnsi="Times New Roman"/>
          <w:b/>
          <w:sz w:val="28"/>
          <w:szCs w:val="24"/>
          <w:lang w:eastAsia="en-US"/>
        </w:rPr>
      </w:pPr>
      <w:bookmarkStart w:id="3" w:name="_Toc379539625"/>
      <w:r>
        <w:rPr>
          <w:rFonts w:ascii="Times New Roman" w:hAnsi="Times New Roman"/>
          <w:i/>
          <w:sz w:val="28"/>
        </w:rPr>
        <w:br w:type="page"/>
      </w:r>
    </w:p>
    <w:p w:rsidR="00BF6513" w:rsidRPr="00204718" w:rsidRDefault="004E2A66" w:rsidP="00BF6513">
      <w:pPr>
        <w:pStyle w:val="2"/>
        <w:spacing w:before="0" w:after="0" w:line="276" w:lineRule="auto"/>
        <w:jc w:val="center"/>
        <w:rPr>
          <w:rFonts w:ascii="Times New Roman" w:hAnsi="Times New Roman"/>
          <w:i w:val="0"/>
          <w:sz w:val="28"/>
          <w:lang w:val="ru-RU"/>
        </w:rPr>
      </w:pPr>
      <w:r>
        <w:rPr>
          <w:rFonts w:ascii="Times New Roman" w:hAnsi="Times New Roman"/>
          <w:i w:val="0"/>
          <w:sz w:val="28"/>
          <w:lang w:val="ru-RU"/>
        </w:rPr>
        <w:lastRenderedPageBreak/>
        <w:t>3</w:t>
      </w:r>
      <w:r w:rsidR="00BF6513">
        <w:rPr>
          <w:rFonts w:ascii="Times New Roman" w:hAnsi="Times New Roman"/>
          <w:i w:val="0"/>
          <w:sz w:val="28"/>
          <w:lang w:val="ru-RU"/>
        </w:rPr>
        <w:t xml:space="preserve">. </w:t>
      </w:r>
      <w:r w:rsidR="00BF6513" w:rsidRPr="00204718">
        <w:rPr>
          <w:rFonts w:ascii="Times New Roman" w:hAnsi="Times New Roman"/>
          <w:i w:val="0"/>
          <w:sz w:val="28"/>
          <w:lang w:val="ru-RU"/>
        </w:rPr>
        <w:t>МОДУЛИ ЗАДАНИЯ И НЕОБХОДИМОЕ ВРЕМЯ</w:t>
      </w:r>
      <w:bookmarkEnd w:id="3"/>
    </w:p>
    <w:p w:rsidR="00BF6513" w:rsidRDefault="00BF6513" w:rsidP="00BF6513">
      <w:pPr>
        <w:spacing w:after="0"/>
        <w:ind w:firstLine="709"/>
        <w:rPr>
          <w:rFonts w:ascii="Times New Roman" w:hAnsi="Times New Roman"/>
          <w:sz w:val="28"/>
          <w:szCs w:val="28"/>
        </w:rPr>
      </w:pPr>
    </w:p>
    <w:p w:rsidR="00BF6513" w:rsidRPr="00F772D9" w:rsidRDefault="00BF6513" w:rsidP="00BF6513">
      <w:pPr>
        <w:spacing w:after="0"/>
        <w:ind w:firstLine="709"/>
        <w:rPr>
          <w:rFonts w:ascii="Times New Roman" w:hAnsi="Times New Roman"/>
          <w:sz w:val="24"/>
          <w:szCs w:val="24"/>
        </w:rPr>
      </w:pPr>
      <w:r w:rsidRPr="00F772D9">
        <w:rPr>
          <w:rFonts w:ascii="Times New Roman" w:hAnsi="Times New Roman"/>
          <w:sz w:val="24"/>
          <w:szCs w:val="24"/>
        </w:rPr>
        <w:t xml:space="preserve">Модули и время сведены в таблице 1 </w:t>
      </w:r>
    </w:p>
    <w:p w:rsidR="00BF6513" w:rsidRPr="00F772D9" w:rsidRDefault="00BF6513" w:rsidP="00BF6513">
      <w:pPr>
        <w:tabs>
          <w:tab w:val="left" w:pos="7245"/>
        </w:tabs>
        <w:spacing w:after="0"/>
        <w:ind w:firstLine="709"/>
        <w:rPr>
          <w:rFonts w:ascii="Times New Roman" w:hAnsi="Times New Roman"/>
        </w:rPr>
      </w:pPr>
      <w:r w:rsidRPr="00F772D9">
        <w:rPr>
          <w:rFonts w:ascii="Times New Roman" w:hAnsi="Times New Roman"/>
        </w:rPr>
        <w:t>Таблица 1.</w:t>
      </w:r>
    </w:p>
    <w:tbl>
      <w:tblPr>
        <w:tblStyle w:val="ae"/>
        <w:tblW w:w="0" w:type="auto"/>
        <w:tblLook w:val="04A0" w:firstRow="1" w:lastRow="0" w:firstColumn="1" w:lastColumn="0" w:noHBand="0" w:noVBand="1"/>
      </w:tblPr>
      <w:tblGrid>
        <w:gridCol w:w="585"/>
        <w:gridCol w:w="6186"/>
        <w:gridCol w:w="2976"/>
      </w:tblGrid>
      <w:tr w:rsidR="00594C0F" w:rsidRPr="00E60085" w:rsidTr="00B23E37">
        <w:tc>
          <w:tcPr>
            <w:tcW w:w="585" w:type="dxa"/>
            <w:vAlign w:val="center"/>
          </w:tcPr>
          <w:p w:rsidR="00594C0F" w:rsidRPr="00BA5866" w:rsidRDefault="00594C0F" w:rsidP="00B23E37">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t xml:space="preserve">№ </w:t>
            </w:r>
            <w:proofErr w:type="gramStart"/>
            <w:r w:rsidRPr="00BA5866">
              <w:rPr>
                <w:rFonts w:ascii="Times New Roman" w:hAnsi="Times New Roman" w:cs="Times New Roman"/>
                <w:sz w:val="24"/>
                <w:szCs w:val="28"/>
              </w:rPr>
              <w:t>п</w:t>
            </w:r>
            <w:proofErr w:type="gramEnd"/>
            <w:r w:rsidRPr="00BA5866">
              <w:rPr>
                <w:rFonts w:ascii="Times New Roman" w:hAnsi="Times New Roman" w:cs="Times New Roman"/>
                <w:sz w:val="24"/>
                <w:szCs w:val="28"/>
              </w:rPr>
              <w:t>/п</w:t>
            </w:r>
          </w:p>
        </w:tc>
        <w:tc>
          <w:tcPr>
            <w:tcW w:w="6186" w:type="dxa"/>
            <w:vAlign w:val="center"/>
          </w:tcPr>
          <w:p w:rsidR="00594C0F" w:rsidRPr="00BA5866" w:rsidRDefault="00594C0F" w:rsidP="00B23E37">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t xml:space="preserve">Наименование </w:t>
            </w:r>
            <w:r>
              <w:rPr>
                <w:rFonts w:ascii="Times New Roman" w:hAnsi="Times New Roman" w:cs="Times New Roman"/>
                <w:sz w:val="24"/>
                <w:szCs w:val="28"/>
              </w:rPr>
              <w:t xml:space="preserve">и содержание </w:t>
            </w:r>
            <w:r w:rsidRPr="00BA5866">
              <w:rPr>
                <w:rFonts w:ascii="Times New Roman" w:hAnsi="Times New Roman" w:cs="Times New Roman"/>
                <w:sz w:val="24"/>
                <w:szCs w:val="28"/>
              </w:rPr>
              <w:t>модуля</w:t>
            </w:r>
          </w:p>
        </w:tc>
        <w:tc>
          <w:tcPr>
            <w:tcW w:w="2976" w:type="dxa"/>
            <w:vAlign w:val="center"/>
          </w:tcPr>
          <w:p w:rsidR="00594C0F" w:rsidRPr="00BA5866" w:rsidRDefault="00594C0F" w:rsidP="00B23E37">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t>Время на задание</w:t>
            </w:r>
          </w:p>
        </w:tc>
      </w:tr>
      <w:tr w:rsidR="00594C0F" w:rsidRPr="00E60085" w:rsidTr="00B23E37">
        <w:tc>
          <w:tcPr>
            <w:tcW w:w="585" w:type="dxa"/>
            <w:vAlign w:val="center"/>
          </w:tcPr>
          <w:p w:rsidR="00594C0F" w:rsidRPr="003F2A72" w:rsidRDefault="00594C0F" w:rsidP="00B23E37">
            <w:pPr>
              <w:pStyle w:val="af"/>
              <w:rPr>
                <w:rFonts w:ascii="Times New Roman" w:hAnsi="Times New Roman" w:cs="Times New Roman"/>
                <w:sz w:val="24"/>
                <w:szCs w:val="24"/>
              </w:rPr>
            </w:pPr>
            <w:r w:rsidRPr="003F2A72">
              <w:rPr>
                <w:rFonts w:ascii="Times New Roman" w:hAnsi="Times New Roman" w:cs="Times New Roman"/>
                <w:sz w:val="24"/>
                <w:szCs w:val="24"/>
              </w:rPr>
              <w:t>1</w:t>
            </w:r>
          </w:p>
        </w:tc>
        <w:tc>
          <w:tcPr>
            <w:tcW w:w="6186" w:type="dxa"/>
          </w:tcPr>
          <w:p w:rsidR="00594C0F" w:rsidRPr="003F2A72" w:rsidRDefault="00531B31" w:rsidP="00B23E37">
            <w:pPr>
              <w:pStyle w:val="af"/>
              <w:rPr>
                <w:rFonts w:ascii="Times New Roman" w:hAnsi="Times New Roman" w:cs="Times New Roman"/>
                <w:sz w:val="24"/>
                <w:szCs w:val="24"/>
              </w:rPr>
            </w:pPr>
            <w:r>
              <w:rPr>
                <w:rFonts w:ascii="Times New Roman" w:hAnsi="Times New Roman" w:cs="Times New Roman"/>
                <w:sz w:val="24"/>
                <w:szCs w:val="24"/>
              </w:rPr>
              <w:t>Основание</w:t>
            </w:r>
            <w:r w:rsidR="00594C0F" w:rsidRPr="003F2A72">
              <w:rPr>
                <w:rFonts w:ascii="Times New Roman" w:hAnsi="Times New Roman" w:cs="Times New Roman"/>
                <w:sz w:val="24"/>
                <w:szCs w:val="24"/>
              </w:rPr>
              <w:t>. Модуль 1: Вычерчивание необходимых чертежей. Разметка на заготовках. Изготовление деталей. Формирование соединений. Сборка модуля.</w:t>
            </w:r>
          </w:p>
        </w:tc>
        <w:tc>
          <w:tcPr>
            <w:tcW w:w="2976" w:type="dxa"/>
            <w:vAlign w:val="center"/>
          </w:tcPr>
          <w:p w:rsidR="00594C0F" w:rsidRPr="003F2A72" w:rsidRDefault="00F772D9" w:rsidP="00B23E37">
            <w:pPr>
              <w:pStyle w:val="af"/>
              <w:jc w:val="center"/>
              <w:rPr>
                <w:rFonts w:ascii="Times New Roman" w:hAnsi="Times New Roman" w:cs="Times New Roman"/>
                <w:sz w:val="24"/>
                <w:szCs w:val="24"/>
              </w:rPr>
            </w:pPr>
            <w:r>
              <w:rPr>
                <w:rFonts w:ascii="Times New Roman" w:hAnsi="Times New Roman" w:cs="Times New Roman"/>
                <w:sz w:val="24"/>
                <w:szCs w:val="24"/>
              </w:rPr>
              <w:t>3</w:t>
            </w:r>
          </w:p>
        </w:tc>
      </w:tr>
      <w:tr w:rsidR="00594C0F" w:rsidRPr="00E60085" w:rsidTr="00B23E37">
        <w:tc>
          <w:tcPr>
            <w:tcW w:w="585" w:type="dxa"/>
            <w:vAlign w:val="center"/>
          </w:tcPr>
          <w:p w:rsidR="00594C0F" w:rsidRPr="007C2CE2" w:rsidRDefault="00594C0F" w:rsidP="00B23E37">
            <w:pPr>
              <w:spacing w:after="0"/>
              <w:ind w:hanging="34"/>
              <w:jc w:val="center"/>
              <w:rPr>
                <w:rFonts w:ascii="Times New Roman" w:hAnsi="Times New Roman" w:cs="Times New Roman"/>
                <w:sz w:val="24"/>
                <w:szCs w:val="28"/>
              </w:rPr>
            </w:pPr>
            <w:r w:rsidRPr="007C2CE2">
              <w:rPr>
                <w:rFonts w:ascii="Times New Roman" w:hAnsi="Times New Roman" w:cs="Times New Roman"/>
                <w:sz w:val="24"/>
                <w:szCs w:val="28"/>
              </w:rPr>
              <w:t>2</w:t>
            </w:r>
          </w:p>
        </w:tc>
        <w:tc>
          <w:tcPr>
            <w:tcW w:w="6186" w:type="dxa"/>
          </w:tcPr>
          <w:p w:rsidR="00594C0F" w:rsidRPr="004D0968" w:rsidRDefault="00531B31" w:rsidP="00B23E37">
            <w:pPr>
              <w:spacing w:after="0"/>
              <w:ind w:hanging="34"/>
              <w:rPr>
                <w:rFonts w:ascii="Times New Roman" w:hAnsi="Times New Roman" w:cs="Times New Roman"/>
                <w:sz w:val="24"/>
                <w:szCs w:val="28"/>
              </w:rPr>
            </w:pPr>
            <w:r>
              <w:rPr>
                <w:rFonts w:ascii="Times New Roman" w:hAnsi="Times New Roman" w:cs="Times New Roman"/>
                <w:sz w:val="24"/>
                <w:szCs w:val="28"/>
              </w:rPr>
              <w:t>Каркасные стойки</w:t>
            </w:r>
            <w:r w:rsidR="00594C0F" w:rsidRPr="004D0968">
              <w:rPr>
                <w:rFonts w:ascii="Times New Roman" w:hAnsi="Times New Roman" w:cs="Times New Roman"/>
                <w:sz w:val="24"/>
                <w:szCs w:val="28"/>
              </w:rPr>
              <w:t>. Модуль 2: Вычерчивание чертежей и необходимых построений для нахождения требуемых размеров и углов. Разметка на заготовках. Изготовление деталей. Формирование соединений. Сборка модуля.</w:t>
            </w:r>
          </w:p>
        </w:tc>
        <w:tc>
          <w:tcPr>
            <w:tcW w:w="2976" w:type="dxa"/>
            <w:vAlign w:val="center"/>
          </w:tcPr>
          <w:p w:rsidR="00594C0F" w:rsidRPr="003F2A72" w:rsidRDefault="00F772D9" w:rsidP="00B23E37">
            <w:pPr>
              <w:pStyle w:val="af"/>
              <w:jc w:val="center"/>
              <w:rPr>
                <w:rFonts w:ascii="Times New Roman" w:hAnsi="Times New Roman" w:cs="Times New Roman"/>
                <w:sz w:val="24"/>
                <w:szCs w:val="24"/>
              </w:rPr>
            </w:pPr>
            <w:r>
              <w:rPr>
                <w:rFonts w:ascii="Times New Roman" w:hAnsi="Times New Roman" w:cs="Times New Roman"/>
                <w:sz w:val="24"/>
                <w:szCs w:val="24"/>
              </w:rPr>
              <w:t>3</w:t>
            </w:r>
          </w:p>
        </w:tc>
      </w:tr>
      <w:tr w:rsidR="00594C0F" w:rsidRPr="00E60085" w:rsidTr="00B23E37">
        <w:tc>
          <w:tcPr>
            <w:tcW w:w="585" w:type="dxa"/>
            <w:vAlign w:val="center"/>
          </w:tcPr>
          <w:p w:rsidR="00594C0F" w:rsidRPr="007C2CE2" w:rsidRDefault="00594C0F" w:rsidP="00B23E37">
            <w:pPr>
              <w:spacing w:after="0"/>
              <w:ind w:hanging="34"/>
              <w:jc w:val="center"/>
              <w:rPr>
                <w:rFonts w:ascii="Times New Roman" w:hAnsi="Times New Roman"/>
                <w:sz w:val="24"/>
                <w:szCs w:val="28"/>
              </w:rPr>
            </w:pPr>
            <w:r>
              <w:rPr>
                <w:rFonts w:ascii="Times New Roman" w:hAnsi="Times New Roman"/>
                <w:sz w:val="24"/>
                <w:szCs w:val="28"/>
              </w:rPr>
              <w:t>3</w:t>
            </w:r>
          </w:p>
        </w:tc>
        <w:tc>
          <w:tcPr>
            <w:tcW w:w="6186" w:type="dxa"/>
          </w:tcPr>
          <w:p w:rsidR="00594C0F" w:rsidRPr="004D0968" w:rsidRDefault="00531B31" w:rsidP="00B23E37">
            <w:pPr>
              <w:spacing w:after="0"/>
              <w:ind w:hanging="34"/>
              <w:rPr>
                <w:rFonts w:ascii="Times New Roman" w:hAnsi="Times New Roman"/>
                <w:sz w:val="24"/>
                <w:szCs w:val="28"/>
              </w:rPr>
            </w:pPr>
            <w:r>
              <w:rPr>
                <w:rFonts w:ascii="Times New Roman" w:hAnsi="Times New Roman"/>
                <w:sz w:val="24"/>
                <w:szCs w:val="28"/>
              </w:rPr>
              <w:t>Стропильная крыша</w:t>
            </w:r>
            <w:r w:rsidR="00594C0F">
              <w:rPr>
                <w:rFonts w:ascii="Times New Roman" w:hAnsi="Times New Roman"/>
                <w:sz w:val="24"/>
                <w:szCs w:val="28"/>
              </w:rPr>
              <w:t>. Модуль 3</w:t>
            </w:r>
            <w:r w:rsidR="00594C0F" w:rsidRPr="00594C0F">
              <w:rPr>
                <w:rFonts w:ascii="Times New Roman" w:hAnsi="Times New Roman"/>
                <w:sz w:val="24"/>
                <w:szCs w:val="28"/>
              </w:rPr>
              <w:t>: Вычерчивание чертежей и необходимых построений для нахождения требуемых размеров и углов. Разметка на заготовках. Изготовление деталей. Формирование соединений. Сборка модуля.</w:t>
            </w:r>
          </w:p>
        </w:tc>
        <w:tc>
          <w:tcPr>
            <w:tcW w:w="2976" w:type="dxa"/>
            <w:vAlign w:val="center"/>
          </w:tcPr>
          <w:p w:rsidR="00594C0F" w:rsidRPr="003F2A72" w:rsidRDefault="00F772D9" w:rsidP="00B23E37">
            <w:pPr>
              <w:pStyle w:val="af"/>
              <w:jc w:val="center"/>
              <w:rPr>
                <w:rFonts w:ascii="Times New Roman" w:hAnsi="Times New Roman"/>
                <w:sz w:val="24"/>
                <w:szCs w:val="24"/>
              </w:rPr>
            </w:pPr>
            <w:r>
              <w:rPr>
                <w:rFonts w:ascii="Times New Roman" w:hAnsi="Times New Roman"/>
                <w:sz w:val="24"/>
                <w:szCs w:val="24"/>
              </w:rPr>
              <w:t>6</w:t>
            </w:r>
          </w:p>
        </w:tc>
      </w:tr>
      <w:tr w:rsidR="00594C0F" w:rsidRPr="00E60085" w:rsidTr="00B23E37">
        <w:tc>
          <w:tcPr>
            <w:tcW w:w="6771" w:type="dxa"/>
            <w:gridSpan w:val="2"/>
            <w:vAlign w:val="center"/>
          </w:tcPr>
          <w:p w:rsidR="00594C0F" w:rsidRPr="004D0968" w:rsidRDefault="00594C0F" w:rsidP="00B23E37">
            <w:pPr>
              <w:spacing w:after="0"/>
              <w:ind w:hanging="34"/>
              <w:jc w:val="right"/>
              <w:rPr>
                <w:rFonts w:ascii="Times New Roman" w:hAnsi="Times New Roman"/>
                <w:sz w:val="24"/>
                <w:szCs w:val="28"/>
              </w:rPr>
            </w:pPr>
            <w:r w:rsidRPr="004D0968">
              <w:rPr>
                <w:rFonts w:ascii="Times New Roman" w:hAnsi="Times New Roman" w:cs="Times New Roman"/>
                <w:sz w:val="24"/>
                <w:szCs w:val="24"/>
              </w:rPr>
              <w:t>Итого</w:t>
            </w:r>
          </w:p>
        </w:tc>
        <w:tc>
          <w:tcPr>
            <w:tcW w:w="2976" w:type="dxa"/>
            <w:vAlign w:val="center"/>
          </w:tcPr>
          <w:p w:rsidR="002A04B6" w:rsidRPr="00046A42" w:rsidRDefault="00594C0F" w:rsidP="002A04B6">
            <w:pPr>
              <w:pStyle w:val="af"/>
              <w:jc w:val="center"/>
              <w:rPr>
                <w:rFonts w:ascii="Times New Roman" w:hAnsi="Times New Roman" w:cs="Times New Roman"/>
                <w:b/>
                <w:sz w:val="24"/>
                <w:szCs w:val="24"/>
              </w:rPr>
            </w:pPr>
            <w:r w:rsidRPr="00046A42">
              <w:rPr>
                <w:rFonts w:ascii="Times New Roman" w:hAnsi="Times New Roman" w:cs="Times New Roman"/>
                <w:b/>
                <w:sz w:val="24"/>
                <w:szCs w:val="24"/>
              </w:rPr>
              <w:t>12</w:t>
            </w:r>
            <w:r w:rsidR="002A04B6" w:rsidRPr="00046A42">
              <w:rPr>
                <w:rFonts w:ascii="Times New Roman" w:hAnsi="Times New Roman" w:cs="Times New Roman"/>
                <w:b/>
                <w:sz w:val="24"/>
                <w:szCs w:val="24"/>
              </w:rPr>
              <w:t xml:space="preserve"> </w:t>
            </w:r>
          </w:p>
          <w:p w:rsidR="00594C0F" w:rsidRPr="0045259C" w:rsidRDefault="00594C0F" w:rsidP="002A04B6">
            <w:pPr>
              <w:pStyle w:val="af"/>
              <w:jc w:val="center"/>
              <w:rPr>
                <w:rFonts w:ascii="Times New Roman" w:hAnsi="Times New Roman" w:cs="Times New Roman"/>
                <w:b/>
                <w:sz w:val="24"/>
                <w:szCs w:val="24"/>
              </w:rPr>
            </w:pPr>
          </w:p>
        </w:tc>
      </w:tr>
    </w:tbl>
    <w:p w:rsidR="001E2B77" w:rsidRPr="001E2B77" w:rsidRDefault="001E2B77" w:rsidP="006248CF">
      <w:pPr>
        <w:spacing w:after="0"/>
        <w:jc w:val="both"/>
        <w:rPr>
          <w:rFonts w:ascii="Times New Roman" w:hAnsi="Times New Roman"/>
          <w:color w:val="FF0000"/>
          <w:sz w:val="28"/>
          <w:szCs w:val="28"/>
        </w:rPr>
      </w:pPr>
    </w:p>
    <w:p w:rsidR="00BF6513" w:rsidRPr="00991922" w:rsidRDefault="004E2A66" w:rsidP="00991922">
      <w:pPr>
        <w:pStyle w:val="2"/>
        <w:spacing w:before="0" w:after="0" w:line="276" w:lineRule="auto"/>
        <w:jc w:val="center"/>
        <w:rPr>
          <w:rFonts w:ascii="Times New Roman" w:hAnsi="Times New Roman"/>
          <w:i w:val="0"/>
          <w:caps/>
          <w:sz w:val="28"/>
          <w:lang w:val="ru-RU"/>
        </w:rPr>
      </w:pPr>
      <w:bookmarkStart w:id="4" w:name="_Toc379539626"/>
      <w:r>
        <w:rPr>
          <w:rFonts w:ascii="Times New Roman" w:hAnsi="Times New Roman"/>
          <w:i w:val="0"/>
          <w:caps/>
          <w:sz w:val="28"/>
          <w:lang w:val="ru-RU"/>
        </w:rPr>
        <w:t>4</w:t>
      </w:r>
      <w:r w:rsidR="00BF6513" w:rsidRPr="00991922">
        <w:rPr>
          <w:rFonts w:ascii="Times New Roman" w:hAnsi="Times New Roman"/>
          <w:i w:val="0"/>
          <w:caps/>
          <w:sz w:val="28"/>
          <w:lang w:val="ru-RU"/>
        </w:rPr>
        <w:t>. Критерии оценки</w:t>
      </w:r>
      <w:bookmarkEnd w:id="4"/>
    </w:p>
    <w:p w:rsidR="00B230AC" w:rsidRPr="0098647B" w:rsidRDefault="00B230AC" w:rsidP="00B230AC">
      <w:pPr>
        <w:autoSpaceDE w:val="0"/>
        <w:autoSpaceDN w:val="0"/>
        <w:adjustRightInd w:val="0"/>
        <w:spacing w:after="0"/>
        <w:ind w:firstLine="709"/>
        <w:jc w:val="both"/>
        <w:rPr>
          <w:rFonts w:ascii="Times New Roman" w:hAnsi="Times New Roman"/>
          <w:sz w:val="24"/>
          <w:szCs w:val="24"/>
        </w:rPr>
      </w:pPr>
      <w:r w:rsidRPr="0098647B">
        <w:rPr>
          <w:rFonts w:ascii="Times New Roman" w:hAnsi="Times New Roman"/>
          <w:sz w:val="24"/>
          <w:szCs w:val="24"/>
        </w:rPr>
        <w:t xml:space="preserve">В данном разделе определены критерии оценки и количество начисляемых баллов (судейские и объективные) таблица 2. Общее количество баллов задания за </w:t>
      </w:r>
      <w:r w:rsidR="00F772D9">
        <w:rPr>
          <w:rFonts w:ascii="Times New Roman" w:hAnsi="Times New Roman"/>
          <w:sz w:val="24"/>
          <w:szCs w:val="24"/>
        </w:rPr>
        <w:t>3 модуля</w:t>
      </w:r>
      <w:r w:rsidRPr="0098647B">
        <w:rPr>
          <w:rFonts w:ascii="Times New Roman" w:hAnsi="Times New Roman"/>
          <w:sz w:val="24"/>
          <w:szCs w:val="24"/>
        </w:rPr>
        <w:t xml:space="preserve"> по всем критериям оценки составляет 100.</w:t>
      </w:r>
    </w:p>
    <w:p w:rsidR="00B230AC" w:rsidRPr="00E201C2" w:rsidRDefault="00B230AC" w:rsidP="00B230AC">
      <w:pPr>
        <w:tabs>
          <w:tab w:val="left" w:pos="7590"/>
        </w:tabs>
        <w:autoSpaceDE w:val="0"/>
        <w:autoSpaceDN w:val="0"/>
        <w:adjustRightInd w:val="0"/>
        <w:spacing w:after="0"/>
        <w:ind w:firstLine="709"/>
        <w:jc w:val="both"/>
        <w:rPr>
          <w:rFonts w:ascii="Times New Roman" w:hAnsi="Times New Roman"/>
        </w:rPr>
      </w:pPr>
      <w:r w:rsidRPr="00E201C2">
        <w:rPr>
          <w:rFonts w:ascii="Times New Roman" w:hAnsi="Times New Roman"/>
        </w:rPr>
        <w:t>Таблица 2.</w:t>
      </w:r>
    </w:p>
    <w:tbl>
      <w:tblPr>
        <w:tblStyle w:val="ae"/>
        <w:tblW w:w="0" w:type="auto"/>
        <w:tblLook w:val="04A0" w:firstRow="1" w:lastRow="0" w:firstColumn="1" w:lastColumn="0" w:noHBand="0" w:noVBand="1"/>
      </w:tblPr>
      <w:tblGrid>
        <w:gridCol w:w="1101"/>
        <w:gridCol w:w="3010"/>
        <w:gridCol w:w="2943"/>
        <w:gridCol w:w="1843"/>
        <w:gridCol w:w="1382"/>
      </w:tblGrid>
      <w:tr w:rsidR="00B230AC" w:rsidRPr="004D0968" w:rsidTr="00B23E37">
        <w:tc>
          <w:tcPr>
            <w:tcW w:w="1101" w:type="dxa"/>
            <w:vMerge w:val="restart"/>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Раздел</w:t>
            </w:r>
          </w:p>
        </w:tc>
        <w:tc>
          <w:tcPr>
            <w:tcW w:w="3010" w:type="dxa"/>
            <w:vMerge w:val="restart"/>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Критерий</w:t>
            </w:r>
          </w:p>
        </w:tc>
        <w:tc>
          <w:tcPr>
            <w:tcW w:w="6168" w:type="dxa"/>
            <w:gridSpan w:val="3"/>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Оценки</w:t>
            </w:r>
          </w:p>
        </w:tc>
      </w:tr>
      <w:tr w:rsidR="00B230AC" w:rsidRPr="004D0968" w:rsidTr="00B23E37">
        <w:tc>
          <w:tcPr>
            <w:tcW w:w="1101" w:type="dxa"/>
            <w:vMerge/>
            <w:vAlign w:val="center"/>
          </w:tcPr>
          <w:p w:rsidR="00B230AC" w:rsidRPr="004D0968" w:rsidRDefault="00B230AC" w:rsidP="00B23E37">
            <w:pPr>
              <w:pStyle w:val="af"/>
              <w:jc w:val="center"/>
              <w:rPr>
                <w:rFonts w:ascii="Times New Roman" w:hAnsi="Times New Roman" w:cs="Times New Roman"/>
                <w:sz w:val="24"/>
                <w:szCs w:val="24"/>
              </w:rPr>
            </w:pPr>
          </w:p>
        </w:tc>
        <w:tc>
          <w:tcPr>
            <w:tcW w:w="3010" w:type="dxa"/>
            <w:vMerge/>
            <w:vAlign w:val="center"/>
          </w:tcPr>
          <w:p w:rsidR="00B230AC" w:rsidRPr="004D0968" w:rsidRDefault="00B230AC" w:rsidP="00B23E37">
            <w:pPr>
              <w:pStyle w:val="af"/>
              <w:jc w:val="center"/>
              <w:rPr>
                <w:rFonts w:ascii="Times New Roman" w:hAnsi="Times New Roman" w:cs="Times New Roman"/>
                <w:sz w:val="24"/>
                <w:szCs w:val="24"/>
              </w:rPr>
            </w:pPr>
          </w:p>
        </w:tc>
        <w:tc>
          <w:tcPr>
            <w:tcW w:w="29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Судейская оценка</w:t>
            </w:r>
          </w:p>
          <w:p w:rsidR="00B230AC" w:rsidRPr="004D0968" w:rsidRDefault="00B230AC" w:rsidP="00B23E37">
            <w:pPr>
              <w:pStyle w:val="af"/>
              <w:jc w:val="center"/>
              <w:rPr>
                <w:rFonts w:ascii="Times New Roman" w:hAnsi="Times New Roman" w:cs="Times New Roman"/>
                <w:sz w:val="24"/>
                <w:szCs w:val="24"/>
              </w:rPr>
            </w:pPr>
            <w:proofErr w:type="spellStart"/>
            <w:r w:rsidRPr="004D0968">
              <w:rPr>
                <w:rFonts w:ascii="Times New Roman" w:hAnsi="Times New Roman" w:cs="Times New Roman"/>
                <w:sz w:val="24"/>
                <w:szCs w:val="24"/>
              </w:rPr>
              <w:t>Judgement</w:t>
            </w:r>
            <w:proofErr w:type="spellEnd"/>
            <w:r w:rsidRPr="004D0968">
              <w:rPr>
                <w:rFonts w:ascii="Times New Roman" w:hAnsi="Times New Roman" w:cs="Times New Roman"/>
                <w:sz w:val="24"/>
                <w:szCs w:val="24"/>
              </w:rPr>
              <w:t xml:space="preserve"> </w:t>
            </w:r>
            <w:proofErr w:type="spellStart"/>
            <w:r w:rsidRPr="004D0968">
              <w:rPr>
                <w:rFonts w:ascii="Times New Roman" w:hAnsi="Times New Roman" w:cs="Times New Roman"/>
                <w:sz w:val="24"/>
                <w:szCs w:val="24"/>
              </w:rPr>
              <w:t>Marking</w:t>
            </w:r>
            <w:proofErr w:type="spellEnd"/>
          </w:p>
        </w:tc>
        <w:tc>
          <w:tcPr>
            <w:tcW w:w="18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Объективная</w:t>
            </w:r>
          </w:p>
        </w:tc>
        <w:tc>
          <w:tcPr>
            <w:tcW w:w="1382"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Общая</w:t>
            </w:r>
          </w:p>
        </w:tc>
      </w:tr>
      <w:tr w:rsidR="00B230AC" w:rsidRPr="004D0968" w:rsidTr="00B23E37">
        <w:tc>
          <w:tcPr>
            <w:tcW w:w="1101"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А</w:t>
            </w:r>
          </w:p>
        </w:tc>
        <w:tc>
          <w:tcPr>
            <w:tcW w:w="3010" w:type="dxa"/>
            <w:vAlign w:val="center"/>
          </w:tcPr>
          <w:p w:rsidR="00B230AC" w:rsidRPr="004D0968" w:rsidRDefault="00B230AC" w:rsidP="00B23E37">
            <w:pPr>
              <w:pStyle w:val="af"/>
              <w:rPr>
                <w:rFonts w:ascii="Times New Roman" w:hAnsi="Times New Roman" w:cs="Times New Roman"/>
                <w:sz w:val="24"/>
                <w:szCs w:val="24"/>
              </w:rPr>
            </w:pPr>
            <w:r w:rsidRPr="004D0968">
              <w:rPr>
                <w:rFonts w:ascii="Times New Roman" w:hAnsi="Times New Roman" w:cs="Times New Roman"/>
                <w:sz w:val="24"/>
                <w:szCs w:val="24"/>
              </w:rPr>
              <w:t>Внутренние соединения</w:t>
            </w:r>
          </w:p>
        </w:tc>
        <w:tc>
          <w:tcPr>
            <w:tcW w:w="29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10</w:t>
            </w:r>
          </w:p>
        </w:tc>
        <w:tc>
          <w:tcPr>
            <w:tcW w:w="18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0</w:t>
            </w:r>
          </w:p>
        </w:tc>
        <w:tc>
          <w:tcPr>
            <w:tcW w:w="1382"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10</w:t>
            </w:r>
          </w:p>
        </w:tc>
      </w:tr>
      <w:tr w:rsidR="00B230AC" w:rsidRPr="004D0968" w:rsidTr="00B23E37">
        <w:tc>
          <w:tcPr>
            <w:tcW w:w="1101"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B</w:t>
            </w:r>
          </w:p>
        </w:tc>
        <w:tc>
          <w:tcPr>
            <w:tcW w:w="3010" w:type="dxa"/>
            <w:vAlign w:val="center"/>
          </w:tcPr>
          <w:p w:rsidR="00B230AC" w:rsidRPr="004D0968" w:rsidRDefault="00B230AC" w:rsidP="00B23E37">
            <w:pPr>
              <w:pStyle w:val="af"/>
              <w:rPr>
                <w:rFonts w:ascii="Times New Roman" w:hAnsi="Times New Roman" w:cs="Times New Roman"/>
                <w:sz w:val="24"/>
                <w:szCs w:val="24"/>
              </w:rPr>
            </w:pPr>
            <w:r w:rsidRPr="004D0968">
              <w:rPr>
                <w:rFonts w:ascii="Times New Roman" w:hAnsi="Times New Roman" w:cs="Times New Roman"/>
                <w:sz w:val="24"/>
                <w:szCs w:val="24"/>
              </w:rPr>
              <w:t>Размеры</w:t>
            </w:r>
          </w:p>
        </w:tc>
        <w:tc>
          <w:tcPr>
            <w:tcW w:w="29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0</w:t>
            </w:r>
          </w:p>
        </w:tc>
        <w:tc>
          <w:tcPr>
            <w:tcW w:w="18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50</w:t>
            </w:r>
          </w:p>
        </w:tc>
        <w:tc>
          <w:tcPr>
            <w:tcW w:w="1382"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50</w:t>
            </w:r>
          </w:p>
        </w:tc>
      </w:tr>
      <w:tr w:rsidR="00B230AC" w:rsidRPr="004D0968" w:rsidTr="00B23E37">
        <w:tc>
          <w:tcPr>
            <w:tcW w:w="1101"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C</w:t>
            </w:r>
          </w:p>
        </w:tc>
        <w:tc>
          <w:tcPr>
            <w:tcW w:w="3010" w:type="dxa"/>
            <w:vAlign w:val="center"/>
          </w:tcPr>
          <w:p w:rsidR="00B230AC" w:rsidRPr="004D0968" w:rsidRDefault="00B230AC" w:rsidP="00B23E37">
            <w:pPr>
              <w:pStyle w:val="af"/>
              <w:rPr>
                <w:rFonts w:ascii="Times New Roman" w:hAnsi="Times New Roman" w:cs="Times New Roman"/>
                <w:sz w:val="24"/>
                <w:szCs w:val="24"/>
              </w:rPr>
            </w:pPr>
            <w:r w:rsidRPr="004D0968">
              <w:rPr>
                <w:rFonts w:ascii="Times New Roman" w:hAnsi="Times New Roman" w:cs="Times New Roman"/>
                <w:sz w:val="24"/>
                <w:szCs w:val="24"/>
              </w:rPr>
              <w:t>Внешние соединения</w:t>
            </w:r>
          </w:p>
        </w:tc>
        <w:tc>
          <w:tcPr>
            <w:tcW w:w="29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0</w:t>
            </w:r>
          </w:p>
        </w:tc>
        <w:tc>
          <w:tcPr>
            <w:tcW w:w="18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25</w:t>
            </w:r>
          </w:p>
        </w:tc>
        <w:tc>
          <w:tcPr>
            <w:tcW w:w="1382"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25</w:t>
            </w:r>
          </w:p>
        </w:tc>
      </w:tr>
      <w:tr w:rsidR="00B230AC" w:rsidRPr="004D0968" w:rsidTr="00B23E37">
        <w:tc>
          <w:tcPr>
            <w:tcW w:w="1101"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D</w:t>
            </w:r>
          </w:p>
        </w:tc>
        <w:tc>
          <w:tcPr>
            <w:tcW w:w="3010" w:type="dxa"/>
            <w:vAlign w:val="center"/>
          </w:tcPr>
          <w:p w:rsidR="00B230AC" w:rsidRPr="004D0968" w:rsidRDefault="00B230AC" w:rsidP="00B23E37">
            <w:pPr>
              <w:pStyle w:val="af"/>
              <w:rPr>
                <w:rFonts w:ascii="Times New Roman" w:hAnsi="Times New Roman" w:cs="Times New Roman"/>
                <w:sz w:val="24"/>
                <w:szCs w:val="24"/>
              </w:rPr>
            </w:pPr>
            <w:r w:rsidRPr="004D0968">
              <w:rPr>
                <w:rFonts w:ascii="Times New Roman" w:hAnsi="Times New Roman" w:cs="Times New Roman"/>
                <w:sz w:val="24"/>
                <w:szCs w:val="24"/>
              </w:rPr>
              <w:t>Финишная отделка</w:t>
            </w:r>
          </w:p>
        </w:tc>
        <w:tc>
          <w:tcPr>
            <w:tcW w:w="29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10</w:t>
            </w:r>
          </w:p>
        </w:tc>
        <w:tc>
          <w:tcPr>
            <w:tcW w:w="18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0</w:t>
            </w:r>
          </w:p>
        </w:tc>
        <w:tc>
          <w:tcPr>
            <w:tcW w:w="1382"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10</w:t>
            </w:r>
          </w:p>
        </w:tc>
      </w:tr>
      <w:tr w:rsidR="00B230AC" w:rsidRPr="004D0968" w:rsidTr="00B23E37">
        <w:tc>
          <w:tcPr>
            <w:tcW w:w="1101"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E</w:t>
            </w:r>
          </w:p>
        </w:tc>
        <w:tc>
          <w:tcPr>
            <w:tcW w:w="3010" w:type="dxa"/>
            <w:vAlign w:val="center"/>
          </w:tcPr>
          <w:p w:rsidR="00B230AC" w:rsidRPr="004D0968" w:rsidRDefault="00B230AC" w:rsidP="00B23E37">
            <w:pPr>
              <w:pStyle w:val="af"/>
              <w:rPr>
                <w:rFonts w:ascii="Times New Roman" w:hAnsi="Times New Roman" w:cs="Times New Roman"/>
                <w:sz w:val="24"/>
                <w:szCs w:val="24"/>
              </w:rPr>
            </w:pPr>
            <w:r w:rsidRPr="004D0968">
              <w:rPr>
                <w:rFonts w:ascii="Times New Roman" w:hAnsi="Times New Roman" w:cs="Times New Roman"/>
                <w:sz w:val="24"/>
                <w:szCs w:val="24"/>
              </w:rPr>
              <w:t>Вычеты</w:t>
            </w:r>
          </w:p>
        </w:tc>
        <w:tc>
          <w:tcPr>
            <w:tcW w:w="29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0</w:t>
            </w:r>
          </w:p>
        </w:tc>
        <w:tc>
          <w:tcPr>
            <w:tcW w:w="18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5</w:t>
            </w:r>
          </w:p>
        </w:tc>
        <w:tc>
          <w:tcPr>
            <w:tcW w:w="1382"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5</w:t>
            </w:r>
          </w:p>
        </w:tc>
      </w:tr>
      <w:tr w:rsidR="00B230AC" w:rsidRPr="004D0968" w:rsidTr="00B23E37">
        <w:tc>
          <w:tcPr>
            <w:tcW w:w="4111" w:type="dxa"/>
            <w:gridSpan w:val="2"/>
            <w:vAlign w:val="center"/>
          </w:tcPr>
          <w:p w:rsidR="00B230AC" w:rsidRPr="004D0968" w:rsidRDefault="00B230AC" w:rsidP="00B23E37">
            <w:pPr>
              <w:pStyle w:val="af"/>
              <w:jc w:val="right"/>
              <w:rPr>
                <w:rFonts w:ascii="Times New Roman" w:hAnsi="Times New Roman" w:cs="Times New Roman"/>
                <w:sz w:val="24"/>
                <w:szCs w:val="24"/>
              </w:rPr>
            </w:pPr>
            <w:r w:rsidRPr="004D0968">
              <w:rPr>
                <w:rFonts w:ascii="Times New Roman" w:hAnsi="Times New Roman" w:cs="Times New Roman"/>
                <w:sz w:val="24"/>
                <w:szCs w:val="24"/>
              </w:rPr>
              <w:t>Итого</w:t>
            </w:r>
          </w:p>
        </w:tc>
        <w:tc>
          <w:tcPr>
            <w:tcW w:w="29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20</w:t>
            </w:r>
          </w:p>
        </w:tc>
        <w:tc>
          <w:tcPr>
            <w:tcW w:w="18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80</w:t>
            </w:r>
          </w:p>
        </w:tc>
        <w:tc>
          <w:tcPr>
            <w:tcW w:w="1382"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100</w:t>
            </w:r>
          </w:p>
        </w:tc>
      </w:tr>
    </w:tbl>
    <w:p w:rsidR="005B1985" w:rsidRDefault="005B1985" w:rsidP="008F732B">
      <w:pPr>
        <w:pStyle w:val="af"/>
        <w:rPr>
          <w:rFonts w:ascii="Times New Roman" w:hAnsi="Times New Roman"/>
          <w:b/>
          <w:color w:val="548DD4" w:themeColor="text2" w:themeTint="99"/>
          <w:sz w:val="24"/>
          <w:szCs w:val="24"/>
          <w:u w:val="single"/>
        </w:rPr>
      </w:pPr>
    </w:p>
    <w:p w:rsidR="005B1985" w:rsidRDefault="005B1985" w:rsidP="008F732B">
      <w:pPr>
        <w:pStyle w:val="af"/>
        <w:rPr>
          <w:rFonts w:ascii="Times New Roman" w:hAnsi="Times New Roman"/>
          <w:b/>
          <w:color w:val="548DD4" w:themeColor="text2" w:themeTint="99"/>
          <w:sz w:val="24"/>
          <w:szCs w:val="24"/>
          <w:u w:val="single"/>
        </w:rPr>
      </w:pPr>
    </w:p>
    <w:p w:rsidR="008F732B" w:rsidRPr="00310FF9" w:rsidRDefault="008F732B" w:rsidP="008F732B">
      <w:pPr>
        <w:pStyle w:val="af"/>
        <w:rPr>
          <w:rFonts w:ascii="Times New Roman" w:hAnsi="Times New Roman"/>
          <w:b/>
          <w:color w:val="548DD4" w:themeColor="text2" w:themeTint="99"/>
          <w:sz w:val="24"/>
          <w:szCs w:val="24"/>
          <w:u w:val="single"/>
        </w:rPr>
      </w:pPr>
      <w:r>
        <w:rPr>
          <w:rFonts w:ascii="Times New Roman" w:hAnsi="Times New Roman"/>
          <w:b/>
          <w:color w:val="548DD4" w:themeColor="text2" w:themeTint="99"/>
          <w:sz w:val="24"/>
          <w:szCs w:val="24"/>
          <w:u w:val="single"/>
        </w:rPr>
        <w:t>А</w:t>
      </w:r>
      <w:r w:rsidRPr="00310FF9">
        <w:rPr>
          <w:rFonts w:ascii="Times New Roman" w:hAnsi="Times New Roman"/>
          <w:b/>
          <w:color w:val="548DD4" w:themeColor="text2" w:themeTint="99"/>
          <w:sz w:val="24"/>
          <w:szCs w:val="24"/>
          <w:u w:val="single"/>
        </w:rPr>
        <w:t xml:space="preserve"> – Внутренние соединения</w:t>
      </w:r>
    </w:p>
    <w:p w:rsidR="001802B4" w:rsidRDefault="008F732B" w:rsidP="00B230AC">
      <w:pPr>
        <w:tabs>
          <w:tab w:val="left" w:pos="7590"/>
        </w:tabs>
        <w:autoSpaceDE w:val="0"/>
        <w:autoSpaceDN w:val="0"/>
        <w:adjustRightInd w:val="0"/>
        <w:spacing w:after="0"/>
        <w:ind w:firstLine="709"/>
        <w:jc w:val="both"/>
        <w:rPr>
          <w:rFonts w:ascii="Times New Roman" w:hAnsi="Times New Roman"/>
          <w:sz w:val="24"/>
          <w:szCs w:val="24"/>
        </w:rPr>
      </w:pPr>
      <w:r w:rsidRPr="008F732B">
        <w:rPr>
          <w:rFonts w:ascii="Times New Roman" w:hAnsi="Times New Roman"/>
          <w:sz w:val="24"/>
          <w:szCs w:val="24"/>
        </w:rPr>
        <w:t xml:space="preserve">Эксперты оценивают пропилы по линиям разметки, наличие запилов и резов от стамески и пропилы на внутренней части.  </w:t>
      </w:r>
    </w:p>
    <w:p w:rsidR="008F732B" w:rsidRPr="008F732B" w:rsidRDefault="008F732B" w:rsidP="00B230AC">
      <w:pPr>
        <w:tabs>
          <w:tab w:val="left" w:pos="7590"/>
        </w:tabs>
        <w:autoSpaceDE w:val="0"/>
        <w:autoSpaceDN w:val="0"/>
        <w:adjustRightInd w:val="0"/>
        <w:spacing w:after="0"/>
        <w:ind w:firstLine="709"/>
        <w:jc w:val="both"/>
        <w:rPr>
          <w:rFonts w:ascii="Times New Roman" w:hAnsi="Times New Roman"/>
          <w:sz w:val="24"/>
          <w:szCs w:val="24"/>
        </w:rPr>
      </w:pPr>
    </w:p>
    <w:p w:rsidR="008F732B" w:rsidRPr="0098647B" w:rsidRDefault="008F732B" w:rsidP="008F732B">
      <w:pPr>
        <w:tabs>
          <w:tab w:val="left" w:pos="7590"/>
        </w:tabs>
        <w:autoSpaceDE w:val="0"/>
        <w:autoSpaceDN w:val="0"/>
        <w:adjustRightInd w:val="0"/>
        <w:spacing w:after="0"/>
        <w:ind w:firstLine="709"/>
        <w:jc w:val="both"/>
        <w:rPr>
          <w:rFonts w:ascii="Times New Roman" w:hAnsi="Times New Roman"/>
          <w:sz w:val="24"/>
          <w:szCs w:val="24"/>
        </w:rPr>
      </w:pPr>
      <w:r w:rsidRPr="0098647B">
        <w:rPr>
          <w:rFonts w:ascii="Times New Roman" w:hAnsi="Times New Roman"/>
          <w:sz w:val="24"/>
          <w:szCs w:val="24"/>
        </w:rPr>
        <w:t>Таблица для начисления баллов судейской оценки критерия «Внутренние соединения»</w:t>
      </w:r>
    </w:p>
    <w:p w:rsidR="008F732B" w:rsidRDefault="008F732B" w:rsidP="008F732B">
      <w:pPr>
        <w:tabs>
          <w:tab w:val="left" w:pos="7590"/>
        </w:tabs>
        <w:autoSpaceDE w:val="0"/>
        <w:autoSpaceDN w:val="0"/>
        <w:adjustRightInd w:val="0"/>
        <w:spacing w:after="0"/>
        <w:ind w:firstLine="709"/>
        <w:jc w:val="both"/>
        <w:rPr>
          <w:rFonts w:ascii="Times New Roman" w:hAnsi="Times New Roman"/>
        </w:rPr>
      </w:pPr>
      <w:r>
        <w:rPr>
          <w:rFonts w:ascii="Times New Roman" w:hAnsi="Times New Roman"/>
        </w:rPr>
        <w:t>Таблица 3</w:t>
      </w:r>
      <w:r w:rsidRPr="00E201C2">
        <w:rPr>
          <w:rFonts w:ascii="Times New Roman" w:hAnsi="Times New Roman"/>
        </w:rPr>
        <w:t>.</w:t>
      </w:r>
    </w:p>
    <w:tbl>
      <w:tblPr>
        <w:tblStyle w:val="ae"/>
        <w:tblW w:w="10455" w:type="dxa"/>
        <w:tblInd w:w="-176" w:type="dxa"/>
        <w:tblLayout w:type="fixed"/>
        <w:tblLook w:val="04A0" w:firstRow="1" w:lastRow="0" w:firstColumn="1" w:lastColumn="0" w:noHBand="0" w:noVBand="1"/>
      </w:tblPr>
      <w:tblGrid>
        <w:gridCol w:w="568"/>
        <w:gridCol w:w="1984"/>
        <w:gridCol w:w="2127"/>
        <w:gridCol w:w="1842"/>
        <w:gridCol w:w="2410"/>
        <w:gridCol w:w="1524"/>
      </w:tblGrid>
      <w:tr w:rsidR="00F772D9" w:rsidRPr="003E49B3" w:rsidTr="00F772D9">
        <w:trPr>
          <w:trHeight w:val="280"/>
        </w:trPr>
        <w:tc>
          <w:tcPr>
            <w:tcW w:w="568" w:type="dxa"/>
          </w:tcPr>
          <w:p w:rsidR="00F772D9" w:rsidRPr="003E49B3" w:rsidRDefault="00F772D9" w:rsidP="000D6540">
            <w:pPr>
              <w:spacing w:after="0" w:line="240" w:lineRule="auto"/>
              <w:jc w:val="center"/>
              <w:rPr>
                <w:rFonts w:asciiTheme="minorHAnsi" w:hAnsiTheme="minorHAnsi" w:cstheme="minorHAnsi"/>
                <w:b/>
                <w:color w:val="000000"/>
                <w:sz w:val="20"/>
                <w:szCs w:val="20"/>
              </w:rPr>
            </w:pPr>
          </w:p>
        </w:tc>
        <w:tc>
          <w:tcPr>
            <w:tcW w:w="1984" w:type="dxa"/>
            <w:hideMark/>
          </w:tcPr>
          <w:p w:rsidR="00F772D9" w:rsidRPr="003E49B3" w:rsidRDefault="00F772D9" w:rsidP="000D6540">
            <w:pPr>
              <w:spacing w:after="0" w:line="240" w:lineRule="auto"/>
              <w:jc w:val="center"/>
              <w:rPr>
                <w:rFonts w:asciiTheme="minorHAnsi" w:hAnsiTheme="minorHAnsi" w:cstheme="minorHAnsi"/>
                <w:sz w:val="20"/>
                <w:szCs w:val="20"/>
              </w:rPr>
            </w:pPr>
            <w:proofErr w:type="spellStart"/>
            <w:r w:rsidRPr="003E49B3">
              <w:rPr>
                <w:rFonts w:asciiTheme="minorHAnsi" w:hAnsiTheme="minorHAnsi" w:cstheme="minorHAnsi"/>
                <w:b/>
                <w:color w:val="000000"/>
                <w:sz w:val="20"/>
                <w:szCs w:val="20"/>
              </w:rPr>
              <w:t>Judgement</w:t>
            </w:r>
            <w:proofErr w:type="spellEnd"/>
            <w:r w:rsidRPr="003E49B3">
              <w:rPr>
                <w:rFonts w:asciiTheme="minorHAnsi" w:hAnsiTheme="minorHAnsi" w:cstheme="minorHAnsi"/>
                <w:b/>
                <w:color w:val="000000"/>
                <w:sz w:val="20"/>
                <w:szCs w:val="20"/>
              </w:rPr>
              <w:t xml:space="preserve"> </w:t>
            </w:r>
            <w:proofErr w:type="spellStart"/>
            <w:r w:rsidRPr="003E49B3">
              <w:rPr>
                <w:rFonts w:asciiTheme="minorHAnsi" w:hAnsiTheme="minorHAnsi" w:cstheme="minorHAnsi"/>
                <w:b/>
                <w:color w:val="000000"/>
                <w:sz w:val="20"/>
                <w:szCs w:val="20"/>
              </w:rPr>
              <w:t>marks</w:t>
            </w:r>
            <w:proofErr w:type="spellEnd"/>
            <w:r w:rsidRPr="003E49B3">
              <w:rPr>
                <w:rFonts w:asciiTheme="minorHAnsi" w:hAnsiTheme="minorHAnsi" w:cstheme="minorHAnsi"/>
                <w:b/>
                <w:color w:val="000000"/>
                <w:sz w:val="20"/>
                <w:szCs w:val="20"/>
              </w:rPr>
              <w:t xml:space="preserve"> </w:t>
            </w:r>
          </w:p>
        </w:tc>
        <w:tc>
          <w:tcPr>
            <w:tcW w:w="2127" w:type="dxa"/>
            <w:hideMark/>
          </w:tcPr>
          <w:p w:rsidR="00F772D9" w:rsidRPr="003E49B3" w:rsidRDefault="00F772D9" w:rsidP="000D6540">
            <w:pPr>
              <w:spacing w:after="0" w:line="240" w:lineRule="auto"/>
              <w:jc w:val="center"/>
              <w:rPr>
                <w:rFonts w:asciiTheme="minorHAnsi" w:hAnsiTheme="minorHAnsi" w:cstheme="minorHAnsi"/>
                <w:b/>
                <w:sz w:val="20"/>
                <w:szCs w:val="20"/>
              </w:rPr>
            </w:pPr>
            <w:r w:rsidRPr="003E49B3">
              <w:rPr>
                <w:rFonts w:asciiTheme="minorHAnsi" w:hAnsiTheme="minorHAnsi" w:cstheme="minorHAnsi"/>
                <w:b/>
                <w:sz w:val="20"/>
                <w:szCs w:val="20"/>
              </w:rPr>
              <w:t>0</w:t>
            </w:r>
          </w:p>
        </w:tc>
        <w:tc>
          <w:tcPr>
            <w:tcW w:w="1842" w:type="dxa"/>
            <w:hideMark/>
          </w:tcPr>
          <w:p w:rsidR="00F772D9" w:rsidRPr="003E49B3" w:rsidRDefault="00F772D9" w:rsidP="000D6540">
            <w:pPr>
              <w:spacing w:after="0" w:line="240" w:lineRule="auto"/>
              <w:jc w:val="center"/>
              <w:rPr>
                <w:rFonts w:asciiTheme="minorHAnsi" w:hAnsiTheme="minorHAnsi" w:cstheme="minorHAnsi"/>
                <w:b/>
                <w:sz w:val="20"/>
                <w:szCs w:val="20"/>
              </w:rPr>
            </w:pPr>
            <w:r w:rsidRPr="003E49B3">
              <w:rPr>
                <w:rFonts w:asciiTheme="minorHAnsi" w:hAnsiTheme="minorHAnsi" w:cstheme="minorHAnsi"/>
                <w:b/>
                <w:sz w:val="20"/>
                <w:szCs w:val="20"/>
              </w:rPr>
              <w:t>1</w:t>
            </w:r>
          </w:p>
        </w:tc>
        <w:tc>
          <w:tcPr>
            <w:tcW w:w="2410" w:type="dxa"/>
            <w:hideMark/>
          </w:tcPr>
          <w:p w:rsidR="00F772D9" w:rsidRPr="003E49B3" w:rsidRDefault="00F772D9" w:rsidP="000D6540">
            <w:pPr>
              <w:spacing w:after="0" w:line="240" w:lineRule="auto"/>
              <w:jc w:val="center"/>
              <w:rPr>
                <w:rFonts w:asciiTheme="minorHAnsi" w:hAnsiTheme="minorHAnsi" w:cstheme="minorHAnsi"/>
                <w:b/>
                <w:sz w:val="20"/>
                <w:szCs w:val="20"/>
              </w:rPr>
            </w:pPr>
            <w:r w:rsidRPr="003E49B3">
              <w:rPr>
                <w:rFonts w:asciiTheme="minorHAnsi" w:hAnsiTheme="minorHAnsi" w:cstheme="minorHAnsi"/>
                <w:b/>
                <w:sz w:val="20"/>
                <w:szCs w:val="20"/>
              </w:rPr>
              <w:t>2</w:t>
            </w:r>
          </w:p>
        </w:tc>
        <w:tc>
          <w:tcPr>
            <w:tcW w:w="1524" w:type="dxa"/>
            <w:hideMark/>
          </w:tcPr>
          <w:p w:rsidR="00F772D9" w:rsidRPr="003E49B3" w:rsidRDefault="00F772D9" w:rsidP="000D6540">
            <w:pPr>
              <w:spacing w:after="0" w:line="240" w:lineRule="auto"/>
              <w:jc w:val="center"/>
              <w:rPr>
                <w:rFonts w:asciiTheme="minorHAnsi" w:hAnsiTheme="minorHAnsi" w:cstheme="minorHAnsi"/>
                <w:b/>
                <w:sz w:val="20"/>
                <w:szCs w:val="20"/>
              </w:rPr>
            </w:pPr>
            <w:r w:rsidRPr="003E49B3">
              <w:rPr>
                <w:rFonts w:asciiTheme="minorHAnsi" w:hAnsiTheme="minorHAnsi" w:cstheme="minorHAnsi"/>
                <w:b/>
                <w:sz w:val="20"/>
                <w:szCs w:val="20"/>
              </w:rPr>
              <w:t>3</w:t>
            </w:r>
          </w:p>
        </w:tc>
      </w:tr>
      <w:tr w:rsidR="00F772D9" w:rsidRPr="003E49B3" w:rsidTr="00F772D9">
        <w:tc>
          <w:tcPr>
            <w:tcW w:w="568" w:type="dxa"/>
          </w:tcPr>
          <w:p w:rsidR="00F772D9" w:rsidRPr="008D429C" w:rsidRDefault="00F772D9" w:rsidP="000D6540">
            <w:pPr>
              <w:pStyle w:val="af"/>
              <w:jc w:val="center"/>
              <w:rPr>
                <w:rFonts w:ascii="Times New Roman" w:hAnsi="Times New Roman" w:cs="Times New Roman"/>
                <w:b/>
                <w:sz w:val="20"/>
                <w:szCs w:val="20"/>
              </w:rPr>
            </w:pPr>
            <w:r w:rsidRPr="008D429C">
              <w:rPr>
                <w:rFonts w:ascii="Times New Roman" w:hAnsi="Times New Roman" w:cs="Times New Roman"/>
                <w:b/>
                <w:sz w:val="20"/>
                <w:szCs w:val="20"/>
              </w:rPr>
              <w:t>Раздел</w:t>
            </w:r>
          </w:p>
        </w:tc>
        <w:tc>
          <w:tcPr>
            <w:tcW w:w="1984" w:type="dxa"/>
            <w:hideMark/>
          </w:tcPr>
          <w:p w:rsidR="00F772D9" w:rsidRPr="008D429C" w:rsidRDefault="00F772D9" w:rsidP="000D6540">
            <w:pPr>
              <w:spacing w:after="0" w:line="240" w:lineRule="auto"/>
              <w:jc w:val="center"/>
              <w:rPr>
                <w:rFonts w:ascii="Times New Roman" w:hAnsi="Times New Roman" w:cs="Times New Roman"/>
                <w:b/>
                <w:sz w:val="20"/>
                <w:szCs w:val="20"/>
              </w:rPr>
            </w:pPr>
            <w:r w:rsidRPr="008D429C">
              <w:rPr>
                <w:rFonts w:ascii="Times New Roman" w:hAnsi="Times New Roman" w:cs="Times New Roman"/>
                <w:b/>
                <w:sz w:val="20"/>
                <w:szCs w:val="20"/>
              </w:rPr>
              <w:t>Критерий</w:t>
            </w:r>
          </w:p>
        </w:tc>
        <w:tc>
          <w:tcPr>
            <w:tcW w:w="2127" w:type="dxa"/>
            <w:hideMark/>
          </w:tcPr>
          <w:p w:rsidR="00F772D9" w:rsidRPr="008D429C" w:rsidRDefault="00F772D9" w:rsidP="000D6540">
            <w:pPr>
              <w:spacing w:after="0" w:line="240" w:lineRule="auto"/>
              <w:jc w:val="center"/>
              <w:rPr>
                <w:rFonts w:ascii="Times New Roman" w:hAnsi="Times New Roman" w:cs="Times New Roman"/>
                <w:b/>
                <w:sz w:val="20"/>
                <w:szCs w:val="20"/>
              </w:rPr>
            </w:pPr>
            <w:r w:rsidRPr="008D429C">
              <w:rPr>
                <w:rFonts w:ascii="Times New Roman" w:hAnsi="Times New Roman" w:cs="Times New Roman"/>
                <w:b/>
                <w:sz w:val="20"/>
                <w:szCs w:val="20"/>
              </w:rPr>
              <w:t>не соответствует отраслевому стандарту</w:t>
            </w:r>
          </w:p>
        </w:tc>
        <w:tc>
          <w:tcPr>
            <w:tcW w:w="1842" w:type="dxa"/>
            <w:hideMark/>
          </w:tcPr>
          <w:p w:rsidR="00F772D9" w:rsidRPr="008D429C" w:rsidRDefault="00F772D9" w:rsidP="000D6540">
            <w:pPr>
              <w:spacing w:after="0" w:line="240" w:lineRule="auto"/>
              <w:jc w:val="center"/>
              <w:rPr>
                <w:rFonts w:ascii="Times New Roman" w:hAnsi="Times New Roman" w:cs="Times New Roman"/>
                <w:b/>
                <w:sz w:val="20"/>
                <w:szCs w:val="20"/>
              </w:rPr>
            </w:pPr>
            <w:r w:rsidRPr="008D429C">
              <w:rPr>
                <w:rFonts w:ascii="Times New Roman" w:hAnsi="Times New Roman" w:cs="Times New Roman"/>
                <w:b/>
                <w:sz w:val="20"/>
                <w:szCs w:val="20"/>
              </w:rPr>
              <w:t>соответствует отраслевому стандарту</w:t>
            </w:r>
          </w:p>
        </w:tc>
        <w:tc>
          <w:tcPr>
            <w:tcW w:w="2410" w:type="dxa"/>
            <w:hideMark/>
          </w:tcPr>
          <w:p w:rsidR="00F772D9" w:rsidRPr="008D429C" w:rsidRDefault="00F772D9" w:rsidP="000D6540">
            <w:pPr>
              <w:spacing w:after="0" w:line="240" w:lineRule="auto"/>
              <w:jc w:val="center"/>
              <w:rPr>
                <w:rFonts w:ascii="Times New Roman" w:hAnsi="Times New Roman" w:cs="Times New Roman"/>
                <w:b/>
                <w:sz w:val="20"/>
                <w:szCs w:val="20"/>
              </w:rPr>
            </w:pPr>
            <w:r w:rsidRPr="008D429C">
              <w:rPr>
                <w:rFonts w:ascii="Times New Roman" w:hAnsi="Times New Roman" w:cs="Times New Roman"/>
                <w:b/>
                <w:sz w:val="20"/>
                <w:szCs w:val="20"/>
              </w:rPr>
              <w:t xml:space="preserve">соответствует отраслевому стандарту и превосходит его в </w:t>
            </w:r>
            <w:r w:rsidRPr="008D429C">
              <w:rPr>
                <w:rFonts w:ascii="Times New Roman" w:hAnsi="Times New Roman" w:cs="Times New Roman"/>
                <w:b/>
                <w:sz w:val="20"/>
                <w:szCs w:val="20"/>
              </w:rPr>
              <w:lastRenderedPageBreak/>
              <w:t>некоторых отношениях</w:t>
            </w:r>
          </w:p>
        </w:tc>
        <w:tc>
          <w:tcPr>
            <w:tcW w:w="1524" w:type="dxa"/>
            <w:hideMark/>
          </w:tcPr>
          <w:p w:rsidR="00F772D9" w:rsidRPr="008D429C" w:rsidRDefault="00F772D9" w:rsidP="000D6540">
            <w:pPr>
              <w:spacing w:after="0" w:line="240" w:lineRule="auto"/>
              <w:jc w:val="center"/>
              <w:rPr>
                <w:rFonts w:ascii="Times New Roman" w:hAnsi="Times New Roman" w:cs="Times New Roman"/>
                <w:b/>
                <w:sz w:val="20"/>
                <w:szCs w:val="20"/>
              </w:rPr>
            </w:pPr>
            <w:r w:rsidRPr="008D429C">
              <w:rPr>
                <w:rFonts w:ascii="Times New Roman" w:hAnsi="Times New Roman" w:cs="Times New Roman"/>
                <w:b/>
                <w:sz w:val="20"/>
                <w:szCs w:val="20"/>
              </w:rPr>
              <w:lastRenderedPageBreak/>
              <w:t xml:space="preserve">отлично по сравнению с отраслевым </w:t>
            </w:r>
            <w:r w:rsidRPr="008D429C">
              <w:rPr>
                <w:rFonts w:ascii="Times New Roman" w:hAnsi="Times New Roman" w:cs="Times New Roman"/>
                <w:b/>
                <w:sz w:val="20"/>
                <w:szCs w:val="20"/>
              </w:rPr>
              <w:lastRenderedPageBreak/>
              <w:t>стандартом</w:t>
            </w:r>
          </w:p>
        </w:tc>
      </w:tr>
      <w:tr w:rsidR="00F772D9" w:rsidRPr="003E49B3" w:rsidTr="00F772D9">
        <w:tc>
          <w:tcPr>
            <w:tcW w:w="568" w:type="dxa"/>
          </w:tcPr>
          <w:p w:rsidR="00F772D9" w:rsidRPr="008D429C" w:rsidRDefault="00F772D9" w:rsidP="000D6540">
            <w:pPr>
              <w:pStyle w:val="af"/>
              <w:jc w:val="center"/>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lastRenderedPageBreak/>
              <w:t>А 1</w:t>
            </w:r>
          </w:p>
        </w:tc>
        <w:tc>
          <w:tcPr>
            <w:tcW w:w="1984" w:type="dxa"/>
            <w:hideMark/>
          </w:tcPr>
          <w:p w:rsidR="00F772D9" w:rsidRPr="008D429C" w:rsidRDefault="00F772D9" w:rsidP="000D6540">
            <w:pPr>
              <w:spacing w:after="0" w:line="240" w:lineRule="auto"/>
              <w:jc w:val="center"/>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Точность пропила по линии разметки</w:t>
            </w:r>
          </w:p>
        </w:tc>
        <w:tc>
          <w:tcPr>
            <w:tcW w:w="2127" w:type="dxa"/>
          </w:tcPr>
          <w:p w:rsidR="00F772D9" w:rsidRPr="008D429C" w:rsidRDefault="00F772D9" w:rsidP="000D6540">
            <w:pPr>
              <w:spacing w:after="0" w:line="240" w:lineRule="exact"/>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Большинство плоскостей пропилов не совпадают с линиями разметки.</w:t>
            </w:r>
          </w:p>
          <w:p w:rsidR="00F772D9" w:rsidRPr="008D429C" w:rsidRDefault="00F772D9" w:rsidP="000D6540">
            <w:pPr>
              <w:spacing w:after="0" w:line="240" w:lineRule="exact"/>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Пропилы выполнены не по разметке, далеко от разметочных линий – на расстоянии более 2 мм.</w:t>
            </w:r>
          </w:p>
        </w:tc>
        <w:tc>
          <w:tcPr>
            <w:tcW w:w="1842" w:type="dxa"/>
          </w:tcPr>
          <w:p w:rsidR="00F772D9" w:rsidRPr="008D429C" w:rsidRDefault="00F772D9" w:rsidP="000D6540">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Некоторые плоскости пропилов не совпадают с линиями разметки.</w:t>
            </w:r>
          </w:p>
          <w:p w:rsidR="00F772D9" w:rsidRPr="008D429C" w:rsidRDefault="00F772D9" w:rsidP="000D6540">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Пропилы выполнены близко к линиям разметки – на расстоянии от 1 до 2 мм.</w:t>
            </w:r>
          </w:p>
        </w:tc>
        <w:tc>
          <w:tcPr>
            <w:tcW w:w="2410" w:type="dxa"/>
          </w:tcPr>
          <w:p w:rsidR="00F772D9" w:rsidRPr="008D429C" w:rsidRDefault="00F772D9" w:rsidP="000D6540">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Большинство плоскостей пропилов совпадают с линиями разметки.</w:t>
            </w:r>
          </w:p>
          <w:p w:rsidR="00F772D9" w:rsidRPr="008D429C" w:rsidRDefault="00F772D9" w:rsidP="000D6540">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 xml:space="preserve">Практически все пропилы близки к разметочным линиям – на расстоянии менее 1 мм. </w:t>
            </w:r>
          </w:p>
        </w:tc>
        <w:tc>
          <w:tcPr>
            <w:tcW w:w="1524" w:type="dxa"/>
          </w:tcPr>
          <w:p w:rsidR="00F772D9" w:rsidRPr="008D429C" w:rsidRDefault="00F772D9" w:rsidP="000D6540">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 xml:space="preserve">Все пропилы сделаны аккуратно и строго по линиям разметки </w:t>
            </w:r>
          </w:p>
        </w:tc>
      </w:tr>
      <w:tr w:rsidR="00F772D9" w:rsidRPr="003E49B3" w:rsidTr="00F772D9">
        <w:trPr>
          <w:trHeight w:val="3361"/>
        </w:trPr>
        <w:tc>
          <w:tcPr>
            <w:tcW w:w="568" w:type="dxa"/>
          </w:tcPr>
          <w:p w:rsidR="00F772D9" w:rsidRPr="008D429C" w:rsidRDefault="00F772D9" w:rsidP="000D6540">
            <w:pPr>
              <w:pStyle w:val="af"/>
              <w:jc w:val="center"/>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А 2</w:t>
            </w:r>
          </w:p>
        </w:tc>
        <w:tc>
          <w:tcPr>
            <w:tcW w:w="1984" w:type="dxa"/>
          </w:tcPr>
          <w:p w:rsidR="00F772D9" w:rsidRPr="008D429C" w:rsidRDefault="00F772D9" w:rsidP="000D6540">
            <w:pPr>
              <w:spacing w:line="240" w:lineRule="auto"/>
              <w:jc w:val="center"/>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 xml:space="preserve"> Качество плоских поверхностей </w:t>
            </w:r>
          </w:p>
        </w:tc>
        <w:tc>
          <w:tcPr>
            <w:tcW w:w="2127" w:type="dxa"/>
          </w:tcPr>
          <w:p w:rsidR="00F772D9" w:rsidRPr="008D429C" w:rsidRDefault="00F772D9" w:rsidP="000D6540">
            <w:pPr>
              <w:spacing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 xml:space="preserve">Соединения сделаны грубо, плоскость не выдержана, плохое качество плоских поверхностей.   </w:t>
            </w:r>
          </w:p>
          <w:p w:rsidR="00F772D9" w:rsidRPr="008D429C" w:rsidRDefault="00F772D9" w:rsidP="000D6540">
            <w:pPr>
              <w:spacing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Следы от пилы, следы от фрезерования, следы от стамески глубиной более 1 мм.</w:t>
            </w:r>
          </w:p>
        </w:tc>
        <w:tc>
          <w:tcPr>
            <w:tcW w:w="1842" w:type="dxa"/>
          </w:tcPr>
          <w:p w:rsidR="00F772D9" w:rsidRPr="008D429C" w:rsidRDefault="00F772D9" w:rsidP="000D6540">
            <w:pPr>
              <w:spacing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 xml:space="preserve">Некоторые поверхности низкого качества, на части из них не выдержана плоскостность.  </w:t>
            </w:r>
          </w:p>
          <w:p w:rsidR="00F772D9" w:rsidRPr="008D429C" w:rsidRDefault="00F772D9" w:rsidP="000D6540">
            <w:pPr>
              <w:spacing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Небольшие следы от пилы, следы от фрезерования, следы от стамески глубиной от 0,5 до 1мм.</w:t>
            </w:r>
          </w:p>
        </w:tc>
        <w:tc>
          <w:tcPr>
            <w:tcW w:w="2410" w:type="dxa"/>
          </w:tcPr>
          <w:p w:rsidR="00F772D9" w:rsidRPr="008D429C" w:rsidRDefault="00F772D9" w:rsidP="000D6540">
            <w:pPr>
              <w:spacing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Большая часть сформированных плоскостей выполнена с высоким качеством. Поверхности ровные и плоские.</w:t>
            </w:r>
          </w:p>
          <w:p w:rsidR="00F772D9" w:rsidRPr="008D429C" w:rsidRDefault="00F772D9" w:rsidP="000D6540">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Следы от пилы, следы от фрезерования, следы от стамески глубиной менее 0,5мм.</w:t>
            </w:r>
          </w:p>
        </w:tc>
        <w:tc>
          <w:tcPr>
            <w:tcW w:w="1524" w:type="dxa"/>
          </w:tcPr>
          <w:p w:rsidR="00F772D9" w:rsidRPr="008D429C" w:rsidRDefault="00F772D9" w:rsidP="000D6540">
            <w:pPr>
              <w:spacing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 xml:space="preserve">Все стороны гладкие, плоскости ровные, минимальные следы от пилы, от фрезерования или от стамески.  </w:t>
            </w:r>
          </w:p>
        </w:tc>
      </w:tr>
      <w:tr w:rsidR="00F772D9" w:rsidRPr="003E49B3" w:rsidTr="00F772D9">
        <w:tc>
          <w:tcPr>
            <w:tcW w:w="568" w:type="dxa"/>
          </w:tcPr>
          <w:p w:rsidR="00F772D9" w:rsidRPr="008D429C" w:rsidRDefault="00F772D9" w:rsidP="000D6540">
            <w:pPr>
              <w:pStyle w:val="af"/>
              <w:jc w:val="center"/>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А 3</w:t>
            </w:r>
          </w:p>
        </w:tc>
        <w:tc>
          <w:tcPr>
            <w:tcW w:w="1984" w:type="dxa"/>
          </w:tcPr>
          <w:p w:rsidR="00F772D9" w:rsidRPr="008D429C" w:rsidRDefault="00F772D9" w:rsidP="000D6540">
            <w:pPr>
              <w:spacing w:after="0" w:line="240" w:lineRule="auto"/>
              <w:jc w:val="center"/>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Заход за разметочную линию</w:t>
            </w:r>
          </w:p>
        </w:tc>
        <w:tc>
          <w:tcPr>
            <w:tcW w:w="2127" w:type="dxa"/>
          </w:tcPr>
          <w:p w:rsidR="00F772D9" w:rsidRPr="008D429C" w:rsidRDefault="00F772D9" w:rsidP="000D6540">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Заходы за линию разметки больше чем 3 мм или имеются полностью перепиленные элементы соединения.</w:t>
            </w:r>
          </w:p>
        </w:tc>
        <w:tc>
          <w:tcPr>
            <w:tcW w:w="1842" w:type="dxa"/>
          </w:tcPr>
          <w:p w:rsidR="00F772D9" w:rsidRPr="008D429C" w:rsidRDefault="00F772D9" w:rsidP="000D6540">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В некоторых соединениях заходы за линию разметки от 1 до 3 мм.</w:t>
            </w:r>
          </w:p>
        </w:tc>
        <w:tc>
          <w:tcPr>
            <w:tcW w:w="2410" w:type="dxa"/>
          </w:tcPr>
          <w:p w:rsidR="00F772D9" w:rsidRPr="008D429C" w:rsidRDefault="00F772D9" w:rsidP="000D6540">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Незначительные заходы за разметочную линию, менее 1 мм.</w:t>
            </w:r>
          </w:p>
        </w:tc>
        <w:tc>
          <w:tcPr>
            <w:tcW w:w="1524" w:type="dxa"/>
          </w:tcPr>
          <w:p w:rsidR="00F772D9" w:rsidRPr="008D429C" w:rsidRDefault="00F772D9" w:rsidP="000D6540">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Нет заходов за линию разметки.</w:t>
            </w:r>
          </w:p>
        </w:tc>
      </w:tr>
    </w:tbl>
    <w:p w:rsidR="008F732B" w:rsidRDefault="008F732B" w:rsidP="008F732B">
      <w:pPr>
        <w:tabs>
          <w:tab w:val="left" w:pos="7590"/>
        </w:tabs>
        <w:autoSpaceDE w:val="0"/>
        <w:autoSpaceDN w:val="0"/>
        <w:adjustRightInd w:val="0"/>
        <w:spacing w:after="0"/>
        <w:ind w:firstLine="709"/>
        <w:jc w:val="both"/>
        <w:rPr>
          <w:rFonts w:ascii="Times New Roman" w:hAnsi="Times New Roman"/>
        </w:rPr>
      </w:pPr>
    </w:p>
    <w:p w:rsidR="00B230AC" w:rsidRPr="00310FF9" w:rsidRDefault="00B230AC" w:rsidP="00B230AC">
      <w:pPr>
        <w:tabs>
          <w:tab w:val="left" w:pos="7590"/>
        </w:tabs>
        <w:autoSpaceDE w:val="0"/>
        <w:autoSpaceDN w:val="0"/>
        <w:adjustRightInd w:val="0"/>
        <w:spacing w:after="0"/>
        <w:ind w:firstLine="709"/>
        <w:jc w:val="both"/>
        <w:rPr>
          <w:rFonts w:ascii="Times New Roman" w:hAnsi="Times New Roman"/>
          <w:b/>
          <w:color w:val="548DD4" w:themeColor="text2" w:themeTint="99"/>
          <w:sz w:val="24"/>
          <w:szCs w:val="24"/>
          <w:u w:val="single"/>
        </w:rPr>
      </w:pPr>
      <w:r w:rsidRPr="00310FF9">
        <w:rPr>
          <w:rFonts w:ascii="Times New Roman" w:hAnsi="Times New Roman"/>
          <w:b/>
          <w:color w:val="548DD4" w:themeColor="text2" w:themeTint="99"/>
          <w:sz w:val="24"/>
          <w:szCs w:val="24"/>
          <w:u w:val="single"/>
        </w:rPr>
        <w:t>B – Размеры</w:t>
      </w:r>
    </w:p>
    <w:p w:rsidR="00B230AC" w:rsidRPr="00697AC3" w:rsidRDefault="00B230AC" w:rsidP="00B230AC">
      <w:pPr>
        <w:tabs>
          <w:tab w:val="left" w:pos="7590"/>
        </w:tabs>
        <w:autoSpaceDE w:val="0"/>
        <w:autoSpaceDN w:val="0"/>
        <w:adjustRightInd w:val="0"/>
        <w:spacing w:after="0"/>
        <w:ind w:firstLine="709"/>
        <w:jc w:val="both"/>
        <w:rPr>
          <w:rFonts w:ascii="Times New Roman" w:hAnsi="Times New Roman"/>
          <w:sz w:val="24"/>
          <w:szCs w:val="24"/>
        </w:rPr>
      </w:pPr>
      <w:r w:rsidRPr="00697AC3">
        <w:rPr>
          <w:rFonts w:ascii="Times New Roman" w:hAnsi="Times New Roman"/>
          <w:sz w:val="24"/>
          <w:szCs w:val="24"/>
        </w:rPr>
        <w:t>Эксперты определяют, какие параметры будет измерены.</w:t>
      </w:r>
    </w:p>
    <w:p w:rsidR="00697AC3" w:rsidRDefault="00697AC3" w:rsidP="00B230AC">
      <w:pPr>
        <w:tabs>
          <w:tab w:val="left" w:pos="7590"/>
        </w:tabs>
        <w:autoSpaceDE w:val="0"/>
        <w:autoSpaceDN w:val="0"/>
        <w:adjustRightInd w:val="0"/>
        <w:spacing w:after="0"/>
        <w:ind w:firstLine="709"/>
        <w:jc w:val="both"/>
        <w:rPr>
          <w:rFonts w:ascii="Times New Roman" w:hAnsi="Times New Roman"/>
          <w:sz w:val="24"/>
          <w:szCs w:val="24"/>
        </w:rPr>
      </w:pPr>
      <w:r w:rsidRPr="00046A42">
        <w:rPr>
          <w:rFonts w:ascii="Times New Roman" w:hAnsi="Times New Roman"/>
          <w:sz w:val="24"/>
          <w:szCs w:val="24"/>
        </w:rPr>
        <w:t>Параметры измеряются</w:t>
      </w:r>
      <w:r w:rsidRPr="00046A42">
        <w:rPr>
          <w:rFonts w:ascii="Times New Roman" w:hAnsi="Times New Roman"/>
          <w:color w:val="FF0000"/>
          <w:sz w:val="24"/>
          <w:szCs w:val="24"/>
        </w:rPr>
        <w:t xml:space="preserve"> </w:t>
      </w:r>
      <w:r w:rsidRPr="00046A42">
        <w:rPr>
          <w:rFonts w:ascii="Times New Roman" w:hAnsi="Times New Roman"/>
          <w:sz w:val="24"/>
          <w:szCs w:val="24"/>
        </w:rPr>
        <w:t>группой</w:t>
      </w:r>
      <w:r w:rsidRPr="00046A42">
        <w:rPr>
          <w:rFonts w:ascii="Times New Roman" w:hAnsi="Times New Roman"/>
          <w:b/>
          <w:sz w:val="24"/>
          <w:szCs w:val="24"/>
        </w:rPr>
        <w:t>,</w:t>
      </w:r>
      <w:r w:rsidRPr="00046A42">
        <w:rPr>
          <w:rFonts w:ascii="Times New Roman" w:hAnsi="Times New Roman"/>
          <w:sz w:val="24"/>
          <w:szCs w:val="24"/>
        </w:rPr>
        <w:t xml:space="preserve"> состоящей из трех экспертов.</w:t>
      </w:r>
      <w:r>
        <w:rPr>
          <w:rFonts w:ascii="Times New Roman" w:hAnsi="Times New Roman"/>
          <w:sz w:val="24"/>
          <w:szCs w:val="24"/>
        </w:rPr>
        <w:t xml:space="preserve"> </w:t>
      </w:r>
      <w:r w:rsidR="00D94ABE">
        <w:rPr>
          <w:rFonts w:ascii="Times New Roman" w:hAnsi="Times New Roman"/>
          <w:sz w:val="24"/>
          <w:szCs w:val="24"/>
        </w:rPr>
        <w:t>Так можно написать, учитывая, что участников обычно у вас немного.</w:t>
      </w:r>
    </w:p>
    <w:p w:rsidR="00B230AC" w:rsidRDefault="00B230AC" w:rsidP="00B230AC">
      <w:pPr>
        <w:tabs>
          <w:tab w:val="left" w:pos="7590"/>
        </w:tabs>
        <w:autoSpaceDE w:val="0"/>
        <w:autoSpaceDN w:val="0"/>
        <w:adjustRightInd w:val="0"/>
        <w:spacing w:after="0"/>
        <w:ind w:firstLine="709"/>
        <w:jc w:val="both"/>
        <w:rPr>
          <w:rFonts w:ascii="Times New Roman" w:hAnsi="Times New Roman"/>
          <w:sz w:val="24"/>
          <w:szCs w:val="24"/>
        </w:rPr>
      </w:pPr>
      <w:r w:rsidRPr="00310FF9">
        <w:rPr>
          <w:rFonts w:ascii="Times New Roman" w:hAnsi="Times New Roman"/>
          <w:sz w:val="24"/>
          <w:szCs w:val="24"/>
        </w:rPr>
        <w:t>CIS оценивает все измеренные параметры.</w:t>
      </w:r>
    </w:p>
    <w:p w:rsidR="008F732B" w:rsidRDefault="008F732B" w:rsidP="006248CF">
      <w:pPr>
        <w:tabs>
          <w:tab w:val="left" w:pos="7590"/>
        </w:tabs>
        <w:autoSpaceDE w:val="0"/>
        <w:autoSpaceDN w:val="0"/>
        <w:adjustRightInd w:val="0"/>
        <w:spacing w:after="0"/>
        <w:jc w:val="both"/>
        <w:rPr>
          <w:rFonts w:ascii="Times New Roman" w:hAnsi="Times New Roman"/>
        </w:rPr>
      </w:pPr>
    </w:p>
    <w:p w:rsidR="00B230AC" w:rsidRPr="00E201C2" w:rsidRDefault="00B230AC" w:rsidP="00B230AC">
      <w:pPr>
        <w:tabs>
          <w:tab w:val="left" w:pos="7590"/>
        </w:tabs>
        <w:autoSpaceDE w:val="0"/>
        <w:autoSpaceDN w:val="0"/>
        <w:adjustRightInd w:val="0"/>
        <w:spacing w:after="0"/>
        <w:ind w:firstLine="709"/>
        <w:jc w:val="both"/>
        <w:rPr>
          <w:rFonts w:ascii="Times New Roman" w:hAnsi="Times New Roman"/>
        </w:rPr>
      </w:pPr>
      <w:r>
        <w:rPr>
          <w:rFonts w:ascii="Times New Roman" w:hAnsi="Times New Roman"/>
        </w:rPr>
        <w:t>Таблица 4</w:t>
      </w:r>
      <w:r w:rsidRPr="00E201C2">
        <w:rPr>
          <w:rFonts w:ascii="Times New Roman" w:hAnsi="Times New Roman"/>
        </w:rPr>
        <w:t>.</w:t>
      </w:r>
    </w:p>
    <w:tbl>
      <w:tblPr>
        <w:tblStyle w:val="ae"/>
        <w:tblpPr w:leftFromText="180" w:rightFromText="180" w:vertAnchor="text" w:horzAnchor="margin" w:tblpX="817" w:tblpY="13"/>
        <w:tblOverlap w:val="never"/>
        <w:tblW w:w="7905" w:type="dxa"/>
        <w:tblLayout w:type="fixed"/>
        <w:tblLook w:val="04A0" w:firstRow="1" w:lastRow="0" w:firstColumn="1" w:lastColumn="0" w:noHBand="0" w:noVBand="1"/>
      </w:tblPr>
      <w:tblGrid>
        <w:gridCol w:w="3952"/>
        <w:gridCol w:w="3953"/>
      </w:tblGrid>
      <w:tr w:rsidR="00B230AC" w:rsidRPr="00CF1D07" w:rsidTr="00F772D9">
        <w:trPr>
          <w:trHeight w:val="280"/>
        </w:trPr>
        <w:tc>
          <w:tcPr>
            <w:tcW w:w="3952" w:type="dxa"/>
            <w:tcBorders>
              <w:top w:val="single" w:sz="4" w:space="0" w:color="auto"/>
              <w:left w:val="single" w:sz="4" w:space="0" w:color="auto"/>
              <w:bottom w:val="single" w:sz="4" w:space="0" w:color="auto"/>
              <w:right w:val="single" w:sz="4" w:space="0" w:color="auto"/>
            </w:tcBorders>
            <w:vAlign w:val="center"/>
            <w:hideMark/>
          </w:tcPr>
          <w:p w:rsidR="00B230AC" w:rsidRPr="00CF1D07" w:rsidRDefault="00B230AC" w:rsidP="00F772D9">
            <w:pPr>
              <w:spacing w:after="0" w:line="240" w:lineRule="auto"/>
              <w:jc w:val="center"/>
              <w:rPr>
                <w:rFonts w:ascii="Times New Roman" w:hAnsi="Times New Roman" w:cs="Times New Roman"/>
                <w:b/>
                <w:sz w:val="24"/>
                <w:szCs w:val="24"/>
              </w:rPr>
            </w:pPr>
            <w:r w:rsidRPr="00CF1D07">
              <w:rPr>
                <w:rFonts w:ascii="Times New Roman" w:hAnsi="Times New Roman" w:cs="Times New Roman"/>
                <w:b/>
                <w:color w:val="000000"/>
                <w:sz w:val="24"/>
                <w:szCs w:val="24"/>
              </w:rPr>
              <w:t>Допустимые отклонения</w:t>
            </w:r>
          </w:p>
        </w:tc>
        <w:tc>
          <w:tcPr>
            <w:tcW w:w="3953" w:type="dxa"/>
            <w:tcBorders>
              <w:top w:val="single" w:sz="4" w:space="0" w:color="auto"/>
              <w:left w:val="single" w:sz="4" w:space="0" w:color="auto"/>
              <w:bottom w:val="single" w:sz="4" w:space="0" w:color="auto"/>
              <w:right w:val="single" w:sz="4" w:space="0" w:color="auto"/>
            </w:tcBorders>
            <w:vAlign w:val="center"/>
            <w:hideMark/>
          </w:tcPr>
          <w:p w:rsidR="00B230AC" w:rsidRPr="00CF1D07" w:rsidRDefault="00B230AC" w:rsidP="00F772D9">
            <w:pPr>
              <w:spacing w:after="0" w:line="240" w:lineRule="auto"/>
              <w:jc w:val="center"/>
              <w:rPr>
                <w:rFonts w:ascii="Times New Roman" w:hAnsi="Times New Roman" w:cs="Times New Roman"/>
                <w:b/>
                <w:sz w:val="24"/>
                <w:szCs w:val="24"/>
              </w:rPr>
            </w:pPr>
            <w:r w:rsidRPr="00CF1D07">
              <w:rPr>
                <w:rFonts w:ascii="Times New Roman" w:hAnsi="Times New Roman" w:cs="Times New Roman"/>
                <w:b/>
                <w:sz w:val="24"/>
                <w:szCs w:val="24"/>
              </w:rPr>
              <w:t>Баллы</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pStyle w:val="af"/>
              <w:jc w:val="center"/>
              <w:rPr>
                <w:rFonts w:ascii="Times New Roman" w:hAnsi="Times New Roman" w:cs="Times New Roman"/>
                <w:color w:val="000000"/>
                <w:sz w:val="24"/>
                <w:szCs w:val="24"/>
              </w:rPr>
            </w:pPr>
            <w:r>
              <w:rPr>
                <w:rFonts w:ascii="Times New Roman" w:hAnsi="Times New Roman" w:cs="Times New Roman"/>
                <w:color w:val="000000"/>
                <w:sz w:val="24"/>
                <w:szCs w:val="24"/>
              </w:rPr>
              <w:t>+/- 1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pStyle w:val="af"/>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697AC3"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sidRPr="00697AC3">
              <w:rPr>
                <w:rFonts w:ascii="Times New Roman" w:hAnsi="Times New Roman" w:cs="Times New Roman"/>
                <w:color w:val="000000"/>
                <w:sz w:val="24"/>
                <w:szCs w:val="24"/>
              </w:rPr>
              <w:t>+/- 2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90 %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+/- 3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80 %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+/- 4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70 %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+/- 5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60 %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+/- 6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50 %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+/- 7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40 %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+/- 8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30 %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+/- 9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20 %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+/- 10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10 %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Default="00B230AC" w:rsidP="00F772D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Свыше </w:t>
            </w:r>
            <w:r>
              <w:rPr>
                <w:rFonts w:ascii="Times New Roman" w:hAnsi="Times New Roman" w:cs="Times New Roman"/>
                <w:color w:val="000000"/>
                <w:sz w:val="24"/>
                <w:szCs w:val="24"/>
              </w:rPr>
              <w:t>+/- 10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Default="00B230AC" w:rsidP="00F772D9">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cs="Times New Roman"/>
                <w:bCs/>
                <w:color w:val="000000"/>
                <w:sz w:val="24"/>
                <w:szCs w:val="24"/>
              </w:rPr>
              <w:t>0 баллов</w:t>
            </w:r>
          </w:p>
        </w:tc>
      </w:tr>
    </w:tbl>
    <w:p w:rsidR="00B230AC" w:rsidRDefault="00B230AC" w:rsidP="00B230AC">
      <w:pPr>
        <w:tabs>
          <w:tab w:val="left" w:pos="7590"/>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br w:type="textWrapping" w:clear="all"/>
      </w:r>
    </w:p>
    <w:p w:rsidR="00B230AC" w:rsidRDefault="00B230AC" w:rsidP="00B230AC">
      <w:pPr>
        <w:spacing w:after="0"/>
        <w:jc w:val="both"/>
        <w:rPr>
          <w:rFonts w:ascii="Times New Roman" w:hAnsi="Times New Roman"/>
          <w:b/>
          <w:color w:val="2C8DE6"/>
          <w:sz w:val="24"/>
          <w:szCs w:val="24"/>
          <w:u w:val="single"/>
        </w:rPr>
      </w:pPr>
    </w:p>
    <w:p w:rsidR="00B230AC" w:rsidRPr="00CF1D07" w:rsidRDefault="00B230AC" w:rsidP="00B230AC">
      <w:pPr>
        <w:spacing w:after="0"/>
        <w:jc w:val="both"/>
        <w:rPr>
          <w:rFonts w:ascii="Times New Roman" w:hAnsi="Times New Roman"/>
          <w:b/>
          <w:color w:val="2C8DE6"/>
          <w:sz w:val="24"/>
          <w:szCs w:val="24"/>
          <w:u w:val="single"/>
        </w:rPr>
      </w:pPr>
      <w:r w:rsidRPr="00CF1D07">
        <w:rPr>
          <w:rFonts w:ascii="Times New Roman" w:hAnsi="Times New Roman"/>
          <w:b/>
          <w:color w:val="2C8DE6"/>
          <w:sz w:val="24"/>
          <w:szCs w:val="24"/>
          <w:u w:val="single"/>
        </w:rPr>
        <w:lastRenderedPageBreak/>
        <w:t xml:space="preserve">C – </w:t>
      </w:r>
      <w:r>
        <w:rPr>
          <w:rFonts w:ascii="Times New Roman" w:hAnsi="Times New Roman"/>
          <w:b/>
          <w:color w:val="2C8DE6"/>
          <w:sz w:val="24"/>
          <w:szCs w:val="24"/>
          <w:u w:val="single"/>
        </w:rPr>
        <w:t xml:space="preserve">Внешние </w:t>
      </w:r>
      <w:r w:rsidRPr="00CF1D07">
        <w:rPr>
          <w:rFonts w:ascii="Times New Roman" w:hAnsi="Times New Roman"/>
          <w:b/>
          <w:color w:val="2C8DE6"/>
          <w:sz w:val="24"/>
          <w:szCs w:val="24"/>
          <w:u w:val="single"/>
        </w:rPr>
        <w:t xml:space="preserve">соединения </w:t>
      </w:r>
    </w:p>
    <w:p w:rsidR="00B230AC" w:rsidRDefault="00B230AC" w:rsidP="00B230AC">
      <w:pPr>
        <w:pStyle w:val="af"/>
        <w:spacing w:line="276" w:lineRule="auto"/>
        <w:rPr>
          <w:rFonts w:ascii="Times New Roman" w:hAnsi="Times New Roman"/>
          <w:sz w:val="24"/>
          <w:szCs w:val="24"/>
        </w:rPr>
      </w:pPr>
      <w:r w:rsidRPr="00CF1D07">
        <w:rPr>
          <w:rFonts w:ascii="Times New Roman" w:hAnsi="Times New Roman"/>
          <w:sz w:val="24"/>
          <w:szCs w:val="24"/>
        </w:rPr>
        <w:t>Эксперты определяют, какие типы соединений будут оцениваться</w:t>
      </w:r>
      <w:r>
        <w:rPr>
          <w:rFonts w:ascii="Times New Roman" w:hAnsi="Times New Roman"/>
          <w:sz w:val="24"/>
          <w:szCs w:val="24"/>
        </w:rPr>
        <w:t>.</w:t>
      </w:r>
    </w:p>
    <w:p w:rsidR="00B230AC" w:rsidRPr="00CF1D07" w:rsidRDefault="00B230AC" w:rsidP="00B230AC">
      <w:pPr>
        <w:pStyle w:val="af"/>
        <w:spacing w:line="276" w:lineRule="auto"/>
        <w:rPr>
          <w:rFonts w:ascii="Times New Roman" w:hAnsi="Times New Roman"/>
          <w:sz w:val="24"/>
          <w:szCs w:val="24"/>
        </w:rPr>
      </w:pPr>
      <w:r>
        <w:rPr>
          <w:rFonts w:ascii="Times New Roman" w:hAnsi="Times New Roman"/>
          <w:sz w:val="24"/>
          <w:szCs w:val="24"/>
        </w:rPr>
        <w:t>Измеряется самый большой зазор в соединении.</w:t>
      </w:r>
    </w:p>
    <w:p w:rsidR="00B230AC" w:rsidRDefault="00B230AC" w:rsidP="00B230AC">
      <w:pPr>
        <w:pStyle w:val="af"/>
        <w:spacing w:line="276" w:lineRule="auto"/>
        <w:rPr>
          <w:rFonts w:ascii="Times New Roman" w:hAnsi="Times New Roman"/>
          <w:sz w:val="24"/>
          <w:szCs w:val="24"/>
        </w:rPr>
      </w:pPr>
      <w:r w:rsidRPr="00CF1D07">
        <w:rPr>
          <w:rFonts w:ascii="Times New Roman" w:hAnsi="Times New Roman"/>
          <w:sz w:val="24"/>
          <w:szCs w:val="24"/>
        </w:rPr>
        <w:t>CIS оценивает каждое выполненное соединение.</w:t>
      </w:r>
    </w:p>
    <w:p w:rsidR="00B230AC" w:rsidRPr="00CF1D07" w:rsidRDefault="00B230AC" w:rsidP="00B230AC">
      <w:pPr>
        <w:pStyle w:val="af"/>
        <w:spacing w:line="276" w:lineRule="auto"/>
        <w:rPr>
          <w:rFonts w:ascii="Times New Roman" w:hAnsi="Times New Roman"/>
          <w:sz w:val="24"/>
          <w:szCs w:val="24"/>
        </w:rPr>
      </w:pPr>
    </w:p>
    <w:p w:rsidR="00B230AC" w:rsidRDefault="00B230AC" w:rsidP="00B230AC">
      <w:pPr>
        <w:tabs>
          <w:tab w:val="left" w:pos="7590"/>
        </w:tabs>
        <w:autoSpaceDE w:val="0"/>
        <w:autoSpaceDN w:val="0"/>
        <w:adjustRightInd w:val="0"/>
        <w:spacing w:after="0"/>
        <w:ind w:firstLine="709"/>
        <w:jc w:val="both"/>
        <w:rPr>
          <w:rFonts w:ascii="Times New Roman" w:hAnsi="Times New Roman"/>
        </w:rPr>
      </w:pPr>
      <w:r>
        <w:rPr>
          <w:rFonts w:ascii="Times New Roman" w:hAnsi="Times New Roman"/>
        </w:rPr>
        <w:t>Таблица 5</w:t>
      </w:r>
      <w:r w:rsidRPr="00E201C2">
        <w:rPr>
          <w:rFonts w:ascii="Times New Roman" w:hAnsi="Times New Roman"/>
        </w:rPr>
        <w:t>.</w:t>
      </w:r>
      <w:r>
        <w:rPr>
          <w:rFonts w:ascii="Times New Roman" w:hAnsi="Times New Roman"/>
        </w:rPr>
        <w:t xml:space="preserve"> Для начисления баллов за внешние соединения.</w:t>
      </w:r>
    </w:p>
    <w:tbl>
      <w:tblPr>
        <w:tblStyle w:val="ae"/>
        <w:tblW w:w="7938" w:type="dxa"/>
        <w:tblInd w:w="817" w:type="dxa"/>
        <w:tblLayout w:type="fixed"/>
        <w:tblLook w:val="04A0" w:firstRow="1" w:lastRow="0" w:firstColumn="1" w:lastColumn="0" w:noHBand="0" w:noVBand="1"/>
      </w:tblPr>
      <w:tblGrid>
        <w:gridCol w:w="3969"/>
        <w:gridCol w:w="3969"/>
      </w:tblGrid>
      <w:tr w:rsidR="00F772D9" w:rsidRPr="00F772D9" w:rsidTr="000D6540">
        <w:trPr>
          <w:trHeight w:val="230"/>
        </w:trPr>
        <w:tc>
          <w:tcPr>
            <w:tcW w:w="3969" w:type="dxa"/>
            <w:tcBorders>
              <w:top w:val="single" w:sz="4" w:space="0" w:color="auto"/>
              <w:left w:val="single" w:sz="4" w:space="0" w:color="auto"/>
              <w:bottom w:val="single" w:sz="4" w:space="0" w:color="auto"/>
              <w:right w:val="single" w:sz="4" w:space="0" w:color="auto"/>
            </w:tcBorders>
            <w:vAlign w:val="center"/>
            <w:hideMark/>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b/>
                <w:sz w:val="24"/>
                <w:szCs w:val="24"/>
              </w:rPr>
            </w:pPr>
            <w:r w:rsidRPr="00F772D9">
              <w:rPr>
                <w:rFonts w:ascii="Times New Roman" w:hAnsi="Times New Roman"/>
                <w:b/>
                <w:sz w:val="24"/>
                <w:szCs w:val="24"/>
              </w:rPr>
              <w:t>Допустимые отклонения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b/>
                <w:sz w:val="24"/>
                <w:szCs w:val="24"/>
              </w:rPr>
            </w:pPr>
            <w:r w:rsidRPr="00F772D9">
              <w:rPr>
                <w:rFonts w:ascii="Times New Roman" w:hAnsi="Times New Roman"/>
                <w:b/>
                <w:sz w:val="24"/>
                <w:szCs w:val="24"/>
              </w:rPr>
              <w:t>Баллы</w:t>
            </w:r>
          </w:p>
        </w:tc>
      </w:tr>
      <w:tr w:rsidR="00F772D9" w:rsidRPr="00F772D9" w:rsidTr="000D6540">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sz w:val="24"/>
                <w:szCs w:val="24"/>
              </w:rPr>
              <w:t>От 0 до 0,3 мм</w:t>
            </w:r>
          </w:p>
        </w:tc>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bCs/>
                <w:sz w:val="24"/>
                <w:szCs w:val="24"/>
              </w:rPr>
            </w:pPr>
            <w:r w:rsidRPr="00F772D9">
              <w:rPr>
                <w:rFonts w:ascii="Times New Roman" w:hAnsi="Times New Roman"/>
                <w:bCs/>
                <w:sz w:val="24"/>
                <w:szCs w:val="24"/>
              </w:rPr>
              <w:t>100 % баллов</w:t>
            </w:r>
          </w:p>
        </w:tc>
      </w:tr>
      <w:tr w:rsidR="00F772D9" w:rsidRPr="00F772D9" w:rsidTr="000D6540">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sz w:val="24"/>
                <w:szCs w:val="24"/>
              </w:rPr>
              <w:t>От 0,4 до 0,6 мм</w:t>
            </w:r>
          </w:p>
        </w:tc>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bCs/>
                <w:sz w:val="24"/>
                <w:szCs w:val="24"/>
              </w:rPr>
              <w:t>80 % баллов</w:t>
            </w:r>
          </w:p>
        </w:tc>
      </w:tr>
      <w:tr w:rsidR="00F772D9" w:rsidRPr="00F772D9" w:rsidTr="000D6540">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sz w:val="24"/>
                <w:szCs w:val="24"/>
              </w:rPr>
              <w:t>От 0,7 до 1 мм</w:t>
            </w:r>
          </w:p>
        </w:tc>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bCs/>
                <w:sz w:val="24"/>
                <w:szCs w:val="24"/>
              </w:rPr>
              <w:t>60 % баллов</w:t>
            </w:r>
          </w:p>
        </w:tc>
      </w:tr>
      <w:tr w:rsidR="00F772D9" w:rsidRPr="00F772D9" w:rsidTr="000D6540">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sz w:val="24"/>
                <w:szCs w:val="24"/>
              </w:rPr>
              <w:t>От 1,1 до 1,5 мм</w:t>
            </w:r>
          </w:p>
        </w:tc>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bCs/>
                <w:sz w:val="24"/>
                <w:szCs w:val="24"/>
              </w:rPr>
              <w:t>50 % баллов</w:t>
            </w:r>
          </w:p>
        </w:tc>
      </w:tr>
      <w:tr w:rsidR="00F772D9" w:rsidRPr="00F772D9" w:rsidTr="000D6540">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sz w:val="24"/>
                <w:szCs w:val="24"/>
              </w:rPr>
              <w:t>От 1,6 до 2 мм</w:t>
            </w:r>
          </w:p>
        </w:tc>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bCs/>
                <w:sz w:val="24"/>
                <w:szCs w:val="24"/>
              </w:rPr>
              <w:t>40 % баллов</w:t>
            </w:r>
          </w:p>
        </w:tc>
      </w:tr>
      <w:tr w:rsidR="00F772D9" w:rsidRPr="00F772D9" w:rsidTr="000D6540">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sz w:val="24"/>
                <w:szCs w:val="24"/>
              </w:rPr>
              <w:t>От 2,1 до 2,5 мм</w:t>
            </w:r>
          </w:p>
        </w:tc>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bCs/>
                <w:sz w:val="24"/>
                <w:szCs w:val="24"/>
              </w:rPr>
              <w:t>30 % баллов</w:t>
            </w:r>
          </w:p>
        </w:tc>
      </w:tr>
      <w:tr w:rsidR="00F772D9" w:rsidRPr="00F772D9" w:rsidTr="000D6540">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sz w:val="24"/>
                <w:szCs w:val="24"/>
              </w:rPr>
              <w:t>От 2,6 до 3 мм</w:t>
            </w:r>
          </w:p>
        </w:tc>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bCs/>
                <w:sz w:val="24"/>
                <w:szCs w:val="24"/>
              </w:rPr>
              <w:t>20 % баллов</w:t>
            </w:r>
          </w:p>
        </w:tc>
      </w:tr>
      <w:tr w:rsidR="00F772D9" w:rsidRPr="00F772D9" w:rsidTr="000D6540">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sz w:val="24"/>
                <w:szCs w:val="24"/>
              </w:rPr>
              <w:t>От 3,1 до 5 мм</w:t>
            </w:r>
          </w:p>
        </w:tc>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bCs/>
                <w:sz w:val="24"/>
                <w:szCs w:val="24"/>
              </w:rPr>
              <w:t>10 % баллов</w:t>
            </w:r>
          </w:p>
        </w:tc>
      </w:tr>
      <w:tr w:rsidR="00F772D9" w:rsidRPr="00F772D9" w:rsidTr="000D6540">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sz w:val="24"/>
                <w:szCs w:val="24"/>
              </w:rPr>
              <w:t>Свыше 5 мм</w:t>
            </w:r>
          </w:p>
        </w:tc>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bCs/>
                <w:sz w:val="24"/>
                <w:szCs w:val="24"/>
              </w:rPr>
              <w:t>0 баллов</w:t>
            </w:r>
          </w:p>
        </w:tc>
      </w:tr>
    </w:tbl>
    <w:p w:rsidR="00F772D9" w:rsidRDefault="00F772D9" w:rsidP="00B230AC">
      <w:pPr>
        <w:tabs>
          <w:tab w:val="left" w:pos="7590"/>
        </w:tabs>
        <w:autoSpaceDE w:val="0"/>
        <w:autoSpaceDN w:val="0"/>
        <w:adjustRightInd w:val="0"/>
        <w:spacing w:after="0"/>
        <w:ind w:firstLine="709"/>
        <w:jc w:val="both"/>
        <w:rPr>
          <w:rFonts w:ascii="Times New Roman" w:hAnsi="Times New Roman"/>
        </w:rPr>
      </w:pPr>
    </w:p>
    <w:p w:rsidR="00B230AC" w:rsidRPr="005C622B" w:rsidRDefault="00B230AC" w:rsidP="00B230AC">
      <w:pPr>
        <w:spacing w:after="0" w:line="360" w:lineRule="auto"/>
        <w:jc w:val="both"/>
        <w:rPr>
          <w:rFonts w:ascii="Times New Roman" w:hAnsi="Times New Roman"/>
          <w:b/>
          <w:color w:val="2C8DE6"/>
          <w:sz w:val="24"/>
          <w:szCs w:val="24"/>
          <w:u w:val="single"/>
        </w:rPr>
      </w:pPr>
      <w:r w:rsidRPr="005C622B">
        <w:rPr>
          <w:rFonts w:ascii="Times New Roman" w:hAnsi="Times New Roman"/>
          <w:b/>
          <w:color w:val="2C8DE6"/>
          <w:sz w:val="24"/>
          <w:szCs w:val="24"/>
          <w:u w:val="single"/>
        </w:rPr>
        <w:t>D - Аккура</w:t>
      </w:r>
      <w:r>
        <w:rPr>
          <w:rFonts w:ascii="Times New Roman" w:hAnsi="Times New Roman"/>
          <w:b/>
          <w:color w:val="2C8DE6"/>
          <w:sz w:val="24"/>
          <w:szCs w:val="24"/>
          <w:u w:val="single"/>
        </w:rPr>
        <w:t>т</w:t>
      </w:r>
      <w:r w:rsidRPr="005C622B">
        <w:rPr>
          <w:rFonts w:ascii="Times New Roman" w:hAnsi="Times New Roman"/>
          <w:b/>
          <w:color w:val="2C8DE6"/>
          <w:sz w:val="24"/>
          <w:szCs w:val="24"/>
          <w:u w:val="single"/>
        </w:rPr>
        <w:t>ность финишной отделки, чистота и общее впечатление</w:t>
      </w:r>
    </w:p>
    <w:p w:rsidR="00B230AC" w:rsidRDefault="00B230AC" w:rsidP="00B230AC">
      <w:pPr>
        <w:tabs>
          <w:tab w:val="left" w:pos="7590"/>
        </w:tabs>
        <w:autoSpaceDE w:val="0"/>
        <w:autoSpaceDN w:val="0"/>
        <w:adjustRightInd w:val="0"/>
        <w:spacing w:after="0"/>
        <w:ind w:firstLine="709"/>
        <w:jc w:val="both"/>
        <w:rPr>
          <w:rFonts w:ascii="Times New Roman" w:hAnsi="Times New Roman"/>
          <w:sz w:val="24"/>
          <w:szCs w:val="24"/>
        </w:rPr>
      </w:pPr>
      <w:r w:rsidRPr="0098647B">
        <w:rPr>
          <w:rFonts w:ascii="Times New Roman" w:hAnsi="Times New Roman"/>
          <w:sz w:val="24"/>
          <w:szCs w:val="24"/>
        </w:rPr>
        <w:t>Таблица для начисления баллов судейской оценки критерия «Финишная отделка</w:t>
      </w:r>
      <w:r>
        <w:rPr>
          <w:rFonts w:ascii="Times New Roman" w:hAnsi="Times New Roman"/>
          <w:sz w:val="24"/>
          <w:szCs w:val="24"/>
        </w:rPr>
        <w:t>»</w:t>
      </w:r>
      <w:r w:rsidRPr="0098647B">
        <w:rPr>
          <w:rFonts w:ascii="Times New Roman" w:hAnsi="Times New Roman"/>
          <w:sz w:val="24"/>
          <w:szCs w:val="24"/>
        </w:rPr>
        <w:t xml:space="preserve">. </w:t>
      </w:r>
    </w:p>
    <w:p w:rsidR="00B230AC" w:rsidRDefault="00B230AC" w:rsidP="00B230AC">
      <w:pPr>
        <w:tabs>
          <w:tab w:val="left" w:pos="7590"/>
        </w:tabs>
        <w:autoSpaceDE w:val="0"/>
        <w:autoSpaceDN w:val="0"/>
        <w:adjustRightInd w:val="0"/>
        <w:spacing w:after="0"/>
        <w:ind w:firstLine="709"/>
        <w:jc w:val="both"/>
        <w:rPr>
          <w:rFonts w:ascii="Times New Roman" w:hAnsi="Times New Roman"/>
        </w:rPr>
      </w:pPr>
      <w:r>
        <w:rPr>
          <w:rFonts w:ascii="Times New Roman" w:hAnsi="Times New Roman"/>
        </w:rPr>
        <w:t>Таблица 6</w:t>
      </w:r>
      <w:r w:rsidRPr="00E201C2">
        <w:rPr>
          <w:rFonts w:ascii="Times New Roman" w:hAnsi="Times New Roman"/>
        </w:rPr>
        <w:t>.</w:t>
      </w:r>
    </w:p>
    <w:tbl>
      <w:tblPr>
        <w:tblStyle w:val="10"/>
        <w:tblW w:w="10207" w:type="dxa"/>
        <w:tblInd w:w="-176" w:type="dxa"/>
        <w:tblLayout w:type="fixed"/>
        <w:tblLook w:val="04A0" w:firstRow="1" w:lastRow="0" w:firstColumn="1" w:lastColumn="0" w:noHBand="0" w:noVBand="1"/>
      </w:tblPr>
      <w:tblGrid>
        <w:gridCol w:w="851"/>
        <w:gridCol w:w="1701"/>
        <w:gridCol w:w="2410"/>
        <w:gridCol w:w="1985"/>
        <w:gridCol w:w="1842"/>
        <w:gridCol w:w="1418"/>
      </w:tblGrid>
      <w:tr w:rsidR="00F772D9" w:rsidRPr="008D429C" w:rsidTr="000D6540">
        <w:trPr>
          <w:trHeight w:val="280"/>
        </w:trPr>
        <w:tc>
          <w:tcPr>
            <w:tcW w:w="851" w:type="dxa"/>
            <w:tcBorders>
              <w:top w:val="single" w:sz="4" w:space="0" w:color="auto"/>
              <w:left w:val="single" w:sz="4" w:space="0" w:color="auto"/>
              <w:bottom w:val="single" w:sz="4" w:space="0" w:color="auto"/>
              <w:right w:val="single" w:sz="4" w:space="0" w:color="auto"/>
            </w:tcBorders>
          </w:tcPr>
          <w:p w:rsidR="00F772D9" w:rsidRPr="008D429C" w:rsidRDefault="00F772D9" w:rsidP="000D6540">
            <w:pPr>
              <w:spacing w:after="0" w:line="240" w:lineRule="auto"/>
              <w:rPr>
                <w:rFonts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rFonts w:cs="Calibri"/>
                <w:b/>
                <w:sz w:val="20"/>
                <w:szCs w:val="20"/>
              </w:rPr>
            </w:pPr>
            <w:proofErr w:type="spellStart"/>
            <w:r w:rsidRPr="008D429C">
              <w:rPr>
                <w:rFonts w:cs="Calibri"/>
                <w:b/>
                <w:color w:val="000000"/>
                <w:sz w:val="20"/>
                <w:szCs w:val="20"/>
              </w:rPr>
              <w:t>Judgement</w:t>
            </w:r>
            <w:proofErr w:type="spellEnd"/>
            <w:r w:rsidRPr="008D429C">
              <w:rPr>
                <w:rFonts w:cs="Calibri"/>
                <w:b/>
                <w:color w:val="000000"/>
                <w:sz w:val="20"/>
                <w:szCs w:val="20"/>
              </w:rPr>
              <w:t xml:space="preserve"> </w:t>
            </w:r>
            <w:proofErr w:type="spellStart"/>
            <w:r w:rsidRPr="008D429C">
              <w:rPr>
                <w:rFonts w:cs="Calibri"/>
                <w:b/>
                <w:color w:val="000000"/>
                <w:sz w:val="20"/>
                <w:szCs w:val="20"/>
              </w:rPr>
              <w:t>marks</w:t>
            </w:r>
            <w:proofErr w:type="spellEnd"/>
            <w:r w:rsidRPr="008D429C">
              <w:rPr>
                <w:rFonts w:cs="Calibri"/>
                <w:b/>
                <w:color w:val="000000"/>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rFonts w:cs="Calibri"/>
                <w:b/>
                <w:sz w:val="20"/>
                <w:szCs w:val="20"/>
              </w:rPr>
            </w:pPr>
            <w:r w:rsidRPr="008D429C">
              <w:rPr>
                <w:rFonts w:cs="Calibri"/>
                <w:b/>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rFonts w:cs="Calibri"/>
                <w:b/>
                <w:sz w:val="20"/>
                <w:szCs w:val="20"/>
              </w:rPr>
            </w:pPr>
            <w:r w:rsidRPr="008D429C">
              <w:rPr>
                <w:rFonts w:cs="Calibri"/>
                <w:b/>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rFonts w:cs="Calibri"/>
                <w:b/>
                <w:sz w:val="20"/>
                <w:szCs w:val="20"/>
              </w:rPr>
            </w:pPr>
            <w:r w:rsidRPr="008D429C">
              <w:rPr>
                <w:rFonts w:cs="Calibri"/>
                <w:b/>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rFonts w:cs="Calibri"/>
                <w:b/>
                <w:sz w:val="20"/>
                <w:szCs w:val="20"/>
              </w:rPr>
            </w:pPr>
            <w:r w:rsidRPr="008D429C">
              <w:rPr>
                <w:rFonts w:cs="Calibri"/>
                <w:b/>
                <w:sz w:val="20"/>
                <w:szCs w:val="20"/>
              </w:rPr>
              <w:t>3</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b/>
                <w:sz w:val="20"/>
                <w:szCs w:val="20"/>
              </w:rPr>
            </w:pPr>
            <w:r w:rsidRPr="008D429C">
              <w:rPr>
                <w:rFonts w:ascii="Times New Roman" w:hAnsi="Times New Roman"/>
                <w:b/>
                <w:sz w:val="20"/>
                <w:szCs w:val="20"/>
              </w:rPr>
              <w:t>Раздел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rFonts w:ascii="Times New Roman" w:hAnsi="Times New Roman"/>
                <w:b/>
                <w:color w:val="000000"/>
                <w:sz w:val="20"/>
                <w:szCs w:val="20"/>
              </w:rPr>
            </w:pPr>
            <w:r w:rsidRPr="008D429C">
              <w:rPr>
                <w:rFonts w:ascii="Times New Roman" w:hAnsi="Times New Roman"/>
                <w:b/>
                <w:color w:val="000000"/>
                <w:sz w:val="20"/>
                <w:szCs w:val="20"/>
              </w:rPr>
              <w:t>Критерии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b/>
                <w:bCs/>
                <w:color w:val="000000"/>
                <w:sz w:val="20"/>
                <w:szCs w:val="20"/>
              </w:rPr>
            </w:pPr>
            <w:r w:rsidRPr="008D429C">
              <w:rPr>
                <w:rFonts w:ascii="Times New Roman" w:hAnsi="Times New Roman"/>
                <w:b/>
                <w:bCs/>
                <w:color w:val="000000"/>
                <w:sz w:val="20"/>
                <w:szCs w:val="20"/>
              </w:rPr>
              <w:t>не соответствует</w:t>
            </w:r>
          </w:p>
          <w:p w:rsidR="00F772D9" w:rsidRPr="008D429C" w:rsidRDefault="00F772D9" w:rsidP="000D6540">
            <w:pPr>
              <w:spacing w:after="0" w:line="240" w:lineRule="auto"/>
              <w:jc w:val="center"/>
              <w:rPr>
                <w:rFonts w:ascii="Times New Roman" w:hAnsi="Times New Roman"/>
                <w:b/>
                <w:bCs/>
                <w:color w:val="000000"/>
                <w:sz w:val="20"/>
                <w:szCs w:val="20"/>
              </w:rPr>
            </w:pPr>
            <w:r w:rsidRPr="008D429C">
              <w:rPr>
                <w:rFonts w:ascii="Times New Roman" w:hAnsi="Times New Roman"/>
                <w:b/>
                <w:bCs/>
                <w:color w:val="000000"/>
                <w:sz w:val="20"/>
                <w:szCs w:val="20"/>
              </w:rPr>
              <w:t>отраслевому стандарту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b/>
                <w:bCs/>
                <w:color w:val="000000"/>
                <w:sz w:val="20"/>
                <w:szCs w:val="20"/>
              </w:rPr>
            </w:pPr>
            <w:r w:rsidRPr="008D429C">
              <w:rPr>
                <w:rFonts w:ascii="Times New Roman" w:hAnsi="Times New Roman"/>
                <w:b/>
                <w:bCs/>
                <w:color w:val="000000"/>
                <w:sz w:val="20"/>
                <w:szCs w:val="20"/>
              </w:rPr>
              <w:t>соответствует</w:t>
            </w:r>
          </w:p>
          <w:p w:rsidR="00F772D9" w:rsidRPr="008D429C" w:rsidRDefault="00F772D9" w:rsidP="000D6540">
            <w:pPr>
              <w:spacing w:after="0" w:line="240" w:lineRule="auto"/>
              <w:jc w:val="center"/>
              <w:rPr>
                <w:rFonts w:ascii="Times New Roman" w:hAnsi="Times New Roman"/>
                <w:b/>
                <w:bCs/>
                <w:color w:val="000000"/>
                <w:sz w:val="20"/>
                <w:szCs w:val="20"/>
              </w:rPr>
            </w:pPr>
            <w:r w:rsidRPr="008D429C">
              <w:rPr>
                <w:rFonts w:ascii="Times New Roman" w:hAnsi="Times New Roman"/>
                <w:b/>
                <w:bCs/>
                <w:color w:val="000000"/>
                <w:sz w:val="20"/>
                <w:szCs w:val="20"/>
              </w:rPr>
              <w:t>отраслевому стандарту</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b/>
                <w:sz w:val="20"/>
                <w:szCs w:val="20"/>
              </w:rPr>
            </w:pPr>
            <w:r w:rsidRPr="008D429C">
              <w:rPr>
                <w:rFonts w:ascii="Times New Roman" w:hAnsi="Times New Roman"/>
                <w:b/>
                <w:sz w:val="20"/>
                <w:szCs w:val="20"/>
              </w:rPr>
              <w:t>соответствует отраслевому</w:t>
            </w:r>
          </w:p>
          <w:p w:rsidR="00F772D9" w:rsidRPr="008D429C" w:rsidRDefault="00F772D9" w:rsidP="000D6540">
            <w:pPr>
              <w:spacing w:after="0" w:line="240" w:lineRule="auto"/>
              <w:jc w:val="center"/>
              <w:rPr>
                <w:rFonts w:ascii="Times New Roman" w:hAnsi="Times New Roman"/>
                <w:b/>
                <w:sz w:val="20"/>
                <w:szCs w:val="20"/>
              </w:rPr>
            </w:pPr>
            <w:r w:rsidRPr="008D429C">
              <w:rPr>
                <w:rFonts w:ascii="Times New Roman" w:hAnsi="Times New Roman"/>
                <w:b/>
                <w:sz w:val="20"/>
                <w:szCs w:val="20"/>
              </w:rPr>
              <w:t>стандарту и превосходит его в некоторых отношениях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b/>
                <w:bCs/>
                <w:color w:val="000000"/>
                <w:sz w:val="20"/>
                <w:szCs w:val="20"/>
              </w:rPr>
            </w:pPr>
            <w:r w:rsidRPr="008D429C">
              <w:rPr>
                <w:rFonts w:ascii="Times New Roman" w:hAnsi="Times New Roman"/>
                <w:b/>
                <w:bCs/>
                <w:color w:val="000000"/>
                <w:sz w:val="20"/>
                <w:szCs w:val="20"/>
              </w:rPr>
              <w:t xml:space="preserve">отлично по сравнению </w:t>
            </w:r>
            <w:proofErr w:type="gramStart"/>
            <w:r w:rsidRPr="008D429C">
              <w:rPr>
                <w:rFonts w:ascii="Times New Roman" w:hAnsi="Times New Roman"/>
                <w:b/>
                <w:bCs/>
                <w:color w:val="000000"/>
                <w:sz w:val="20"/>
                <w:szCs w:val="20"/>
              </w:rPr>
              <w:t>с</w:t>
            </w:r>
            <w:proofErr w:type="gramEnd"/>
          </w:p>
          <w:p w:rsidR="00F772D9" w:rsidRPr="008D429C" w:rsidRDefault="00F772D9" w:rsidP="000D6540">
            <w:pPr>
              <w:spacing w:after="0" w:line="240" w:lineRule="auto"/>
              <w:jc w:val="center"/>
              <w:rPr>
                <w:rFonts w:ascii="Times New Roman" w:hAnsi="Times New Roman"/>
                <w:b/>
                <w:bCs/>
                <w:color w:val="000000"/>
                <w:sz w:val="20"/>
                <w:szCs w:val="20"/>
              </w:rPr>
            </w:pPr>
            <w:r w:rsidRPr="008D429C">
              <w:rPr>
                <w:rFonts w:ascii="Times New Roman" w:hAnsi="Times New Roman"/>
                <w:b/>
                <w:bCs/>
                <w:color w:val="000000"/>
                <w:sz w:val="20"/>
                <w:szCs w:val="20"/>
              </w:rPr>
              <w:t>отраслевым стандартом</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sz w:val="20"/>
                <w:szCs w:val="20"/>
              </w:rPr>
              <w:t>D 1.1.1</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Все детали на месте и правильно расположены.</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1.</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Неправильное расположение деталей.</w:t>
            </w:r>
          </w:p>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Три и более детали расположены не на месте или находятся в неправильном положении (повёрнуты).</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sz w:val="20"/>
                <w:szCs w:val="20"/>
              </w:rPr>
              <w:t>Две детали расположены в неправильном положении (повернуты).</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sz w:val="20"/>
                <w:szCs w:val="20"/>
              </w:rPr>
              <w:t>Одна деталь в неправильном положении (повернута)</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sz w:val="20"/>
                <w:szCs w:val="20"/>
              </w:rPr>
              <w:t>Все детали расположены согласно чертежу</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sz w:val="20"/>
                <w:szCs w:val="20"/>
              </w:rPr>
              <w:t>D 1.1.2</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Все детали на месте и правильно расположены.</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2.</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Неправильное расположение деталей.</w:t>
            </w:r>
          </w:p>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Три и более детали расположены не на месте или находятся в неправильном положении (повёрнуты).</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Две детали расположены в неправильном положении (повернуты).</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Одна деталь в неправильном положении (повернута)</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Все детали расположены согласно чертежу</w:t>
            </w:r>
          </w:p>
        </w:tc>
      </w:tr>
      <w:tr w:rsidR="00F772D9" w:rsidRPr="008D429C" w:rsidTr="000D6540">
        <w:trPr>
          <w:trHeight w:val="2618"/>
        </w:trPr>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sz w:val="20"/>
                <w:szCs w:val="20"/>
              </w:rPr>
              <w:t>D 1.1.3</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 xml:space="preserve">Все детали на месте и правильно расположены. </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3.</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Неправильное расположение деталей.</w:t>
            </w:r>
          </w:p>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Три и более детали расположены не на месте или находятся в неправильном положении (повёрнуты).</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Две детали расположены в неправильном положении (повернуты).</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Одна деталь в неправильном положении (повернута)</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Все детали расположены согласно чертежу</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color w:val="000000"/>
                <w:sz w:val="20"/>
                <w:szCs w:val="20"/>
              </w:rPr>
              <w:lastRenderedPageBreak/>
              <w:t>D 1.2.1</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Внешний вид соединений.</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1.</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 оцениваемой конструкции 5 или больше неэстетичных соединений</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 оцениваемой конструкции 3-4 неэстетичных соединений</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 xml:space="preserve">В оцениваемой конструкции </w:t>
            </w:r>
          </w:p>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1-2 неэстетичных соединений</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Все соединения великолепно сделаны</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color w:val="000000"/>
                <w:sz w:val="20"/>
                <w:szCs w:val="20"/>
              </w:rPr>
              <w:t>D 1.2.2</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Внешний вид соединений.</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2.</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 оцениваемой конструкции 5 или больше неэстетичных соединений</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 оцениваемой конструкции 3-4 неэстетичных соединений</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 xml:space="preserve">В оцениваемой конструкции </w:t>
            </w:r>
          </w:p>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1-2 неэстетичных соединений</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Все соединения великолепно сделаны</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color w:val="000000"/>
                <w:sz w:val="20"/>
                <w:szCs w:val="20"/>
              </w:rPr>
              <w:t>D 1.2.3</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Внешний вид соединений.</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3.</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 оцениваемой конструкции 5 или больше неэстетичных соединений</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 оцениваемой конструкции 3-4 неэстетичных соединений</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 xml:space="preserve">В оцениваемой конструкции </w:t>
            </w:r>
          </w:p>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1-2 неэстетичных соединений</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Все соединения великолепно сделаны</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color w:val="000000"/>
                <w:sz w:val="20"/>
                <w:szCs w:val="20"/>
              </w:rPr>
            </w:pPr>
            <w:r w:rsidRPr="008D429C">
              <w:rPr>
                <w:rFonts w:ascii="Times New Roman" w:hAnsi="Times New Roman"/>
                <w:color w:val="000000"/>
                <w:sz w:val="20"/>
                <w:szCs w:val="20"/>
              </w:rPr>
              <w:t>D 1.3</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Плоскостность поверхности крыши.</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3.</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 xml:space="preserve">Поверхность ската крыши отклоняется от плоскости более 5 мм, </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или часть деталей находится не в плоскости ската более чем на 5 мм.</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Отклонение поверхности ската крыши от плоскости в пределах 2-5 мм, или некоторые детали находятся не в плоскости ската (2-5 мм)</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Поверхность ската незначительно отклоняется от плоскости(&lt; 2 мм)</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Все поверхности ската расположены в одной плоскости</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color w:val="000000"/>
                <w:sz w:val="20"/>
                <w:szCs w:val="20"/>
              </w:rPr>
            </w:pPr>
            <w:r w:rsidRPr="008D429C">
              <w:rPr>
                <w:rFonts w:ascii="Times New Roman" w:hAnsi="Times New Roman"/>
                <w:color w:val="000000"/>
                <w:sz w:val="20"/>
                <w:szCs w:val="20"/>
              </w:rPr>
              <w:t>D 1.4</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 xml:space="preserve">Плоскости и наклоны элементов крыши. </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3.</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color w:val="000000"/>
                <w:sz w:val="20"/>
                <w:szCs w:val="20"/>
              </w:rPr>
            </w:pPr>
            <w:r w:rsidRPr="008D429C">
              <w:rPr>
                <w:rFonts w:ascii="Times New Roman" w:hAnsi="Times New Roman"/>
                <w:color w:val="000000"/>
                <w:sz w:val="20"/>
                <w:szCs w:val="20"/>
              </w:rPr>
              <w:t>Много неровностей поверхности (следы от рубанка или пилы) или неточно снятые углы наклона (более 3 мм) на элементах крыши</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Неровности поверхности (следы от рубанка или пилы) или неточно снятые углы наклона (от 1 до 3 мм) на элементах крыши</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Незначительные неровности поверхности (следы от рубанка или пилы) или неточно снятые углы наклона (менее 1 мм) на элементах крыши</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Идеальные углы и поверхности наклона на элементах крыши (стропила, конёк)</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color w:val="000000"/>
                <w:sz w:val="20"/>
                <w:szCs w:val="20"/>
              </w:rPr>
            </w:pPr>
            <w:r w:rsidRPr="008D429C">
              <w:rPr>
                <w:rFonts w:ascii="Times New Roman" w:hAnsi="Times New Roman"/>
                <w:color w:val="000000"/>
                <w:sz w:val="20"/>
                <w:szCs w:val="20"/>
              </w:rPr>
              <w:t>D 1.5</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 xml:space="preserve">Чистота поверхности. </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 xml:space="preserve">Модуль 1, </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 xml:space="preserve">Модуль 2, </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3.</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 xml:space="preserve">Неприглядный вид изделия: Вмятины, сколы, трещины, следы неаккуратной разметки, дефекты древесины на лицевой стороне деталей. </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Много отпечатков пальцев, вмятины от киянки, много видимой карандашной разметки</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Неаккуратный вид изделия: следы разметки, вмятины. Лицевые стороны деталей подобраны правильно.</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Незначительные дефекты финишной обработки изделия, не портящие его внешний вид.</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color w:val="000000"/>
                <w:sz w:val="20"/>
                <w:szCs w:val="20"/>
              </w:rPr>
            </w:pPr>
            <w:r w:rsidRPr="008D429C">
              <w:rPr>
                <w:rFonts w:ascii="Times New Roman" w:hAnsi="Times New Roman"/>
                <w:color w:val="000000"/>
                <w:sz w:val="20"/>
                <w:szCs w:val="20"/>
              </w:rPr>
              <w:t>Финишная обработка изделия выполнена с высоким качеством.</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color w:val="000000"/>
                <w:sz w:val="20"/>
                <w:szCs w:val="20"/>
              </w:rPr>
            </w:pPr>
            <w:r w:rsidRPr="008D429C">
              <w:rPr>
                <w:rFonts w:ascii="Times New Roman" w:hAnsi="Times New Roman"/>
                <w:color w:val="000000"/>
                <w:sz w:val="20"/>
                <w:szCs w:val="20"/>
              </w:rPr>
              <w:t>D 1.6</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Установка крепежа.</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Аккуратные и симметричные отверстия для винтов</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и соединений.</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 xml:space="preserve">Модуль 1, </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 xml:space="preserve">Модуль 2, </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3.</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proofErr w:type="spellStart"/>
            <w:r w:rsidRPr="008D429C">
              <w:rPr>
                <w:rFonts w:ascii="Times New Roman" w:hAnsi="Times New Roman"/>
                <w:color w:val="000000"/>
                <w:sz w:val="20"/>
                <w:szCs w:val="20"/>
              </w:rPr>
              <w:t>Саморез</w:t>
            </w:r>
            <w:proofErr w:type="spellEnd"/>
            <w:r w:rsidRPr="008D429C">
              <w:rPr>
                <w:rFonts w:ascii="Times New Roman" w:hAnsi="Times New Roman"/>
                <w:color w:val="000000"/>
                <w:sz w:val="20"/>
                <w:szCs w:val="20"/>
              </w:rPr>
              <w:t xml:space="preserve"> выше плоскости или </w:t>
            </w:r>
            <w:proofErr w:type="spellStart"/>
            <w:r w:rsidRPr="008D429C">
              <w:rPr>
                <w:rFonts w:ascii="Times New Roman" w:hAnsi="Times New Roman"/>
                <w:color w:val="000000"/>
                <w:sz w:val="20"/>
                <w:szCs w:val="20"/>
              </w:rPr>
              <w:t>саморез</w:t>
            </w:r>
            <w:proofErr w:type="spellEnd"/>
            <w:r w:rsidRPr="008D429C">
              <w:rPr>
                <w:rFonts w:ascii="Times New Roman" w:hAnsi="Times New Roman"/>
                <w:color w:val="000000"/>
                <w:sz w:val="20"/>
                <w:szCs w:val="20"/>
              </w:rPr>
              <w:t xml:space="preserve"> закручен глубже  5 мм.</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Мног</w:t>
            </w:r>
            <w:proofErr w:type="gramStart"/>
            <w:r w:rsidRPr="008D429C">
              <w:rPr>
                <w:rFonts w:ascii="Times New Roman" w:hAnsi="Times New Roman"/>
                <w:color w:val="000000"/>
                <w:sz w:val="20"/>
                <w:szCs w:val="20"/>
              </w:rPr>
              <w:t>о(</w:t>
            </w:r>
            <w:proofErr w:type="gramEnd"/>
            <w:r w:rsidRPr="008D429C">
              <w:rPr>
                <w:rFonts w:ascii="Times New Roman" w:hAnsi="Times New Roman"/>
                <w:color w:val="000000"/>
                <w:sz w:val="20"/>
                <w:szCs w:val="20"/>
              </w:rPr>
              <w:t>больше 3-х) неприглядных</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 xml:space="preserve">соединений </w:t>
            </w:r>
            <w:proofErr w:type="spellStart"/>
            <w:r w:rsidRPr="008D429C">
              <w:rPr>
                <w:rFonts w:ascii="Times New Roman" w:hAnsi="Times New Roman"/>
                <w:color w:val="000000"/>
                <w:sz w:val="20"/>
                <w:szCs w:val="20"/>
              </w:rPr>
              <w:t>саморезами</w:t>
            </w:r>
            <w:proofErr w:type="spellEnd"/>
            <w:r w:rsidRPr="008D429C">
              <w:rPr>
                <w:rFonts w:ascii="Times New Roman" w:hAnsi="Times New Roman"/>
                <w:color w:val="000000"/>
                <w:sz w:val="20"/>
                <w:szCs w:val="20"/>
              </w:rPr>
              <w:t>: необоснованное расположение отверстий, нарушение симметрии, отсутствие аккуратной зенковки, смятие древесины, раскалывание</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древесины.</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proofErr w:type="spellStart"/>
            <w:r w:rsidRPr="008D429C">
              <w:rPr>
                <w:rFonts w:ascii="Times New Roman" w:hAnsi="Times New Roman"/>
                <w:color w:val="000000"/>
                <w:sz w:val="20"/>
                <w:szCs w:val="20"/>
              </w:rPr>
              <w:t>Саморезы</w:t>
            </w:r>
            <w:proofErr w:type="spellEnd"/>
            <w:r w:rsidRPr="008D429C">
              <w:rPr>
                <w:rFonts w:ascii="Times New Roman" w:hAnsi="Times New Roman"/>
                <w:color w:val="000000"/>
                <w:sz w:val="20"/>
                <w:szCs w:val="20"/>
              </w:rPr>
              <w:t xml:space="preserve"> закручены не глубже 5 мм.</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 xml:space="preserve">2-3 </w:t>
            </w:r>
            <w:proofErr w:type="gramStart"/>
            <w:r w:rsidRPr="008D429C">
              <w:rPr>
                <w:rFonts w:ascii="Times New Roman" w:hAnsi="Times New Roman"/>
                <w:color w:val="000000"/>
                <w:sz w:val="20"/>
                <w:szCs w:val="20"/>
              </w:rPr>
              <w:t>неприглядных</w:t>
            </w:r>
            <w:proofErr w:type="gramEnd"/>
            <w:r w:rsidRPr="008D429C">
              <w:rPr>
                <w:rFonts w:ascii="Times New Roman" w:hAnsi="Times New Roman"/>
                <w:color w:val="000000"/>
                <w:sz w:val="20"/>
                <w:szCs w:val="20"/>
              </w:rPr>
              <w:t xml:space="preserve"> соединения: неаккуратная зенковка, смятие древесины.</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 xml:space="preserve">Некоторые </w:t>
            </w:r>
            <w:proofErr w:type="spellStart"/>
            <w:r w:rsidRPr="008D429C">
              <w:rPr>
                <w:rFonts w:ascii="Times New Roman" w:hAnsi="Times New Roman"/>
                <w:color w:val="000000"/>
                <w:sz w:val="20"/>
                <w:szCs w:val="20"/>
              </w:rPr>
              <w:t>саморезы</w:t>
            </w:r>
            <w:proofErr w:type="spellEnd"/>
            <w:r w:rsidRPr="008D429C">
              <w:rPr>
                <w:rFonts w:ascii="Times New Roman" w:hAnsi="Times New Roman"/>
                <w:color w:val="000000"/>
                <w:sz w:val="20"/>
                <w:szCs w:val="20"/>
              </w:rPr>
              <w:t xml:space="preserve"> располагаются несимметрично</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proofErr w:type="spellStart"/>
            <w:r w:rsidRPr="008D429C">
              <w:rPr>
                <w:rFonts w:ascii="Times New Roman" w:hAnsi="Times New Roman"/>
                <w:color w:val="000000"/>
                <w:sz w:val="20"/>
                <w:szCs w:val="20"/>
              </w:rPr>
              <w:t>Саморезы</w:t>
            </w:r>
            <w:proofErr w:type="spellEnd"/>
            <w:r w:rsidRPr="008D429C">
              <w:rPr>
                <w:rFonts w:ascii="Times New Roman" w:hAnsi="Times New Roman"/>
                <w:color w:val="000000"/>
                <w:sz w:val="20"/>
                <w:szCs w:val="20"/>
              </w:rPr>
              <w:t xml:space="preserve"> закручены не глубже 2 мм.</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Незначительные дефекты установки крепежа.</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 xml:space="preserve">Правильное и симметричное размещение </w:t>
            </w:r>
            <w:proofErr w:type="spellStart"/>
            <w:r w:rsidRPr="008D429C">
              <w:rPr>
                <w:rFonts w:ascii="Times New Roman" w:hAnsi="Times New Roman"/>
                <w:color w:val="000000"/>
                <w:sz w:val="20"/>
                <w:szCs w:val="20"/>
              </w:rPr>
              <w:t>саморезов</w:t>
            </w:r>
            <w:proofErr w:type="spellEnd"/>
            <w:r w:rsidRPr="008D429C">
              <w:rPr>
                <w:rFonts w:ascii="Times New Roman" w:hAnsi="Times New Roman"/>
                <w:color w:val="000000"/>
                <w:sz w:val="20"/>
                <w:szCs w:val="20"/>
              </w:rPr>
              <w:t>.</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color w:val="000000"/>
                <w:sz w:val="20"/>
                <w:szCs w:val="20"/>
              </w:rPr>
            </w:pPr>
            <w:r w:rsidRPr="008D429C">
              <w:rPr>
                <w:rFonts w:ascii="Times New Roman" w:hAnsi="Times New Roman"/>
                <w:color w:val="000000"/>
                <w:sz w:val="20"/>
                <w:szCs w:val="20"/>
              </w:rPr>
              <w:t xml:space="preserve">Все </w:t>
            </w:r>
            <w:proofErr w:type="spellStart"/>
            <w:r w:rsidRPr="008D429C">
              <w:rPr>
                <w:rFonts w:ascii="Times New Roman" w:hAnsi="Times New Roman"/>
                <w:color w:val="000000"/>
                <w:sz w:val="20"/>
                <w:szCs w:val="20"/>
              </w:rPr>
              <w:t>саморезы</w:t>
            </w:r>
            <w:proofErr w:type="spellEnd"/>
            <w:r w:rsidRPr="008D429C">
              <w:rPr>
                <w:rFonts w:ascii="Times New Roman" w:hAnsi="Times New Roman"/>
                <w:color w:val="000000"/>
                <w:sz w:val="20"/>
                <w:szCs w:val="20"/>
              </w:rPr>
              <w:t xml:space="preserve"> идеально закручены по плоскости.</w:t>
            </w:r>
          </w:p>
        </w:tc>
      </w:tr>
    </w:tbl>
    <w:p w:rsidR="00F772D9" w:rsidRDefault="00F772D9" w:rsidP="00B230AC">
      <w:pPr>
        <w:tabs>
          <w:tab w:val="left" w:pos="7590"/>
        </w:tabs>
        <w:autoSpaceDE w:val="0"/>
        <w:autoSpaceDN w:val="0"/>
        <w:adjustRightInd w:val="0"/>
        <w:spacing w:after="0"/>
        <w:ind w:firstLine="709"/>
        <w:jc w:val="both"/>
        <w:rPr>
          <w:rFonts w:ascii="Times New Roman" w:hAnsi="Times New Roman"/>
        </w:rPr>
      </w:pPr>
    </w:p>
    <w:p w:rsidR="00F772D9" w:rsidRPr="00E201C2" w:rsidRDefault="00F772D9" w:rsidP="00B230AC">
      <w:pPr>
        <w:tabs>
          <w:tab w:val="left" w:pos="7590"/>
        </w:tabs>
        <w:autoSpaceDE w:val="0"/>
        <w:autoSpaceDN w:val="0"/>
        <w:adjustRightInd w:val="0"/>
        <w:spacing w:after="0"/>
        <w:ind w:firstLine="709"/>
        <w:jc w:val="both"/>
        <w:rPr>
          <w:rFonts w:ascii="Times New Roman" w:hAnsi="Times New Roman"/>
        </w:rPr>
      </w:pPr>
    </w:p>
    <w:p w:rsidR="00B230AC" w:rsidRDefault="00B230AC" w:rsidP="00B230AC">
      <w:pPr>
        <w:pStyle w:val="af3"/>
        <w:rPr>
          <w:sz w:val="24"/>
          <w:szCs w:val="24"/>
        </w:rPr>
      </w:pPr>
    </w:p>
    <w:p w:rsidR="00F772D9" w:rsidRDefault="00F772D9" w:rsidP="00B230AC">
      <w:pPr>
        <w:pStyle w:val="af3"/>
        <w:rPr>
          <w:sz w:val="24"/>
          <w:szCs w:val="24"/>
        </w:rPr>
      </w:pPr>
    </w:p>
    <w:p w:rsidR="00F772D9" w:rsidRDefault="00F772D9" w:rsidP="00B230AC">
      <w:pPr>
        <w:pStyle w:val="af3"/>
        <w:rPr>
          <w:sz w:val="24"/>
          <w:szCs w:val="24"/>
        </w:rPr>
      </w:pPr>
    </w:p>
    <w:p w:rsidR="00B230AC" w:rsidRPr="005C622B" w:rsidRDefault="00B230AC" w:rsidP="00B230AC">
      <w:pPr>
        <w:pStyle w:val="af3"/>
        <w:rPr>
          <w:sz w:val="24"/>
          <w:szCs w:val="24"/>
        </w:rPr>
      </w:pPr>
      <w:r w:rsidRPr="005C622B">
        <w:rPr>
          <w:sz w:val="24"/>
          <w:szCs w:val="24"/>
        </w:rPr>
        <w:lastRenderedPageBreak/>
        <w:t xml:space="preserve">E – </w:t>
      </w:r>
      <w:r>
        <w:rPr>
          <w:sz w:val="24"/>
          <w:szCs w:val="24"/>
        </w:rPr>
        <w:t>Вычеты</w:t>
      </w:r>
      <w:r w:rsidRPr="005C622B">
        <w:rPr>
          <w:sz w:val="24"/>
          <w:szCs w:val="24"/>
        </w:rPr>
        <w:t xml:space="preserve"> </w:t>
      </w:r>
      <w:r>
        <w:rPr>
          <w:sz w:val="24"/>
          <w:szCs w:val="24"/>
        </w:rPr>
        <w:t xml:space="preserve"> </w:t>
      </w:r>
    </w:p>
    <w:p w:rsidR="00B230AC" w:rsidRPr="005C622B" w:rsidRDefault="00B230AC" w:rsidP="00B230AC">
      <w:pPr>
        <w:pStyle w:val="af1"/>
        <w:spacing w:line="276" w:lineRule="auto"/>
        <w:rPr>
          <w:sz w:val="24"/>
          <w:szCs w:val="24"/>
        </w:rPr>
      </w:pPr>
      <w:r w:rsidRPr="005C622B">
        <w:rPr>
          <w:sz w:val="24"/>
          <w:szCs w:val="24"/>
        </w:rPr>
        <w:t>Участники могут просить:</w:t>
      </w:r>
    </w:p>
    <w:p w:rsidR="00B230AC" w:rsidRPr="005C622B" w:rsidRDefault="00B230AC" w:rsidP="00B230AC">
      <w:pPr>
        <w:pStyle w:val="a"/>
        <w:spacing w:line="276" w:lineRule="auto"/>
        <w:rPr>
          <w:sz w:val="24"/>
          <w:szCs w:val="24"/>
        </w:rPr>
      </w:pPr>
      <w:r w:rsidRPr="005C622B">
        <w:rPr>
          <w:sz w:val="24"/>
          <w:szCs w:val="24"/>
        </w:rPr>
        <w:t xml:space="preserve">Возможность резать повторно (максимум 4 раза). К повторной резке относятся любые отрезы от деревянных деталей после </w:t>
      </w:r>
      <w:r>
        <w:rPr>
          <w:sz w:val="24"/>
          <w:szCs w:val="24"/>
        </w:rPr>
        <w:t>проверки внутренних соединений;</w:t>
      </w:r>
    </w:p>
    <w:p w:rsidR="00B230AC" w:rsidRPr="008D2EFA" w:rsidRDefault="00B230AC" w:rsidP="00B230AC">
      <w:pPr>
        <w:pStyle w:val="a"/>
        <w:rPr>
          <w:sz w:val="24"/>
          <w:szCs w:val="24"/>
        </w:rPr>
      </w:pPr>
      <w:r>
        <w:rPr>
          <w:sz w:val="24"/>
          <w:szCs w:val="24"/>
        </w:rPr>
        <w:t xml:space="preserve">Замена детали. </w:t>
      </w:r>
      <w:r w:rsidRPr="005C622B">
        <w:rPr>
          <w:sz w:val="24"/>
          <w:szCs w:val="24"/>
        </w:rPr>
        <w:t>Выдача нового рабочего материала (максимум 2 шт.).</w:t>
      </w:r>
    </w:p>
    <w:p w:rsidR="00B230AC" w:rsidRPr="005C622B" w:rsidRDefault="00B230AC" w:rsidP="00B230AC">
      <w:pPr>
        <w:pStyle w:val="af1"/>
        <w:spacing w:line="276" w:lineRule="auto"/>
        <w:rPr>
          <w:sz w:val="24"/>
          <w:szCs w:val="24"/>
        </w:rPr>
      </w:pPr>
      <w:r>
        <w:rPr>
          <w:sz w:val="24"/>
          <w:szCs w:val="24"/>
        </w:rPr>
        <w:t>Баллы</w:t>
      </w:r>
      <w:r w:rsidRPr="005C622B">
        <w:rPr>
          <w:sz w:val="24"/>
          <w:szCs w:val="24"/>
        </w:rPr>
        <w:t>:</w:t>
      </w:r>
    </w:p>
    <w:p w:rsidR="00B230AC" w:rsidRDefault="00B230AC" w:rsidP="00B230AC">
      <w:pPr>
        <w:pStyle w:val="a"/>
        <w:spacing w:line="276" w:lineRule="auto"/>
        <w:rPr>
          <w:sz w:val="24"/>
          <w:szCs w:val="24"/>
        </w:rPr>
      </w:pPr>
      <w:r>
        <w:rPr>
          <w:sz w:val="24"/>
          <w:szCs w:val="24"/>
        </w:rPr>
        <w:t>Повторный рез</w:t>
      </w:r>
      <w:r w:rsidRPr="005C622B">
        <w:rPr>
          <w:sz w:val="24"/>
          <w:szCs w:val="24"/>
        </w:rPr>
        <w:tab/>
        <w:t>- 1.25 баллов</w:t>
      </w:r>
    </w:p>
    <w:p w:rsidR="001E3D52" w:rsidRPr="005C622B" w:rsidRDefault="001E3D52" w:rsidP="00B230AC">
      <w:pPr>
        <w:pStyle w:val="a"/>
        <w:spacing w:line="276" w:lineRule="auto"/>
        <w:rPr>
          <w:sz w:val="24"/>
          <w:szCs w:val="24"/>
        </w:rPr>
      </w:pPr>
      <w:r>
        <w:rPr>
          <w:sz w:val="24"/>
          <w:szCs w:val="24"/>
        </w:rPr>
        <w:t xml:space="preserve">Шлифование (одно) -1,25 </w:t>
      </w:r>
      <w:proofErr w:type="spellStart"/>
      <w:r>
        <w:rPr>
          <w:sz w:val="24"/>
          <w:szCs w:val="24"/>
        </w:rPr>
        <w:t>боллов</w:t>
      </w:r>
      <w:proofErr w:type="spellEnd"/>
    </w:p>
    <w:p w:rsidR="00B230AC" w:rsidRPr="005C622B" w:rsidRDefault="00B230AC" w:rsidP="00B230AC">
      <w:pPr>
        <w:pStyle w:val="a"/>
        <w:spacing w:line="276" w:lineRule="auto"/>
        <w:rPr>
          <w:sz w:val="24"/>
          <w:szCs w:val="24"/>
        </w:rPr>
      </w:pPr>
      <w:r>
        <w:rPr>
          <w:sz w:val="24"/>
          <w:szCs w:val="24"/>
        </w:rPr>
        <w:t>Новая заготовка</w:t>
      </w:r>
      <w:r w:rsidRPr="005C622B">
        <w:rPr>
          <w:sz w:val="24"/>
          <w:szCs w:val="24"/>
        </w:rPr>
        <w:tab/>
        <w:t>- 2.50 баллов</w:t>
      </w:r>
    </w:p>
    <w:p w:rsidR="00BF6513" w:rsidRDefault="00BF6513" w:rsidP="00BF6513">
      <w:pPr>
        <w:autoSpaceDE w:val="0"/>
        <w:autoSpaceDN w:val="0"/>
        <w:adjustRightInd w:val="0"/>
        <w:spacing w:after="0"/>
        <w:jc w:val="both"/>
      </w:pPr>
    </w:p>
    <w:p w:rsidR="00C82188" w:rsidRDefault="00BF6513" w:rsidP="00BF6513">
      <w:pPr>
        <w:autoSpaceDE w:val="0"/>
        <w:autoSpaceDN w:val="0"/>
        <w:adjustRightInd w:val="0"/>
        <w:spacing w:after="0"/>
        <w:ind w:firstLine="709"/>
        <w:jc w:val="both"/>
        <w:rPr>
          <w:rFonts w:ascii="Times New Roman" w:hAnsi="Times New Roman"/>
          <w:sz w:val="28"/>
          <w:szCs w:val="28"/>
        </w:rPr>
      </w:pPr>
      <w:r w:rsidRPr="00204718">
        <w:rPr>
          <w:rFonts w:ascii="Times New Roman" w:hAnsi="Times New Roman"/>
          <w:b/>
          <w:sz w:val="28"/>
          <w:szCs w:val="28"/>
        </w:rPr>
        <w:t>Субъективные оценки</w:t>
      </w:r>
      <w:r>
        <w:rPr>
          <w:rFonts w:ascii="Times New Roman" w:hAnsi="Times New Roman"/>
          <w:b/>
          <w:sz w:val="28"/>
          <w:szCs w:val="28"/>
        </w:rPr>
        <w:t xml:space="preserve"> - </w:t>
      </w:r>
      <w:r w:rsidRPr="00204718">
        <w:rPr>
          <w:rFonts w:ascii="Times New Roman" w:hAnsi="Times New Roman"/>
          <w:sz w:val="28"/>
          <w:szCs w:val="28"/>
        </w:rPr>
        <w:t>Не применимо</w:t>
      </w:r>
      <w:r>
        <w:rPr>
          <w:rFonts w:ascii="Times New Roman" w:hAnsi="Times New Roman"/>
          <w:sz w:val="28"/>
          <w:szCs w:val="28"/>
        </w:rPr>
        <w:t>.</w:t>
      </w:r>
    </w:p>
    <w:p w:rsidR="00452EA3" w:rsidRDefault="00452EA3">
      <w:pPr>
        <w:spacing w:after="0" w:line="240" w:lineRule="auto"/>
        <w:rPr>
          <w:rFonts w:ascii="Times New Roman" w:hAnsi="Times New Roman"/>
          <w:sz w:val="28"/>
          <w:szCs w:val="28"/>
        </w:rPr>
      </w:pPr>
      <w:r>
        <w:rPr>
          <w:rFonts w:ascii="Times New Roman" w:hAnsi="Times New Roman"/>
          <w:sz w:val="28"/>
          <w:szCs w:val="28"/>
        </w:rPr>
        <w:br w:type="page"/>
      </w:r>
    </w:p>
    <w:p w:rsidR="00452EA3" w:rsidRDefault="004E2A66" w:rsidP="00452EA3">
      <w:pPr>
        <w:spacing w:after="0" w:line="240" w:lineRule="auto"/>
        <w:jc w:val="center"/>
        <w:rPr>
          <w:rFonts w:ascii="Times New Roman" w:hAnsi="Times New Roman"/>
          <w:b/>
          <w:caps/>
          <w:sz w:val="28"/>
          <w:szCs w:val="24"/>
          <w:lang w:eastAsia="en-US"/>
        </w:rPr>
      </w:pPr>
      <w:r>
        <w:rPr>
          <w:rFonts w:ascii="Times New Roman" w:hAnsi="Times New Roman"/>
          <w:b/>
          <w:caps/>
          <w:sz w:val="28"/>
          <w:szCs w:val="24"/>
          <w:lang w:eastAsia="en-US"/>
        </w:rPr>
        <w:lastRenderedPageBreak/>
        <w:t>5</w:t>
      </w:r>
      <w:r w:rsidR="00452EA3">
        <w:rPr>
          <w:rFonts w:ascii="Times New Roman" w:hAnsi="Times New Roman"/>
          <w:b/>
          <w:caps/>
          <w:sz w:val="28"/>
          <w:szCs w:val="24"/>
          <w:lang w:eastAsia="en-US"/>
        </w:rPr>
        <w:t xml:space="preserve">. </w:t>
      </w:r>
      <w:r w:rsidR="00452EA3" w:rsidRPr="00452EA3">
        <w:rPr>
          <w:rFonts w:ascii="Times New Roman" w:hAnsi="Times New Roman"/>
          <w:b/>
          <w:caps/>
          <w:sz w:val="28"/>
          <w:szCs w:val="24"/>
          <w:lang w:eastAsia="en-US"/>
        </w:rPr>
        <w:t>Приложения к заданию</w:t>
      </w:r>
    </w:p>
    <w:p w:rsidR="005B1985" w:rsidRDefault="005B1985" w:rsidP="00452EA3">
      <w:pPr>
        <w:spacing w:after="0" w:line="240" w:lineRule="auto"/>
        <w:jc w:val="center"/>
        <w:rPr>
          <w:rFonts w:ascii="Times New Roman" w:hAnsi="Times New Roman"/>
          <w:b/>
          <w:caps/>
          <w:sz w:val="28"/>
          <w:szCs w:val="24"/>
          <w:lang w:eastAsia="en-US"/>
        </w:rPr>
      </w:pPr>
    </w:p>
    <w:p w:rsidR="004E2A66" w:rsidRDefault="005B1985" w:rsidP="005B1985">
      <w:pPr>
        <w:spacing w:after="0" w:line="240" w:lineRule="auto"/>
        <w:jc w:val="both"/>
        <w:rPr>
          <w:rFonts w:ascii="Times New Roman" w:hAnsi="Times New Roman"/>
          <w:sz w:val="28"/>
          <w:szCs w:val="28"/>
        </w:rPr>
      </w:pPr>
      <w:r w:rsidRPr="005B1985">
        <w:rPr>
          <w:rFonts w:ascii="Times New Roman" w:hAnsi="Times New Roman"/>
          <w:sz w:val="28"/>
          <w:szCs w:val="28"/>
        </w:rPr>
        <w:t>В данном разделе приведен эскиз изделия, необходимый для визуального понимания задания.</w:t>
      </w:r>
    </w:p>
    <w:p w:rsidR="00E60B07" w:rsidRDefault="00E60B07" w:rsidP="005B1985">
      <w:pPr>
        <w:spacing w:after="0" w:line="240" w:lineRule="auto"/>
        <w:jc w:val="both"/>
        <w:rPr>
          <w:rFonts w:ascii="Times New Roman" w:hAnsi="Times New Roman"/>
          <w:sz w:val="28"/>
          <w:szCs w:val="28"/>
        </w:rPr>
      </w:pPr>
    </w:p>
    <w:p w:rsidR="00E60B07" w:rsidRDefault="00E60B07" w:rsidP="005B1985">
      <w:pPr>
        <w:spacing w:after="0" w:line="240" w:lineRule="auto"/>
        <w:jc w:val="both"/>
        <w:rPr>
          <w:rFonts w:ascii="Times New Roman" w:hAnsi="Times New Roman"/>
          <w:sz w:val="28"/>
          <w:szCs w:val="28"/>
        </w:rPr>
      </w:pPr>
      <w:r>
        <w:rPr>
          <w:rFonts w:ascii="Times New Roman" w:hAnsi="Times New Roman"/>
          <w:sz w:val="28"/>
          <w:szCs w:val="28"/>
        </w:rPr>
        <w:t xml:space="preserve">                        Изометрия                                         Вид сбоку</w:t>
      </w:r>
    </w:p>
    <w:p w:rsidR="0090553D" w:rsidRPr="005B1985" w:rsidRDefault="00B67617" w:rsidP="005B1985">
      <w:pPr>
        <w:spacing w:after="0" w:line="240" w:lineRule="auto"/>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74624" behindDoc="1" locked="0" layoutInCell="1" allowOverlap="1" wp14:anchorId="1C1B27C2" wp14:editId="58D0FEBD">
            <wp:simplePos x="0" y="0"/>
            <wp:positionH relativeFrom="column">
              <wp:posOffset>3289935</wp:posOffset>
            </wp:positionH>
            <wp:positionV relativeFrom="paragraph">
              <wp:posOffset>149860</wp:posOffset>
            </wp:positionV>
            <wp:extent cx="2162175" cy="3248660"/>
            <wp:effectExtent l="0" t="0" r="9525"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324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53D">
        <w:rPr>
          <w:rFonts w:ascii="Times New Roman" w:hAnsi="Times New Roman"/>
          <w:noProof/>
          <w:sz w:val="28"/>
          <w:szCs w:val="28"/>
        </w:rPr>
        <w:drawing>
          <wp:inline distT="0" distB="0" distL="0" distR="0" wp14:anchorId="64C97A84" wp14:editId="206DFC56">
            <wp:extent cx="2800350" cy="3710623"/>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0350" cy="3710623"/>
                    </a:xfrm>
                    <a:prstGeom prst="rect">
                      <a:avLst/>
                    </a:prstGeom>
                    <a:noFill/>
                    <a:ln>
                      <a:noFill/>
                    </a:ln>
                  </pic:spPr>
                </pic:pic>
              </a:graphicData>
            </a:graphic>
          </wp:inline>
        </w:drawing>
      </w:r>
      <w:r>
        <w:rPr>
          <w:rFonts w:ascii="Times New Roman" w:hAnsi="Times New Roman"/>
          <w:sz w:val="28"/>
          <w:szCs w:val="28"/>
        </w:rPr>
        <w:t xml:space="preserve">         </w:t>
      </w:r>
    </w:p>
    <w:p w:rsidR="00FA6A6F" w:rsidRDefault="00FA6A6F" w:rsidP="00FA6A6F">
      <w:pPr>
        <w:autoSpaceDE w:val="0"/>
        <w:autoSpaceDN w:val="0"/>
        <w:adjustRightInd w:val="0"/>
        <w:spacing w:after="0"/>
        <w:rPr>
          <w:noProof/>
        </w:rPr>
      </w:pPr>
      <w:r w:rsidRPr="00FA6A6F">
        <w:rPr>
          <w:noProof/>
        </w:rPr>
        <w:t xml:space="preserve"> </w:t>
      </w:r>
      <w:r w:rsidR="00232629" w:rsidRPr="00232629">
        <w:rPr>
          <w:noProof/>
        </w:rPr>
        <w:t xml:space="preserve">  </w:t>
      </w:r>
    </w:p>
    <w:p w:rsidR="00E60B07" w:rsidRDefault="00E60B07" w:rsidP="00FA6A6F">
      <w:pPr>
        <w:autoSpaceDE w:val="0"/>
        <w:autoSpaceDN w:val="0"/>
        <w:adjustRightInd w:val="0"/>
        <w:spacing w:after="0"/>
        <w:rPr>
          <w:noProof/>
        </w:rPr>
      </w:pPr>
    </w:p>
    <w:p w:rsidR="00E60B07" w:rsidRDefault="00E60B07" w:rsidP="00FA6A6F">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w:t>
      </w:r>
      <w:r w:rsidRPr="00E60B07">
        <w:rPr>
          <w:rFonts w:ascii="Times New Roman" w:hAnsi="Times New Roman"/>
          <w:sz w:val="28"/>
          <w:szCs w:val="28"/>
        </w:rPr>
        <w:t>Вид сзади</w:t>
      </w:r>
      <w:r>
        <w:rPr>
          <w:rFonts w:ascii="Times New Roman" w:hAnsi="Times New Roman"/>
          <w:sz w:val="28"/>
          <w:szCs w:val="28"/>
        </w:rPr>
        <w:t xml:space="preserve">                                                    Вид сверху</w:t>
      </w:r>
    </w:p>
    <w:p w:rsidR="00B67617" w:rsidRPr="00E60B07" w:rsidRDefault="00B67617" w:rsidP="00FA6A6F">
      <w:pPr>
        <w:autoSpaceDE w:val="0"/>
        <w:autoSpaceDN w:val="0"/>
        <w:adjustRightInd w:val="0"/>
        <w:spacing w:after="0"/>
        <w:rPr>
          <w:rFonts w:ascii="Times New Roman" w:hAnsi="Times New Roman"/>
          <w:sz w:val="28"/>
          <w:szCs w:val="28"/>
        </w:rPr>
      </w:pPr>
      <w:r>
        <w:rPr>
          <w:rFonts w:ascii="Times New Roman" w:hAnsi="Times New Roman"/>
          <w:b/>
          <w:noProof/>
          <w:sz w:val="28"/>
          <w:szCs w:val="28"/>
        </w:rPr>
        <w:drawing>
          <wp:anchor distT="0" distB="0" distL="114300" distR="114300" simplePos="0" relativeHeight="251675648" behindDoc="1" locked="0" layoutInCell="1" allowOverlap="1" wp14:anchorId="1B341192" wp14:editId="3792BBF9">
            <wp:simplePos x="0" y="0"/>
            <wp:positionH relativeFrom="column">
              <wp:posOffset>-47625</wp:posOffset>
            </wp:positionH>
            <wp:positionV relativeFrom="paragraph">
              <wp:posOffset>44450</wp:posOffset>
            </wp:positionV>
            <wp:extent cx="2609850" cy="30099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3413" r="2941"/>
                    <a:stretch/>
                  </pic:blipFill>
                  <pic:spPr bwMode="auto">
                    <a:xfrm>
                      <a:off x="0" y="0"/>
                      <a:ext cx="2609850" cy="3009900"/>
                    </a:xfrm>
                    <a:prstGeom prst="rect">
                      <a:avLst/>
                    </a:prstGeom>
                    <a:noFill/>
                    <a:ln>
                      <a:noFill/>
                    </a:ln>
                    <a:extLst>
                      <a:ext uri="{53640926-AAD7-44D8-BBD7-CCE9431645EC}">
                        <a14:shadowObscured xmlns:a14="http://schemas.microsoft.com/office/drawing/2010/main"/>
                      </a:ext>
                    </a:extLst>
                  </pic:spPr>
                </pic:pic>
              </a:graphicData>
            </a:graphic>
          </wp:anchor>
        </w:drawing>
      </w:r>
    </w:p>
    <w:p w:rsidR="00E60B07" w:rsidRDefault="00B67617" w:rsidP="00FA6A6F">
      <w:pPr>
        <w:autoSpaceDE w:val="0"/>
        <w:autoSpaceDN w:val="0"/>
        <w:adjustRightInd w:val="0"/>
        <w:spacing w:after="0"/>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76672" behindDoc="1" locked="0" layoutInCell="1" allowOverlap="1" wp14:anchorId="301DF6BA" wp14:editId="088F189D">
            <wp:simplePos x="0" y="0"/>
            <wp:positionH relativeFrom="column">
              <wp:posOffset>3023235</wp:posOffset>
            </wp:positionH>
            <wp:positionV relativeFrom="paragraph">
              <wp:posOffset>106680</wp:posOffset>
            </wp:positionV>
            <wp:extent cx="2901950" cy="2257425"/>
            <wp:effectExtent l="0" t="0" r="0" b="952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2439" t="3554" r="2439" b="4060"/>
                    <a:stretch/>
                  </pic:blipFill>
                  <pic:spPr bwMode="auto">
                    <a:xfrm>
                      <a:off x="0" y="0"/>
                      <a:ext cx="2901950" cy="2257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br w:type="textWrapping" w:clear="all"/>
        <w:t xml:space="preserve">  </w:t>
      </w:r>
    </w:p>
    <w:sectPr w:rsidR="00E60B07" w:rsidSect="002E1914">
      <w:headerReference w:type="default" r:id="rId17"/>
      <w:footerReference w:type="default" r:id="rId18"/>
      <w:pgSz w:w="11906" w:h="16838"/>
      <w:pgMar w:top="536" w:right="709" w:bottom="1134" w:left="1134" w:header="284"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B9" w:rsidRDefault="003141B9">
      <w:r>
        <w:separator/>
      </w:r>
    </w:p>
  </w:endnote>
  <w:endnote w:type="continuationSeparator" w:id="0">
    <w:p w:rsidR="003141B9" w:rsidRDefault="003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Gothic"/>
    <w:charset w:val="80"/>
    <w:family w:val="roman"/>
    <w:pitch w:val="variable"/>
  </w:font>
  <w:font w:name="Lohit Hind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66" w:rsidRDefault="004E2A66">
    <w:pPr>
      <w:pStyle w:val="ab"/>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6358"/>
      <w:gridCol w:w="3935"/>
    </w:tblGrid>
    <w:tr w:rsidR="004E2A66" w:rsidRPr="00832EBB" w:rsidTr="004E2A66">
      <w:trPr>
        <w:trHeight w:hRule="exact" w:val="115"/>
        <w:jc w:val="center"/>
      </w:trPr>
      <w:tc>
        <w:tcPr>
          <w:tcW w:w="6358" w:type="dxa"/>
          <w:shd w:val="clear" w:color="auto" w:fill="C00000"/>
          <w:tcMar>
            <w:top w:w="0" w:type="dxa"/>
            <w:bottom w:w="0" w:type="dxa"/>
          </w:tcMar>
        </w:tcPr>
        <w:p w:rsidR="004E2A66" w:rsidRPr="00832EBB" w:rsidRDefault="004E2A66" w:rsidP="004E2A66">
          <w:pPr>
            <w:pStyle w:val="a9"/>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rsidR="004E2A66" w:rsidRPr="00832EBB" w:rsidRDefault="004E2A66" w:rsidP="004E2A66">
          <w:pPr>
            <w:pStyle w:val="a9"/>
            <w:tabs>
              <w:tab w:val="clear" w:pos="4677"/>
              <w:tab w:val="clear" w:pos="9355"/>
            </w:tabs>
            <w:jc w:val="right"/>
            <w:rPr>
              <w:caps/>
              <w:sz w:val="18"/>
            </w:rPr>
          </w:pPr>
        </w:p>
      </w:tc>
    </w:tr>
    <w:tr w:rsidR="004E2A66" w:rsidRPr="00832EBB" w:rsidTr="004E2A66">
      <w:trPr>
        <w:jc w:val="center"/>
      </w:trPr>
      <w:sdt>
        <w:sdtPr>
          <w:rPr>
            <w:rFonts w:ascii="Times New Roman" w:eastAsiaTheme="minorHAnsi" w:hAnsi="Times New Roman"/>
            <w:sz w:val="18"/>
            <w:szCs w:val="18"/>
            <w:lang w:eastAsia="en-US"/>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rsidR="004E2A66" w:rsidRPr="009955F8" w:rsidRDefault="004E2A66" w:rsidP="001802B4">
              <w:pPr>
                <w:pStyle w:val="ab"/>
                <w:tabs>
                  <w:tab w:val="clear" w:pos="4677"/>
                  <w:tab w:val="clear" w:pos="9355"/>
                </w:tabs>
                <w:rPr>
                  <w:rFonts w:ascii="Times New Roman" w:hAnsi="Times New Roman"/>
                  <w:caps/>
                  <w:sz w:val="18"/>
                  <w:szCs w:val="18"/>
                </w:rPr>
              </w:pPr>
              <w:proofErr w:type="spellStart"/>
              <w:r>
                <w:rPr>
                  <w:rFonts w:ascii="Times New Roman" w:eastAsiaTheme="minorHAnsi" w:hAnsi="Times New Roman"/>
                  <w:sz w:val="18"/>
                  <w:szCs w:val="18"/>
                  <w:lang w:eastAsia="en-US"/>
                </w:rPr>
                <w:t>Copyright</w:t>
              </w:r>
              <w:proofErr w:type="spellEnd"/>
              <w:r>
                <w:rPr>
                  <w:rFonts w:ascii="Times New Roman" w:eastAsiaTheme="minorHAnsi" w:hAnsi="Times New Roman"/>
                  <w:sz w:val="18"/>
                  <w:szCs w:val="18"/>
                  <w:lang w:eastAsia="en-US"/>
                </w:rPr>
                <w:t xml:space="preserve"> © Союз «</w:t>
              </w:r>
              <w:proofErr w:type="spellStart"/>
              <w:r>
                <w:rPr>
                  <w:rFonts w:ascii="Times New Roman" w:eastAsiaTheme="minorHAnsi" w:hAnsi="Times New Roman"/>
                  <w:sz w:val="18"/>
                  <w:szCs w:val="18"/>
                  <w:lang w:eastAsia="en-US"/>
                </w:rPr>
                <w:t>Ворлдскиллс</w:t>
              </w:r>
              <w:proofErr w:type="spellEnd"/>
              <w:r>
                <w:rPr>
                  <w:rFonts w:ascii="Times New Roman" w:eastAsiaTheme="minorHAnsi" w:hAnsi="Times New Roman"/>
                  <w:sz w:val="18"/>
                  <w:szCs w:val="18"/>
                  <w:lang w:eastAsia="en-US"/>
                </w:rPr>
                <w:t xml:space="preserve"> Россия»              </w:t>
              </w:r>
              <w:proofErr w:type="gramStart"/>
              <w:r w:rsidR="001802B4">
                <w:rPr>
                  <w:rFonts w:ascii="Times New Roman" w:eastAsiaTheme="minorHAnsi" w:hAnsi="Times New Roman"/>
                  <w:sz w:val="18"/>
                  <w:szCs w:val="18"/>
                  <w:lang w:eastAsia="en-US"/>
                </w:rPr>
                <w:t>Плотницкое</w:t>
              </w:r>
              <w:proofErr w:type="gramEnd"/>
              <w:r w:rsidR="001802B4">
                <w:rPr>
                  <w:rFonts w:ascii="Times New Roman" w:eastAsiaTheme="minorHAnsi" w:hAnsi="Times New Roman"/>
                  <w:sz w:val="18"/>
                  <w:szCs w:val="18"/>
                  <w:lang w:eastAsia="en-US"/>
                </w:rPr>
                <w:t xml:space="preserve"> дело-юниоры</w:t>
              </w:r>
            </w:p>
          </w:tc>
        </w:sdtContent>
      </w:sdt>
      <w:tc>
        <w:tcPr>
          <w:tcW w:w="3935" w:type="dxa"/>
          <w:shd w:val="clear" w:color="auto" w:fill="auto"/>
          <w:vAlign w:val="center"/>
        </w:tcPr>
        <w:p w:rsidR="004E2A66" w:rsidRPr="00832EBB" w:rsidRDefault="00DB27D9" w:rsidP="004E2A66">
          <w:pPr>
            <w:pStyle w:val="ab"/>
            <w:tabs>
              <w:tab w:val="clear" w:pos="4677"/>
              <w:tab w:val="clear" w:pos="9355"/>
            </w:tabs>
            <w:jc w:val="right"/>
            <w:rPr>
              <w:caps/>
              <w:sz w:val="18"/>
              <w:szCs w:val="18"/>
            </w:rPr>
          </w:pPr>
          <w:r w:rsidRPr="00832EBB">
            <w:rPr>
              <w:caps/>
              <w:sz w:val="18"/>
              <w:szCs w:val="18"/>
            </w:rPr>
            <w:fldChar w:fldCharType="begin"/>
          </w:r>
          <w:r w:rsidR="004E2A66" w:rsidRPr="00832EBB">
            <w:rPr>
              <w:caps/>
              <w:sz w:val="18"/>
              <w:szCs w:val="18"/>
            </w:rPr>
            <w:instrText>PAGE   \* MERGEFORMAT</w:instrText>
          </w:r>
          <w:r w:rsidRPr="00832EBB">
            <w:rPr>
              <w:caps/>
              <w:sz w:val="18"/>
              <w:szCs w:val="18"/>
            </w:rPr>
            <w:fldChar w:fldCharType="separate"/>
          </w:r>
          <w:r w:rsidR="00020CE1">
            <w:rPr>
              <w:caps/>
              <w:noProof/>
              <w:sz w:val="18"/>
              <w:szCs w:val="18"/>
            </w:rPr>
            <w:t>10</w:t>
          </w:r>
          <w:r w:rsidRPr="00832EBB">
            <w:rPr>
              <w:caps/>
              <w:sz w:val="18"/>
              <w:szCs w:val="18"/>
            </w:rPr>
            <w:fldChar w:fldCharType="end"/>
          </w:r>
        </w:p>
      </w:tc>
    </w:tr>
  </w:tbl>
  <w:p w:rsidR="00B961BC" w:rsidRDefault="00B961B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B9" w:rsidRDefault="003141B9">
      <w:r>
        <w:separator/>
      </w:r>
    </w:p>
  </w:footnote>
  <w:footnote w:type="continuationSeparator" w:id="0">
    <w:p w:rsidR="003141B9" w:rsidRDefault="00314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66" w:rsidRDefault="004E2A66">
    <w:pPr>
      <w:pStyle w:val="a9"/>
    </w:pPr>
    <w:r>
      <w:rPr>
        <w:noProof/>
      </w:rPr>
      <w:drawing>
        <wp:anchor distT="0" distB="0" distL="114300" distR="114300" simplePos="0" relativeHeight="251662336" behindDoc="0" locked="0" layoutInCell="1" allowOverlap="1">
          <wp:simplePos x="0" y="0"/>
          <wp:positionH relativeFrom="column">
            <wp:posOffset>5808188</wp:posOffset>
          </wp:positionH>
          <wp:positionV relativeFrom="paragraph">
            <wp:posOffset>81488</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p w:rsidR="004E2A66" w:rsidRDefault="004E2A66">
    <w:pPr>
      <w:pStyle w:val="a9"/>
    </w:pPr>
  </w:p>
  <w:p w:rsidR="004E2A66" w:rsidRDefault="004E2A66">
    <w:pPr>
      <w:pStyle w:val="a9"/>
    </w:pPr>
  </w:p>
  <w:p w:rsidR="004E2A66" w:rsidRDefault="004E2A66">
    <w:pPr>
      <w:pStyle w:val="a9"/>
    </w:pPr>
  </w:p>
  <w:p w:rsidR="004E2A66" w:rsidRDefault="004E2A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D34C83"/>
    <w:multiLevelType w:val="hybridMultilevel"/>
    <w:tmpl w:val="176C0B48"/>
    <w:lvl w:ilvl="0" w:tplc="0504BE1A">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401956"/>
    <w:multiLevelType w:val="hybridMultilevel"/>
    <w:tmpl w:val="0F742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E601E25"/>
    <w:multiLevelType w:val="hybridMultilevel"/>
    <w:tmpl w:val="34C2592A"/>
    <w:lvl w:ilvl="0" w:tplc="FDCAFBA6">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0"/>
  </w:num>
  <w:num w:numId="4">
    <w:abstractNumId w:val="9"/>
  </w:num>
  <w:num w:numId="5">
    <w:abstractNumId w:val="6"/>
  </w:num>
  <w:num w:numId="6">
    <w:abstractNumId w:val="1"/>
  </w:num>
  <w:num w:numId="7">
    <w:abstractNumId w:val="4"/>
  </w:num>
  <w:num w:numId="8">
    <w:abstractNumId w:val="5"/>
  </w:num>
  <w:num w:numId="9">
    <w:abstractNumId w:val="17"/>
  </w:num>
  <w:num w:numId="10">
    <w:abstractNumId w:val="12"/>
  </w:num>
  <w:num w:numId="11">
    <w:abstractNumId w:val="8"/>
  </w:num>
  <w:num w:numId="12">
    <w:abstractNumId w:val="16"/>
  </w:num>
  <w:num w:numId="13">
    <w:abstractNumId w:val="18"/>
  </w:num>
  <w:num w:numId="14">
    <w:abstractNumId w:val="0"/>
  </w:num>
  <w:num w:numId="15">
    <w:abstractNumId w:val="15"/>
  </w:num>
  <w:num w:numId="16">
    <w:abstractNumId w:val="14"/>
  </w:num>
  <w:num w:numId="17">
    <w:abstractNumId w:val="3"/>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BA"/>
    <w:rsid w:val="00020CE1"/>
    <w:rsid w:val="00046A42"/>
    <w:rsid w:val="00065DC6"/>
    <w:rsid w:val="00066DE8"/>
    <w:rsid w:val="00084825"/>
    <w:rsid w:val="000901B4"/>
    <w:rsid w:val="00097404"/>
    <w:rsid w:val="000A78F8"/>
    <w:rsid w:val="000B53F4"/>
    <w:rsid w:val="000C2846"/>
    <w:rsid w:val="000D23B6"/>
    <w:rsid w:val="000D6816"/>
    <w:rsid w:val="000F5F3F"/>
    <w:rsid w:val="000F63EA"/>
    <w:rsid w:val="001006C4"/>
    <w:rsid w:val="00106219"/>
    <w:rsid w:val="0011114E"/>
    <w:rsid w:val="00121BD3"/>
    <w:rsid w:val="001315F9"/>
    <w:rsid w:val="00144597"/>
    <w:rsid w:val="001505C6"/>
    <w:rsid w:val="001575D1"/>
    <w:rsid w:val="00170FE4"/>
    <w:rsid w:val="001802B4"/>
    <w:rsid w:val="001C762A"/>
    <w:rsid w:val="001E17D7"/>
    <w:rsid w:val="001E2B77"/>
    <w:rsid w:val="001E3D52"/>
    <w:rsid w:val="001E4AEC"/>
    <w:rsid w:val="00204EA0"/>
    <w:rsid w:val="00211139"/>
    <w:rsid w:val="00211BFC"/>
    <w:rsid w:val="0021281B"/>
    <w:rsid w:val="002176C5"/>
    <w:rsid w:val="0022405A"/>
    <w:rsid w:val="00232629"/>
    <w:rsid w:val="002334A2"/>
    <w:rsid w:val="00240A7B"/>
    <w:rsid w:val="002504F1"/>
    <w:rsid w:val="00252BB8"/>
    <w:rsid w:val="002548AC"/>
    <w:rsid w:val="00270339"/>
    <w:rsid w:val="002929CF"/>
    <w:rsid w:val="002A04B6"/>
    <w:rsid w:val="002B0559"/>
    <w:rsid w:val="002B1D26"/>
    <w:rsid w:val="002C1E51"/>
    <w:rsid w:val="002D0BA4"/>
    <w:rsid w:val="002D6172"/>
    <w:rsid w:val="002E1914"/>
    <w:rsid w:val="003141B9"/>
    <w:rsid w:val="0035067A"/>
    <w:rsid w:val="00350BEF"/>
    <w:rsid w:val="003653A5"/>
    <w:rsid w:val="00384F61"/>
    <w:rsid w:val="003A072F"/>
    <w:rsid w:val="003C284C"/>
    <w:rsid w:val="003D7F11"/>
    <w:rsid w:val="003E2FD4"/>
    <w:rsid w:val="003E44BF"/>
    <w:rsid w:val="003F07DC"/>
    <w:rsid w:val="003F6FB1"/>
    <w:rsid w:val="0040722E"/>
    <w:rsid w:val="00425D35"/>
    <w:rsid w:val="00441ACD"/>
    <w:rsid w:val="0045259C"/>
    <w:rsid w:val="00452EA3"/>
    <w:rsid w:val="00476D40"/>
    <w:rsid w:val="004A1455"/>
    <w:rsid w:val="004A4239"/>
    <w:rsid w:val="004E0F04"/>
    <w:rsid w:val="004E2A66"/>
    <w:rsid w:val="004E38DC"/>
    <w:rsid w:val="004E4D4E"/>
    <w:rsid w:val="004F6E4D"/>
    <w:rsid w:val="005204AB"/>
    <w:rsid w:val="00523C41"/>
    <w:rsid w:val="00531B31"/>
    <w:rsid w:val="005430BC"/>
    <w:rsid w:val="005633F5"/>
    <w:rsid w:val="00571A57"/>
    <w:rsid w:val="0057283F"/>
    <w:rsid w:val="0057423F"/>
    <w:rsid w:val="005929F6"/>
    <w:rsid w:val="0059470A"/>
    <w:rsid w:val="00594C0F"/>
    <w:rsid w:val="005A7422"/>
    <w:rsid w:val="005B1985"/>
    <w:rsid w:val="005B3AFC"/>
    <w:rsid w:val="005C344F"/>
    <w:rsid w:val="005E51CA"/>
    <w:rsid w:val="00600385"/>
    <w:rsid w:val="00601155"/>
    <w:rsid w:val="00601510"/>
    <w:rsid w:val="00602EBA"/>
    <w:rsid w:val="00606365"/>
    <w:rsid w:val="006151AB"/>
    <w:rsid w:val="006248CF"/>
    <w:rsid w:val="00631681"/>
    <w:rsid w:val="00637FB7"/>
    <w:rsid w:val="00652E8C"/>
    <w:rsid w:val="00655552"/>
    <w:rsid w:val="00662CD2"/>
    <w:rsid w:val="00674168"/>
    <w:rsid w:val="00676937"/>
    <w:rsid w:val="006932C0"/>
    <w:rsid w:val="00697AC3"/>
    <w:rsid w:val="006A7AC8"/>
    <w:rsid w:val="006B595E"/>
    <w:rsid w:val="006C5C44"/>
    <w:rsid w:val="006E1059"/>
    <w:rsid w:val="00721023"/>
    <w:rsid w:val="00740FE5"/>
    <w:rsid w:val="0075575E"/>
    <w:rsid w:val="007557F6"/>
    <w:rsid w:val="007A3C8E"/>
    <w:rsid w:val="007B2E66"/>
    <w:rsid w:val="007B33D5"/>
    <w:rsid w:val="007B4446"/>
    <w:rsid w:val="007B5D92"/>
    <w:rsid w:val="007B7F02"/>
    <w:rsid w:val="007C2CE2"/>
    <w:rsid w:val="007C4015"/>
    <w:rsid w:val="007E4D24"/>
    <w:rsid w:val="007E73A4"/>
    <w:rsid w:val="0081178A"/>
    <w:rsid w:val="00816CAF"/>
    <w:rsid w:val="0082021A"/>
    <w:rsid w:val="00824179"/>
    <w:rsid w:val="00834696"/>
    <w:rsid w:val="00860C89"/>
    <w:rsid w:val="00876439"/>
    <w:rsid w:val="008A0283"/>
    <w:rsid w:val="008A611B"/>
    <w:rsid w:val="008A69D6"/>
    <w:rsid w:val="008B2202"/>
    <w:rsid w:val="008B738D"/>
    <w:rsid w:val="008C0984"/>
    <w:rsid w:val="008C09A5"/>
    <w:rsid w:val="008C49B9"/>
    <w:rsid w:val="008D5FC9"/>
    <w:rsid w:val="008D7E30"/>
    <w:rsid w:val="008F732B"/>
    <w:rsid w:val="0090553D"/>
    <w:rsid w:val="009126ED"/>
    <w:rsid w:val="00922F1C"/>
    <w:rsid w:val="00982282"/>
    <w:rsid w:val="00991922"/>
    <w:rsid w:val="009A3DF0"/>
    <w:rsid w:val="009A4656"/>
    <w:rsid w:val="009A4DA2"/>
    <w:rsid w:val="009D2126"/>
    <w:rsid w:val="009F008A"/>
    <w:rsid w:val="009F6F7F"/>
    <w:rsid w:val="00A3641C"/>
    <w:rsid w:val="00A406A7"/>
    <w:rsid w:val="00A4629E"/>
    <w:rsid w:val="00A66DD4"/>
    <w:rsid w:val="00A725E7"/>
    <w:rsid w:val="00A81D84"/>
    <w:rsid w:val="00AA0D5E"/>
    <w:rsid w:val="00AA510B"/>
    <w:rsid w:val="00AD22C3"/>
    <w:rsid w:val="00AF0E34"/>
    <w:rsid w:val="00B165AD"/>
    <w:rsid w:val="00B230AC"/>
    <w:rsid w:val="00B509A6"/>
    <w:rsid w:val="00B539EF"/>
    <w:rsid w:val="00B57C0B"/>
    <w:rsid w:val="00B62BF7"/>
    <w:rsid w:val="00B64E2F"/>
    <w:rsid w:val="00B67617"/>
    <w:rsid w:val="00B73BF9"/>
    <w:rsid w:val="00B73D81"/>
    <w:rsid w:val="00B75487"/>
    <w:rsid w:val="00B8031D"/>
    <w:rsid w:val="00B835F4"/>
    <w:rsid w:val="00B961BC"/>
    <w:rsid w:val="00BA5866"/>
    <w:rsid w:val="00BB7B25"/>
    <w:rsid w:val="00BC0E0E"/>
    <w:rsid w:val="00BC3E44"/>
    <w:rsid w:val="00BD1AB8"/>
    <w:rsid w:val="00BD2F82"/>
    <w:rsid w:val="00BF4D6B"/>
    <w:rsid w:val="00BF6513"/>
    <w:rsid w:val="00C0130D"/>
    <w:rsid w:val="00C122D8"/>
    <w:rsid w:val="00C1456D"/>
    <w:rsid w:val="00C17E65"/>
    <w:rsid w:val="00C270D6"/>
    <w:rsid w:val="00C31230"/>
    <w:rsid w:val="00C43CE3"/>
    <w:rsid w:val="00C609DD"/>
    <w:rsid w:val="00C76E2D"/>
    <w:rsid w:val="00C82188"/>
    <w:rsid w:val="00C90429"/>
    <w:rsid w:val="00C972F2"/>
    <w:rsid w:val="00C97B6D"/>
    <w:rsid w:val="00CA227C"/>
    <w:rsid w:val="00CA34AB"/>
    <w:rsid w:val="00CA7EDD"/>
    <w:rsid w:val="00CB05CC"/>
    <w:rsid w:val="00CB6550"/>
    <w:rsid w:val="00CC5D62"/>
    <w:rsid w:val="00CD4301"/>
    <w:rsid w:val="00CD4729"/>
    <w:rsid w:val="00CE22C4"/>
    <w:rsid w:val="00CE3780"/>
    <w:rsid w:val="00CE604D"/>
    <w:rsid w:val="00CE775D"/>
    <w:rsid w:val="00CF69DC"/>
    <w:rsid w:val="00D04AA9"/>
    <w:rsid w:val="00D139DF"/>
    <w:rsid w:val="00D203A7"/>
    <w:rsid w:val="00D217BC"/>
    <w:rsid w:val="00D45BF1"/>
    <w:rsid w:val="00D52A06"/>
    <w:rsid w:val="00D53FB0"/>
    <w:rsid w:val="00D67A18"/>
    <w:rsid w:val="00D85DD1"/>
    <w:rsid w:val="00D94ABE"/>
    <w:rsid w:val="00D97F3F"/>
    <w:rsid w:val="00DA2533"/>
    <w:rsid w:val="00DA51FB"/>
    <w:rsid w:val="00DB24D2"/>
    <w:rsid w:val="00DB27D9"/>
    <w:rsid w:val="00DC02D9"/>
    <w:rsid w:val="00DD1F7B"/>
    <w:rsid w:val="00DF16BA"/>
    <w:rsid w:val="00DF2CB2"/>
    <w:rsid w:val="00E03A2B"/>
    <w:rsid w:val="00E05BA9"/>
    <w:rsid w:val="00E1159E"/>
    <w:rsid w:val="00E321DD"/>
    <w:rsid w:val="00E379FC"/>
    <w:rsid w:val="00E60B07"/>
    <w:rsid w:val="00E65D77"/>
    <w:rsid w:val="00E673CA"/>
    <w:rsid w:val="00E80209"/>
    <w:rsid w:val="00E802D3"/>
    <w:rsid w:val="00E96FD1"/>
    <w:rsid w:val="00EA3E0E"/>
    <w:rsid w:val="00EA7486"/>
    <w:rsid w:val="00EC210B"/>
    <w:rsid w:val="00EC7E5E"/>
    <w:rsid w:val="00ED7929"/>
    <w:rsid w:val="00EE010E"/>
    <w:rsid w:val="00EE3029"/>
    <w:rsid w:val="00F17569"/>
    <w:rsid w:val="00F21D63"/>
    <w:rsid w:val="00F23D71"/>
    <w:rsid w:val="00F350D5"/>
    <w:rsid w:val="00F626DB"/>
    <w:rsid w:val="00F674C3"/>
    <w:rsid w:val="00F772D9"/>
    <w:rsid w:val="00F96F9E"/>
    <w:rsid w:val="00FA6A6F"/>
    <w:rsid w:val="00FC2E00"/>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16BA"/>
    <w:pPr>
      <w:spacing w:after="200" w:line="276" w:lineRule="auto"/>
    </w:pPr>
    <w:rPr>
      <w:rFonts w:ascii="Calibri" w:hAnsi="Calibri"/>
      <w:sz w:val="22"/>
      <w:szCs w:val="22"/>
    </w:rPr>
  </w:style>
  <w:style w:type="paragraph" w:styleId="2">
    <w:name w:val="heading 2"/>
    <w:basedOn w:val="a0"/>
    <w:next w:val="a0"/>
    <w:link w:val="20"/>
    <w:qFormat/>
    <w:rsid w:val="00BF6513"/>
    <w:pPr>
      <w:keepNext/>
      <w:spacing w:before="240" w:after="120" w:line="240" w:lineRule="auto"/>
      <w:outlineLvl w:val="1"/>
    </w:pPr>
    <w:rPr>
      <w:rFonts w:ascii="Arial" w:hAnsi="Arial"/>
      <w:b/>
      <w:i/>
      <w:szCs w:val="24"/>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5">
    <w:name w:val="Normal (Web)"/>
    <w:basedOn w:val="a0"/>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6">
    <w:name w:val="List Paragraph"/>
    <w:basedOn w:val="a0"/>
    <w:uiPriority w:val="99"/>
    <w:qFormat/>
    <w:rsid w:val="00441ACD"/>
    <w:pPr>
      <w:ind w:left="720"/>
      <w:contextualSpacing/>
    </w:pPr>
    <w:rPr>
      <w:rFonts w:eastAsia="Calibri"/>
      <w:lang w:eastAsia="en-US"/>
    </w:rPr>
  </w:style>
  <w:style w:type="paragraph" w:styleId="a7">
    <w:name w:val="Balloon Text"/>
    <w:basedOn w:val="a0"/>
    <w:link w:val="a8"/>
    <w:rsid w:val="00571A57"/>
    <w:pPr>
      <w:spacing w:after="0" w:line="240" w:lineRule="auto"/>
    </w:pPr>
    <w:rPr>
      <w:rFonts w:ascii="Tahoma" w:hAnsi="Tahoma" w:cs="Tahoma"/>
      <w:sz w:val="16"/>
      <w:szCs w:val="16"/>
    </w:rPr>
  </w:style>
  <w:style w:type="character" w:customStyle="1" w:styleId="a8">
    <w:name w:val="Текст выноски Знак"/>
    <w:basedOn w:val="a1"/>
    <w:link w:val="a7"/>
    <w:rsid w:val="00571A57"/>
    <w:rPr>
      <w:rFonts w:ascii="Tahoma" w:hAnsi="Tahoma" w:cs="Tahoma"/>
      <w:sz w:val="16"/>
      <w:szCs w:val="16"/>
    </w:rPr>
  </w:style>
  <w:style w:type="paragraph" w:styleId="a9">
    <w:name w:val="header"/>
    <w:basedOn w:val="a0"/>
    <w:link w:val="aa"/>
    <w:uiPriority w:val="99"/>
    <w:rsid w:val="00676937"/>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676937"/>
    <w:rPr>
      <w:rFonts w:ascii="Calibri" w:hAnsi="Calibri"/>
      <w:sz w:val="22"/>
      <w:szCs w:val="22"/>
    </w:rPr>
  </w:style>
  <w:style w:type="paragraph" w:styleId="ab">
    <w:name w:val="footer"/>
    <w:basedOn w:val="a0"/>
    <w:link w:val="ac"/>
    <w:uiPriority w:val="99"/>
    <w:rsid w:val="00676937"/>
    <w:pPr>
      <w:tabs>
        <w:tab w:val="center" w:pos="4677"/>
        <w:tab w:val="right" w:pos="9355"/>
      </w:tabs>
      <w:spacing w:after="0" w:line="240" w:lineRule="auto"/>
    </w:pPr>
  </w:style>
  <w:style w:type="character" w:customStyle="1" w:styleId="ac">
    <w:name w:val="Нижний колонтитул Знак"/>
    <w:basedOn w:val="a1"/>
    <w:link w:val="ab"/>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1"/>
    <w:link w:val="2"/>
    <w:rsid w:val="00BF6513"/>
    <w:rPr>
      <w:rFonts w:ascii="Arial" w:hAnsi="Arial"/>
      <w:b/>
      <w:i/>
      <w:sz w:val="22"/>
      <w:szCs w:val="24"/>
      <w:lang w:val="en-GB" w:eastAsia="en-US"/>
    </w:rPr>
  </w:style>
  <w:style w:type="character" w:customStyle="1" w:styleId="ad">
    <w:name w:val="Основной текст_"/>
    <w:basedOn w:val="a1"/>
    <w:link w:val="4"/>
    <w:rsid w:val="00BF6513"/>
    <w:rPr>
      <w:rFonts w:ascii="Calibri" w:eastAsia="Calibri" w:hAnsi="Calibri" w:cs="Calibri"/>
      <w:spacing w:val="2"/>
      <w:shd w:val="clear" w:color="auto" w:fill="FFFFFF"/>
    </w:rPr>
  </w:style>
  <w:style w:type="character" w:customStyle="1" w:styleId="1">
    <w:name w:val="Основной текст1"/>
    <w:basedOn w:val="ad"/>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0"/>
    <w:link w:val="ad"/>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e">
    <w:name w:val="Table Grid"/>
    <w:basedOn w:val="a2"/>
    <w:uiPriority w:val="59"/>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0"/>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1"/>
    <w:link w:val="Docsubtitle2"/>
    <w:rsid w:val="006151AB"/>
    <w:rPr>
      <w:rFonts w:ascii="Arial" w:eastAsiaTheme="minorHAnsi" w:hAnsi="Arial" w:cstheme="minorBidi"/>
      <w:sz w:val="28"/>
      <w:szCs w:val="28"/>
      <w:lang w:val="en-GB" w:eastAsia="en-US"/>
    </w:rPr>
  </w:style>
  <w:style w:type="paragraph" w:customStyle="1" w:styleId="Doctitle">
    <w:name w:val="Doc title"/>
    <w:basedOn w:val="a0"/>
    <w:rsid w:val="006151AB"/>
    <w:pPr>
      <w:spacing w:after="0" w:line="240" w:lineRule="auto"/>
    </w:pPr>
    <w:rPr>
      <w:rFonts w:ascii="Arial" w:hAnsi="Arial"/>
      <w:b/>
      <w:sz w:val="40"/>
      <w:szCs w:val="24"/>
      <w:lang w:val="en-GB" w:eastAsia="en-US"/>
    </w:rPr>
  </w:style>
  <w:style w:type="paragraph" w:customStyle="1" w:styleId="western">
    <w:name w:val="western"/>
    <w:basedOn w:val="a0"/>
    <w:rsid w:val="00D217BC"/>
    <w:pPr>
      <w:spacing w:before="100" w:beforeAutospacing="1" w:after="100" w:afterAutospacing="1" w:line="240" w:lineRule="auto"/>
    </w:pPr>
    <w:rPr>
      <w:rFonts w:ascii="Times New Roman" w:hAnsi="Times New Roman"/>
      <w:sz w:val="24"/>
      <w:szCs w:val="24"/>
    </w:rPr>
  </w:style>
  <w:style w:type="paragraph" w:styleId="af">
    <w:name w:val="No Spacing"/>
    <w:link w:val="af0"/>
    <w:uiPriority w:val="1"/>
    <w:qFormat/>
    <w:rsid w:val="00594C0F"/>
    <w:rPr>
      <w:rFonts w:ascii="Calibri" w:hAnsi="Calibri"/>
      <w:sz w:val="22"/>
      <w:szCs w:val="22"/>
    </w:rPr>
  </w:style>
  <w:style w:type="paragraph" w:customStyle="1" w:styleId="af1">
    <w:name w:val="!Текст"/>
    <w:basedOn w:val="a0"/>
    <w:link w:val="af2"/>
    <w:qFormat/>
    <w:rsid w:val="00B230AC"/>
    <w:pPr>
      <w:spacing w:after="0" w:line="360" w:lineRule="auto"/>
      <w:jc w:val="both"/>
    </w:pPr>
    <w:rPr>
      <w:rFonts w:ascii="Times New Roman" w:hAnsi="Times New Roman"/>
      <w:szCs w:val="20"/>
    </w:rPr>
  </w:style>
  <w:style w:type="paragraph" w:customStyle="1" w:styleId="af3">
    <w:name w:val="!Синий заголовок текста"/>
    <w:basedOn w:val="a0"/>
    <w:link w:val="af4"/>
    <w:qFormat/>
    <w:rsid w:val="00B230AC"/>
    <w:pPr>
      <w:spacing w:after="0" w:line="360" w:lineRule="auto"/>
      <w:jc w:val="both"/>
    </w:pPr>
    <w:rPr>
      <w:rFonts w:ascii="Times New Roman" w:hAnsi="Times New Roman"/>
      <w:b/>
      <w:color w:val="2C8DE6"/>
      <w:szCs w:val="20"/>
      <w:u w:val="single"/>
    </w:rPr>
  </w:style>
  <w:style w:type="character" w:customStyle="1" w:styleId="af2">
    <w:name w:val="!Текст Знак"/>
    <w:link w:val="af1"/>
    <w:rsid w:val="00B230AC"/>
    <w:rPr>
      <w:sz w:val="22"/>
    </w:rPr>
  </w:style>
  <w:style w:type="paragraph" w:customStyle="1" w:styleId="a">
    <w:name w:val="!Список с точками"/>
    <w:basedOn w:val="a0"/>
    <w:link w:val="af5"/>
    <w:qFormat/>
    <w:rsid w:val="00B230AC"/>
    <w:pPr>
      <w:numPr>
        <w:numId w:val="19"/>
      </w:numPr>
      <w:spacing w:after="0" w:line="360" w:lineRule="auto"/>
      <w:jc w:val="both"/>
    </w:pPr>
    <w:rPr>
      <w:rFonts w:ascii="Times New Roman" w:hAnsi="Times New Roman"/>
      <w:szCs w:val="20"/>
    </w:rPr>
  </w:style>
  <w:style w:type="character" w:customStyle="1" w:styleId="af4">
    <w:name w:val="!Синий заголовок текста Знак"/>
    <w:link w:val="af3"/>
    <w:rsid w:val="00B230AC"/>
    <w:rPr>
      <w:b/>
      <w:color w:val="2C8DE6"/>
      <w:sz w:val="22"/>
      <w:u w:val="single"/>
    </w:rPr>
  </w:style>
  <w:style w:type="character" w:customStyle="1" w:styleId="af5">
    <w:name w:val="!Список с точками Знак"/>
    <w:link w:val="a"/>
    <w:rsid w:val="00B230AC"/>
    <w:rPr>
      <w:sz w:val="22"/>
    </w:rPr>
  </w:style>
  <w:style w:type="character" w:customStyle="1" w:styleId="af0">
    <w:name w:val="Без интервала Знак"/>
    <w:basedOn w:val="a1"/>
    <w:link w:val="af"/>
    <w:uiPriority w:val="1"/>
    <w:rsid w:val="001E3D52"/>
    <w:rPr>
      <w:rFonts w:ascii="Calibri" w:hAnsi="Calibri"/>
      <w:sz w:val="22"/>
      <w:szCs w:val="22"/>
    </w:rPr>
  </w:style>
  <w:style w:type="table" w:customStyle="1" w:styleId="10">
    <w:name w:val="Сетка таблицы1"/>
    <w:basedOn w:val="a2"/>
    <w:next w:val="ae"/>
    <w:uiPriority w:val="59"/>
    <w:rsid w:val="00F77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16BA"/>
    <w:pPr>
      <w:spacing w:after="200" w:line="276" w:lineRule="auto"/>
    </w:pPr>
    <w:rPr>
      <w:rFonts w:ascii="Calibri" w:hAnsi="Calibri"/>
      <w:sz w:val="22"/>
      <w:szCs w:val="22"/>
    </w:rPr>
  </w:style>
  <w:style w:type="paragraph" w:styleId="2">
    <w:name w:val="heading 2"/>
    <w:basedOn w:val="a0"/>
    <w:next w:val="a0"/>
    <w:link w:val="20"/>
    <w:qFormat/>
    <w:rsid w:val="00BF6513"/>
    <w:pPr>
      <w:keepNext/>
      <w:spacing w:before="240" w:after="120" w:line="240" w:lineRule="auto"/>
      <w:outlineLvl w:val="1"/>
    </w:pPr>
    <w:rPr>
      <w:rFonts w:ascii="Arial" w:hAnsi="Arial"/>
      <w:b/>
      <w:i/>
      <w:szCs w:val="24"/>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5">
    <w:name w:val="Normal (Web)"/>
    <w:basedOn w:val="a0"/>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6">
    <w:name w:val="List Paragraph"/>
    <w:basedOn w:val="a0"/>
    <w:uiPriority w:val="99"/>
    <w:qFormat/>
    <w:rsid w:val="00441ACD"/>
    <w:pPr>
      <w:ind w:left="720"/>
      <w:contextualSpacing/>
    </w:pPr>
    <w:rPr>
      <w:rFonts w:eastAsia="Calibri"/>
      <w:lang w:eastAsia="en-US"/>
    </w:rPr>
  </w:style>
  <w:style w:type="paragraph" w:styleId="a7">
    <w:name w:val="Balloon Text"/>
    <w:basedOn w:val="a0"/>
    <w:link w:val="a8"/>
    <w:rsid w:val="00571A57"/>
    <w:pPr>
      <w:spacing w:after="0" w:line="240" w:lineRule="auto"/>
    </w:pPr>
    <w:rPr>
      <w:rFonts w:ascii="Tahoma" w:hAnsi="Tahoma" w:cs="Tahoma"/>
      <w:sz w:val="16"/>
      <w:szCs w:val="16"/>
    </w:rPr>
  </w:style>
  <w:style w:type="character" w:customStyle="1" w:styleId="a8">
    <w:name w:val="Текст выноски Знак"/>
    <w:basedOn w:val="a1"/>
    <w:link w:val="a7"/>
    <w:rsid w:val="00571A57"/>
    <w:rPr>
      <w:rFonts w:ascii="Tahoma" w:hAnsi="Tahoma" w:cs="Tahoma"/>
      <w:sz w:val="16"/>
      <w:szCs w:val="16"/>
    </w:rPr>
  </w:style>
  <w:style w:type="paragraph" w:styleId="a9">
    <w:name w:val="header"/>
    <w:basedOn w:val="a0"/>
    <w:link w:val="aa"/>
    <w:uiPriority w:val="99"/>
    <w:rsid w:val="00676937"/>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676937"/>
    <w:rPr>
      <w:rFonts w:ascii="Calibri" w:hAnsi="Calibri"/>
      <w:sz w:val="22"/>
      <w:szCs w:val="22"/>
    </w:rPr>
  </w:style>
  <w:style w:type="paragraph" w:styleId="ab">
    <w:name w:val="footer"/>
    <w:basedOn w:val="a0"/>
    <w:link w:val="ac"/>
    <w:uiPriority w:val="99"/>
    <w:rsid w:val="00676937"/>
    <w:pPr>
      <w:tabs>
        <w:tab w:val="center" w:pos="4677"/>
        <w:tab w:val="right" w:pos="9355"/>
      </w:tabs>
      <w:spacing w:after="0" w:line="240" w:lineRule="auto"/>
    </w:pPr>
  </w:style>
  <w:style w:type="character" w:customStyle="1" w:styleId="ac">
    <w:name w:val="Нижний колонтитул Знак"/>
    <w:basedOn w:val="a1"/>
    <w:link w:val="ab"/>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1"/>
    <w:link w:val="2"/>
    <w:rsid w:val="00BF6513"/>
    <w:rPr>
      <w:rFonts w:ascii="Arial" w:hAnsi="Arial"/>
      <w:b/>
      <w:i/>
      <w:sz w:val="22"/>
      <w:szCs w:val="24"/>
      <w:lang w:val="en-GB" w:eastAsia="en-US"/>
    </w:rPr>
  </w:style>
  <w:style w:type="character" w:customStyle="1" w:styleId="ad">
    <w:name w:val="Основной текст_"/>
    <w:basedOn w:val="a1"/>
    <w:link w:val="4"/>
    <w:rsid w:val="00BF6513"/>
    <w:rPr>
      <w:rFonts w:ascii="Calibri" w:eastAsia="Calibri" w:hAnsi="Calibri" w:cs="Calibri"/>
      <w:spacing w:val="2"/>
      <w:shd w:val="clear" w:color="auto" w:fill="FFFFFF"/>
    </w:rPr>
  </w:style>
  <w:style w:type="character" w:customStyle="1" w:styleId="1">
    <w:name w:val="Основной текст1"/>
    <w:basedOn w:val="ad"/>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0"/>
    <w:link w:val="ad"/>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e">
    <w:name w:val="Table Grid"/>
    <w:basedOn w:val="a2"/>
    <w:uiPriority w:val="59"/>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0"/>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1"/>
    <w:link w:val="Docsubtitle2"/>
    <w:rsid w:val="006151AB"/>
    <w:rPr>
      <w:rFonts w:ascii="Arial" w:eastAsiaTheme="minorHAnsi" w:hAnsi="Arial" w:cstheme="minorBidi"/>
      <w:sz w:val="28"/>
      <w:szCs w:val="28"/>
      <w:lang w:val="en-GB" w:eastAsia="en-US"/>
    </w:rPr>
  </w:style>
  <w:style w:type="paragraph" w:customStyle="1" w:styleId="Doctitle">
    <w:name w:val="Doc title"/>
    <w:basedOn w:val="a0"/>
    <w:rsid w:val="006151AB"/>
    <w:pPr>
      <w:spacing w:after="0" w:line="240" w:lineRule="auto"/>
    </w:pPr>
    <w:rPr>
      <w:rFonts w:ascii="Arial" w:hAnsi="Arial"/>
      <w:b/>
      <w:sz w:val="40"/>
      <w:szCs w:val="24"/>
      <w:lang w:val="en-GB" w:eastAsia="en-US"/>
    </w:rPr>
  </w:style>
  <w:style w:type="paragraph" w:customStyle="1" w:styleId="western">
    <w:name w:val="western"/>
    <w:basedOn w:val="a0"/>
    <w:rsid w:val="00D217BC"/>
    <w:pPr>
      <w:spacing w:before="100" w:beforeAutospacing="1" w:after="100" w:afterAutospacing="1" w:line="240" w:lineRule="auto"/>
    </w:pPr>
    <w:rPr>
      <w:rFonts w:ascii="Times New Roman" w:hAnsi="Times New Roman"/>
      <w:sz w:val="24"/>
      <w:szCs w:val="24"/>
    </w:rPr>
  </w:style>
  <w:style w:type="paragraph" w:styleId="af">
    <w:name w:val="No Spacing"/>
    <w:link w:val="af0"/>
    <w:uiPriority w:val="1"/>
    <w:qFormat/>
    <w:rsid w:val="00594C0F"/>
    <w:rPr>
      <w:rFonts w:ascii="Calibri" w:hAnsi="Calibri"/>
      <w:sz w:val="22"/>
      <w:szCs w:val="22"/>
    </w:rPr>
  </w:style>
  <w:style w:type="paragraph" w:customStyle="1" w:styleId="af1">
    <w:name w:val="!Текст"/>
    <w:basedOn w:val="a0"/>
    <w:link w:val="af2"/>
    <w:qFormat/>
    <w:rsid w:val="00B230AC"/>
    <w:pPr>
      <w:spacing w:after="0" w:line="360" w:lineRule="auto"/>
      <w:jc w:val="both"/>
    </w:pPr>
    <w:rPr>
      <w:rFonts w:ascii="Times New Roman" w:hAnsi="Times New Roman"/>
      <w:szCs w:val="20"/>
    </w:rPr>
  </w:style>
  <w:style w:type="paragraph" w:customStyle="1" w:styleId="af3">
    <w:name w:val="!Синий заголовок текста"/>
    <w:basedOn w:val="a0"/>
    <w:link w:val="af4"/>
    <w:qFormat/>
    <w:rsid w:val="00B230AC"/>
    <w:pPr>
      <w:spacing w:after="0" w:line="360" w:lineRule="auto"/>
      <w:jc w:val="both"/>
    </w:pPr>
    <w:rPr>
      <w:rFonts w:ascii="Times New Roman" w:hAnsi="Times New Roman"/>
      <w:b/>
      <w:color w:val="2C8DE6"/>
      <w:szCs w:val="20"/>
      <w:u w:val="single"/>
    </w:rPr>
  </w:style>
  <w:style w:type="character" w:customStyle="1" w:styleId="af2">
    <w:name w:val="!Текст Знак"/>
    <w:link w:val="af1"/>
    <w:rsid w:val="00B230AC"/>
    <w:rPr>
      <w:sz w:val="22"/>
    </w:rPr>
  </w:style>
  <w:style w:type="paragraph" w:customStyle="1" w:styleId="a">
    <w:name w:val="!Список с точками"/>
    <w:basedOn w:val="a0"/>
    <w:link w:val="af5"/>
    <w:qFormat/>
    <w:rsid w:val="00B230AC"/>
    <w:pPr>
      <w:numPr>
        <w:numId w:val="19"/>
      </w:numPr>
      <w:spacing w:after="0" w:line="360" w:lineRule="auto"/>
      <w:jc w:val="both"/>
    </w:pPr>
    <w:rPr>
      <w:rFonts w:ascii="Times New Roman" w:hAnsi="Times New Roman"/>
      <w:szCs w:val="20"/>
    </w:rPr>
  </w:style>
  <w:style w:type="character" w:customStyle="1" w:styleId="af4">
    <w:name w:val="!Синий заголовок текста Знак"/>
    <w:link w:val="af3"/>
    <w:rsid w:val="00B230AC"/>
    <w:rPr>
      <w:b/>
      <w:color w:val="2C8DE6"/>
      <w:sz w:val="22"/>
      <w:u w:val="single"/>
    </w:rPr>
  </w:style>
  <w:style w:type="character" w:customStyle="1" w:styleId="af5">
    <w:name w:val="!Список с точками Знак"/>
    <w:link w:val="a"/>
    <w:rsid w:val="00B230AC"/>
    <w:rPr>
      <w:sz w:val="22"/>
    </w:rPr>
  </w:style>
  <w:style w:type="character" w:customStyle="1" w:styleId="af0">
    <w:name w:val="Без интервала Знак"/>
    <w:basedOn w:val="a1"/>
    <w:link w:val="af"/>
    <w:uiPriority w:val="1"/>
    <w:rsid w:val="001E3D52"/>
    <w:rPr>
      <w:rFonts w:ascii="Calibri" w:hAnsi="Calibri"/>
      <w:sz w:val="22"/>
      <w:szCs w:val="22"/>
    </w:rPr>
  </w:style>
  <w:style w:type="table" w:customStyle="1" w:styleId="10">
    <w:name w:val="Сетка таблицы1"/>
    <w:basedOn w:val="a2"/>
    <w:next w:val="ae"/>
    <w:uiPriority w:val="59"/>
    <w:rsid w:val="00F77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976978-3EFC-45FA-B10A-E23C1F63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1884</Words>
  <Characters>11984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Союз «Ворлдскиллс Россия»              Плотницкое дело-юниоры</dc:creator>
  <cp:lastModifiedBy>ТГДЭШКА</cp:lastModifiedBy>
  <cp:revision>6</cp:revision>
  <cp:lastPrinted>2019-02-01T15:08:00Z</cp:lastPrinted>
  <dcterms:created xsi:type="dcterms:W3CDTF">2019-07-10T23:25:00Z</dcterms:created>
  <dcterms:modified xsi:type="dcterms:W3CDTF">2019-11-14T01:43:00Z</dcterms:modified>
</cp:coreProperties>
</file>