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7B" w:rsidRPr="002656C7" w:rsidRDefault="00931C7B" w:rsidP="00931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31C7B" w:rsidRPr="00944166" w:rsidRDefault="00931C7B" w:rsidP="00931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931C7B" w:rsidRPr="002656C7" w:rsidRDefault="00931C7B" w:rsidP="00931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31C7B" w:rsidRPr="00FF4113" w:rsidRDefault="00931C7B" w:rsidP="00931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931C7B" w:rsidRPr="00D2631E" w:rsidRDefault="00931C7B" w:rsidP="00931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7B" w:rsidRDefault="00931C7B" w:rsidP="00931C7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31532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1532">
        <w:rPr>
          <w:rFonts w:ascii="Times New Roman" w:hAnsi="Times New Roman" w:cs="Times New Roman"/>
          <w:color w:val="000000"/>
          <w:sz w:val="26"/>
          <w:szCs w:val="26"/>
        </w:rPr>
        <w:t>Ознакомление с видами гравировки</w:t>
      </w:r>
    </w:p>
    <w:p w:rsidR="00331532" w:rsidRDefault="00331532" w:rsidP="00931C7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31532" w:rsidRPr="00331532" w:rsidRDefault="00331532" w:rsidP="00931C7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13350">
        <w:rPr>
          <w:rFonts w:ascii="Times New Roman" w:hAnsi="Times New Roman" w:cs="Times New Roman"/>
          <w:color w:val="000000"/>
          <w:sz w:val="26"/>
          <w:szCs w:val="26"/>
        </w:rPr>
        <w:t>Научиться переносу рисунка с трафаретов на поверхность по эскизам и четрежам</w:t>
      </w:r>
    </w:p>
    <w:p w:rsidR="00931C7B" w:rsidRPr="00931C7B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7B" w:rsidRPr="00331532" w:rsidRDefault="00931C7B" w:rsidP="00931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532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931C7B" w:rsidRPr="00331532" w:rsidRDefault="00931C7B" w:rsidP="00931C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C7B" w:rsidRPr="00331532" w:rsidRDefault="00931C7B" w:rsidP="00931C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1532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931C7B" w:rsidRPr="00331532" w:rsidRDefault="00931C7B" w:rsidP="00931C7B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331532">
        <w:rPr>
          <w:rFonts w:ascii="Times New Roman" w:hAnsi="Times New Roman" w:cs="Times New Roman"/>
          <w:sz w:val="26"/>
          <w:szCs w:val="26"/>
        </w:rPr>
        <w:t>1.</w:t>
      </w:r>
      <w:r w:rsidRPr="00331532">
        <w:rPr>
          <w:rFonts w:ascii="Times New Roman" w:hAnsi="Times New Roman" w:cs="Times New Roman"/>
          <w:color w:val="000000"/>
          <w:sz w:val="26"/>
          <w:szCs w:val="26"/>
        </w:rPr>
        <w:t xml:space="preserve"> Перенос рисунка с трафаретов на поверхность по эскизам и чертежам и шаблонам</w:t>
      </w:r>
    </w:p>
    <w:p w:rsidR="00931C7B" w:rsidRPr="00331532" w:rsidRDefault="00F13350" w:rsidP="00931C7B">
      <w:pPr>
        <w:pStyle w:val="a5"/>
        <w:rPr>
          <w:rStyle w:val="a3"/>
          <w:rFonts w:ascii="Times New Roman" w:hAnsi="Times New Roman" w:cs="Times New Roman"/>
          <w:sz w:val="26"/>
          <w:szCs w:val="26"/>
        </w:rPr>
      </w:pPr>
      <w:hyperlink r:id="rId5" w:history="1">
        <w:r w:rsidR="00931C7B" w:rsidRPr="00331532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https://www.youtube.com/watch?v=wuXo4bWOry0&amp;feature=emb_logo</w:t>
        </w:r>
      </w:hyperlink>
    </w:p>
    <w:p w:rsidR="00931C7B" w:rsidRPr="00331532" w:rsidRDefault="00F13350" w:rsidP="00931C7B">
      <w:pPr>
        <w:pStyle w:val="a5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31C7B" w:rsidRPr="00331532">
          <w:rPr>
            <w:rStyle w:val="a3"/>
            <w:rFonts w:ascii="Times New Roman" w:hAnsi="Times New Roman" w:cs="Times New Roman"/>
            <w:sz w:val="26"/>
            <w:szCs w:val="26"/>
          </w:rPr>
          <w:t>http://art-con.ru/node/4750</w:t>
        </w:r>
      </w:hyperlink>
    </w:p>
    <w:p w:rsidR="00931C7B" w:rsidRPr="00331532" w:rsidRDefault="00F13350" w:rsidP="00931C7B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="00931C7B" w:rsidRPr="00331532">
          <w:rPr>
            <w:rStyle w:val="a3"/>
            <w:rFonts w:ascii="Times New Roman" w:hAnsi="Times New Roman" w:cs="Times New Roman"/>
            <w:sz w:val="26"/>
            <w:szCs w:val="26"/>
          </w:rPr>
          <w:t>https://tairtd.ru/information/blog/Dekor-s-pomoshchyu-trafaretov-Osnovnye-printsipy-raboty-s-trafaretami.html</w:t>
        </w:r>
      </w:hyperlink>
    </w:p>
    <w:p w:rsidR="00931C7B" w:rsidRDefault="00F13350" w:rsidP="00931C7B">
      <w:pPr>
        <w:pStyle w:val="a5"/>
        <w:rPr>
          <w:rStyle w:val="a3"/>
          <w:rFonts w:ascii="Times New Roman" w:hAnsi="Times New Roman" w:cs="Times New Roman"/>
          <w:sz w:val="26"/>
          <w:szCs w:val="26"/>
        </w:rPr>
      </w:pPr>
      <w:hyperlink r:id="rId8" w:history="1">
        <w:r w:rsidR="00931C7B" w:rsidRPr="00331532">
          <w:rPr>
            <w:rStyle w:val="a3"/>
            <w:rFonts w:ascii="Times New Roman" w:hAnsi="Times New Roman" w:cs="Times New Roman"/>
            <w:sz w:val="26"/>
            <w:szCs w:val="26"/>
          </w:rPr>
          <w:t>https://stroyday.ru/remont-kvartiry/interernye-resheniya/trafarety-dlya-dekora-svoimi-rukami-shablony.html</w:t>
        </w:r>
      </w:hyperlink>
    </w:p>
    <w:p w:rsidR="00331532" w:rsidRPr="00331532" w:rsidRDefault="00331532" w:rsidP="00931C7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31C7B" w:rsidRPr="00331532" w:rsidRDefault="00931C7B" w:rsidP="00931C7B">
      <w:pPr>
        <w:rPr>
          <w:rFonts w:ascii="Times New Roman" w:hAnsi="Times New Roman" w:cs="Times New Roman"/>
          <w:sz w:val="28"/>
          <w:szCs w:val="28"/>
        </w:rPr>
      </w:pPr>
      <w:r w:rsidRPr="00331532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931C7B" w:rsidRPr="00331532" w:rsidRDefault="00931C7B" w:rsidP="00931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32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931C7B" w:rsidRPr="00331532" w:rsidRDefault="00931C7B" w:rsidP="00931C7B">
      <w:pPr>
        <w:pStyle w:val="a5"/>
        <w:rPr>
          <w:rFonts w:ascii="Times New Roman" w:hAnsi="Times New Roman" w:cs="Times New Roman"/>
          <w:sz w:val="26"/>
          <w:szCs w:val="26"/>
        </w:rPr>
      </w:pPr>
      <w:r w:rsidRPr="00331532">
        <w:rPr>
          <w:rFonts w:ascii="Times New Roman" w:hAnsi="Times New Roman" w:cs="Times New Roman"/>
          <w:sz w:val="26"/>
          <w:szCs w:val="26"/>
        </w:rPr>
        <w:t xml:space="preserve">1. Объясните термин поливинилхлорид </w:t>
      </w:r>
    </w:p>
    <w:p w:rsidR="00931C7B" w:rsidRPr="00331532" w:rsidRDefault="00931C7B" w:rsidP="00931C7B">
      <w:pPr>
        <w:pStyle w:val="a5"/>
        <w:rPr>
          <w:rFonts w:ascii="Times New Roman" w:hAnsi="Times New Roman" w:cs="Times New Roman"/>
          <w:sz w:val="26"/>
          <w:szCs w:val="26"/>
        </w:rPr>
      </w:pPr>
      <w:r w:rsidRPr="00331532">
        <w:rPr>
          <w:rFonts w:ascii="Times New Roman" w:hAnsi="Times New Roman" w:cs="Times New Roman"/>
          <w:sz w:val="26"/>
          <w:szCs w:val="26"/>
        </w:rPr>
        <w:t xml:space="preserve">2. Как сделать объемный рельеф </w:t>
      </w:r>
    </w:p>
    <w:p w:rsidR="00931C7B" w:rsidRPr="00331532" w:rsidRDefault="00931C7B" w:rsidP="00931C7B">
      <w:pPr>
        <w:pStyle w:val="a5"/>
        <w:rPr>
          <w:rFonts w:ascii="Times New Roman" w:hAnsi="Times New Roman" w:cs="Times New Roman"/>
          <w:sz w:val="26"/>
          <w:szCs w:val="26"/>
        </w:rPr>
      </w:pPr>
      <w:r w:rsidRPr="00331532">
        <w:rPr>
          <w:rFonts w:ascii="Times New Roman" w:hAnsi="Times New Roman" w:cs="Times New Roman"/>
          <w:sz w:val="26"/>
          <w:szCs w:val="26"/>
        </w:rPr>
        <w:t xml:space="preserve">3.Этапы работ по изготовлению трафарета и нанесению рисунка </w:t>
      </w:r>
    </w:p>
    <w:p w:rsidR="00931C7B" w:rsidRPr="00D2631E" w:rsidRDefault="00931C7B" w:rsidP="00931C7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31C7B" w:rsidRPr="00D2631E" w:rsidRDefault="00931C7B" w:rsidP="00931C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31E">
        <w:rPr>
          <w:rFonts w:ascii="Times New Roman" w:hAnsi="Times New Roman" w:cs="Times New Roman"/>
          <w:b/>
          <w:sz w:val="26"/>
          <w:szCs w:val="26"/>
        </w:rPr>
        <w:t>2.2 Выполнить задание по работе с оборудованием.</w:t>
      </w:r>
    </w:p>
    <w:p w:rsidR="00931C7B" w:rsidRPr="00331532" w:rsidRDefault="00931C7B" w:rsidP="00931C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1532">
        <w:rPr>
          <w:rFonts w:ascii="Times New Roman" w:hAnsi="Times New Roman" w:cs="Times New Roman"/>
          <w:sz w:val="26"/>
          <w:szCs w:val="26"/>
        </w:rPr>
        <w:t xml:space="preserve">Создайте свой трафарет на любую </w:t>
      </w:r>
      <w:r w:rsidR="00EF6705" w:rsidRPr="00331532">
        <w:rPr>
          <w:rFonts w:ascii="Times New Roman" w:hAnsi="Times New Roman" w:cs="Times New Roman"/>
          <w:sz w:val="26"/>
          <w:szCs w:val="26"/>
        </w:rPr>
        <w:t xml:space="preserve">тематику, перенесите трафарет на А4 </w:t>
      </w:r>
    </w:p>
    <w:p w:rsidR="00931C7B" w:rsidRPr="00331532" w:rsidRDefault="00931C7B" w:rsidP="00931C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1532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331532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331532">
        <w:rPr>
          <w:rFonts w:ascii="Times New Roman" w:hAnsi="Times New Roman" w:cs="Times New Roman"/>
          <w:sz w:val="26"/>
          <w:szCs w:val="26"/>
        </w:rPr>
        <w:t>@</w:t>
      </w:r>
      <w:r w:rsidRPr="00331532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331532">
        <w:rPr>
          <w:rFonts w:ascii="Times New Roman" w:hAnsi="Times New Roman" w:cs="Times New Roman"/>
          <w:sz w:val="26"/>
          <w:szCs w:val="26"/>
        </w:rPr>
        <w:t>.</w:t>
      </w:r>
      <w:r w:rsidRPr="00331532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931C7B" w:rsidRPr="00331532" w:rsidRDefault="00931C7B" w:rsidP="00931C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1532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931C7B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7B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7B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7B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7B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7B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7B" w:rsidRPr="003B4C3A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C7B" w:rsidRPr="00524370" w:rsidRDefault="00931C7B" w:rsidP="00931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7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931C7B" w:rsidRPr="003B4C3A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Номер задания _______</w:t>
      </w:r>
    </w:p>
    <w:p w:rsidR="00931C7B" w:rsidRPr="003B4C3A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931C7B" w:rsidRPr="003B4C3A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931C7B" w:rsidRPr="003B4C3A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931C7B" w:rsidRPr="003B4C3A" w:rsidRDefault="00931C7B" w:rsidP="00931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Заключение: На основании изученного материала я усвоил……., для меня осталось непонятным,,,,…., прошу разъяснить некоторые аспекты….  </w:t>
      </w:r>
    </w:p>
    <w:p w:rsidR="00931C7B" w:rsidRDefault="00931C7B" w:rsidP="00931C7B"/>
    <w:p w:rsidR="00D13A12" w:rsidRDefault="00F13350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F"/>
    <w:rsid w:val="00331532"/>
    <w:rsid w:val="004F7A4F"/>
    <w:rsid w:val="007D3AC5"/>
    <w:rsid w:val="00931C7B"/>
    <w:rsid w:val="00ED206F"/>
    <w:rsid w:val="00EF6705"/>
    <w:rsid w:val="00F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6E6D-F0ED-4844-9383-4347B500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1C7B"/>
    <w:pPr>
      <w:ind w:left="720"/>
      <w:contextualSpacing/>
    </w:pPr>
  </w:style>
  <w:style w:type="paragraph" w:styleId="a5">
    <w:name w:val="No Spacing"/>
    <w:uiPriority w:val="1"/>
    <w:qFormat/>
    <w:rsid w:val="00931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yday.ru/remont-kvartiry/interernye-resheniya/trafarety-dlya-dekora-svoimi-rukami-shablo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irtd.ru/information/blog/Dekor-s-pomoshchyu-trafaretov-Osnovnye-printsipy-raboty-s-trafare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con.ru/node/4750" TargetMode="External"/><Relationship Id="rId5" Type="http://schemas.openxmlformats.org/officeDocument/2006/relationships/hyperlink" Target="https://www.youtube.com/watch?v=wuXo4bWOry0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4</cp:revision>
  <dcterms:created xsi:type="dcterms:W3CDTF">2020-04-14T11:25:00Z</dcterms:created>
  <dcterms:modified xsi:type="dcterms:W3CDTF">2020-04-27T03:21:00Z</dcterms:modified>
</cp:coreProperties>
</file>