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2C7C" w:rsidRPr="00BD2C7C">
            <w:rPr>
              <w:rFonts w:ascii="Times New Roman" w:eastAsia="Arial Unicode MS" w:hAnsi="Times New Roman" w:cs="Times New Roman"/>
              <w:sz w:val="56"/>
              <w:szCs w:val="56"/>
            </w:rPr>
            <w:t>Реставрация произведений из дерева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D2C7C" w:rsidRPr="00426331" w:rsidRDefault="00BD2C7C" w:rsidP="00BD2C7C">
          <w:pPr>
            <w:pStyle w:val="-1"/>
            <w:spacing w:line="240" w:lineRule="auto"/>
            <w:rPr>
              <w:rFonts w:ascii="Times New Roman" w:hAnsi="Times New Roman"/>
              <w:color w:val="548DD4"/>
              <w:sz w:val="34"/>
              <w:szCs w:val="34"/>
            </w:rPr>
          </w:pPr>
          <w:bookmarkStart w:id="0" w:name="_Toc489607708"/>
          <w:bookmarkStart w:id="1" w:name="_Toc496733919"/>
          <w:r w:rsidRPr="00426331">
            <w:rPr>
              <w:rFonts w:ascii="Times New Roman" w:hAnsi="Times New Roman"/>
              <w:color w:val="548DD4"/>
              <w:sz w:val="34"/>
              <w:szCs w:val="34"/>
            </w:rPr>
            <w:t xml:space="preserve"> ТРЕБОВАНИЯ охраны труда и ТЕХНИКИ БЕЗОПАСНОСТИ</w:t>
          </w:r>
          <w:bookmarkEnd w:id="0"/>
          <w:bookmarkEnd w:id="1"/>
          <w:r w:rsidRPr="00426331">
            <w:rPr>
              <w:rFonts w:ascii="Times New Roman" w:hAnsi="Times New Roman"/>
              <w:color w:val="548DD4"/>
              <w:sz w:val="34"/>
              <w:szCs w:val="34"/>
            </w:rPr>
            <w:t xml:space="preserve"> </w:t>
          </w:r>
        </w:p>
        <w:p w:rsidR="00BD2C7C" w:rsidRDefault="00BD2C7C" w:rsidP="00BD2C7C">
          <w:pPr>
            <w:pStyle w:val="-1"/>
            <w:spacing w:before="0" w:after="0"/>
            <w:ind w:firstLine="709"/>
            <w:jc w:val="both"/>
            <w:rPr>
              <w:rFonts w:ascii="Times New Roman" w:hAnsi="Times New Roman"/>
              <w:color w:val="auto"/>
              <w:sz w:val="28"/>
              <w:szCs w:val="28"/>
            </w:rPr>
          </w:pPr>
          <w:bookmarkStart w:id="2" w:name="_Toc489607709"/>
          <w:bookmarkStart w:id="3" w:name="_Toc496289512"/>
          <w:bookmarkStart w:id="4" w:name="_Toc496733920"/>
          <w:r w:rsidRPr="00161476">
            <w:rPr>
              <w:rFonts w:ascii="Times New Roman" w:hAnsi="Times New Roman"/>
              <w:color w:val="auto"/>
              <w:sz w:val="28"/>
              <w:szCs w:val="28"/>
            </w:rPr>
            <w:t>1 ТРЕБОВАНИЯ ОХРАНЫ ТРУДА И ТЕХНИКИ БЕЗОПАСНОСТИ НА ЧЕМПИОНАТЕ</w:t>
          </w:r>
          <w:bookmarkEnd w:id="2"/>
          <w:bookmarkEnd w:id="3"/>
          <w:bookmarkEnd w:id="4"/>
        </w:p>
        <w:p w:rsidR="00BD2C7C" w:rsidRPr="00821844" w:rsidRDefault="00BD2C7C" w:rsidP="00BD2C7C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 w:rsidRPr="0064491A">
            <w:rPr>
              <w:sz w:val="28"/>
              <w:szCs w:val="28"/>
            </w:rPr>
            <w:t>См. документацию по технике безопасности и охране труда предоставленные оргкомитетом чемпионата.</w:t>
          </w:r>
        </w:p>
        <w:p w:rsidR="00BD2C7C" w:rsidRDefault="00BD2C7C" w:rsidP="00BD2C7C">
          <w:pPr>
            <w:pStyle w:val="-2"/>
            <w:spacing w:before="0" w:after="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bookmarkStart w:id="5" w:name="_Toc489607710"/>
          <w:r w:rsidRPr="00821844">
            <w:rPr>
              <w:rFonts w:ascii="Times New Roman" w:hAnsi="Times New Roman"/>
              <w:sz w:val="28"/>
              <w:szCs w:val="28"/>
            </w:rPr>
            <w:t>2 СПЕЦИФИЧНЫЕ ТРЕБОВАНИЯ ОХРАНЫ ТРУДА, ТЕХНИКИ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821844">
            <w:rPr>
              <w:rFonts w:ascii="Times New Roman" w:hAnsi="Times New Roman"/>
              <w:sz w:val="28"/>
              <w:szCs w:val="28"/>
            </w:rPr>
            <w:t>БЕЗОПАСНОСТИ И ОКРУЖАЮЩЕЙ СРЕДЫ КОМПЕТЕНЦИИ</w:t>
          </w:r>
          <w:bookmarkEnd w:id="5"/>
        </w:p>
        <w:p w:rsidR="00BD2C7C" w:rsidRPr="007A15DF" w:rsidRDefault="00BD2C7C" w:rsidP="00BD2C7C">
          <w:pPr>
            <w:pStyle w:val="2"/>
            <w:tabs>
              <w:tab w:val="center" w:pos="5315"/>
            </w:tabs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6" w:name="_Toc507427596"/>
          <w:r w:rsidRPr="007A15DF">
            <w:rPr>
              <w:rFonts w:ascii="Times New Roman" w:hAnsi="Times New Roman"/>
            </w:rPr>
            <w:t>1.Общие требования охраны труда</w:t>
          </w:r>
          <w:bookmarkEnd w:id="6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1.1. Для участников от 14 до 16 лет – возрастная категория Junior</w:t>
          </w:r>
        </w:p>
        <w:p w:rsidR="00BD2C7C" w:rsidRPr="007A15DF" w:rsidRDefault="00BD2C7C" w:rsidP="00BD2C7C">
          <w:pPr>
            <w:ind w:firstLine="708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К участию в конкурсе по стандартам WorldSkills</w:t>
          </w: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Russia</w:t>
          </w:r>
          <w:r w:rsidRPr="007A15DF">
            <w:rPr>
              <w:sz w:val="28"/>
              <w:szCs w:val="28"/>
            </w:rPr>
            <w:t xml:space="preserve"> допускаются участники в возрасте от 14 до 16 лет:</w:t>
          </w:r>
        </w:p>
        <w:p w:rsidR="00BD2C7C" w:rsidRPr="002D44C7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2D44C7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ознакомленные с инструкцией по охране труда;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имеющие необходимые навыки по эксплуатации ручного и разрешенного электрифицированного инструмента;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1.2. Для участников старше 17 лет, возрастная категория 17-22</w:t>
          </w:r>
        </w:p>
        <w:p w:rsidR="00BD2C7C" w:rsidRPr="002D44C7" w:rsidRDefault="00BD2C7C" w:rsidP="00BD2C7C">
          <w:pPr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К самостоятельному выполнению конкурсных заданий в Компетенции  «Реставрация произведений из дерева» по стандартам WorldSkills допускаются участники не моложе 17 лет:</w:t>
          </w:r>
        </w:p>
        <w:p w:rsidR="00BD2C7C" w:rsidRPr="007A15DF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7A15DF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прошедшие инструктаж по «Программе инструктажа по охране труда и технике безопасности»;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ознакомленные с инструкцией по охране труда;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имеющие необходимые навыки по эксплуатации ручного, электрифицированного инструмента, приспособлений, стационарного и полустационарного оборудования;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1.3. В процессе выполнения конкурсного задания и нахождения на территории и в помещениях места проведения конкурса, участник обязан четко соблюдать: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заходить за ограждения и в технические помещения;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оставлять верхнюю одежду, обувь, головной убор, личные вещи в комнате участников; </w:t>
          </w:r>
        </w:p>
        <w:p w:rsidR="00BD2C7C" w:rsidRPr="007A15DF" w:rsidRDefault="00BD2C7C" w:rsidP="00BD2C7C">
          <w:pPr>
            <w:pStyle w:val="11"/>
            <w:numPr>
              <w:ilvl w:val="0"/>
              <w:numId w:val="4"/>
            </w:numPr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>работать в чистой рабочей одежде, менять ее по мере загрязнения;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личную гигиену;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принимать пищу в строго отведенных местах;</w:t>
          </w:r>
        </w:p>
        <w:p w:rsidR="00BD2C7C" w:rsidRPr="007A15DF" w:rsidRDefault="00BD2C7C" w:rsidP="00BD2C7C">
          <w:pPr>
            <w:pStyle w:val="11"/>
            <w:numPr>
              <w:ilvl w:val="0"/>
              <w:numId w:val="4"/>
            </w:numPr>
            <w:tabs>
              <w:tab w:val="left" w:pos="426"/>
            </w:tabs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>запрещается использовать на площадке электронные устройства: телефоны, смартфоны, фотоаппараты, видеокамеры и другие электронные гаджеты;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hd w:val="clear" w:color="auto" w:fill="FFFFFF"/>
            <w:tabs>
              <w:tab w:val="left" w:pos="426"/>
            </w:tabs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запрещается применять открытый огонь; 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самостоятельно использовать инструмент и оборудование, разрешенное к выполнению конкурсного задания.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1.4. Участник для выполнения конкурсного задания использует инструмент, в числе которого может быть: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032"/>
            <w:gridCol w:w="3313"/>
          </w:tblGrid>
          <w:tr w:rsidR="00BD2C7C" w:rsidRPr="007A15DF" w:rsidTr="001B1F15">
            <w:tc>
              <w:tcPr>
                <w:tcW w:w="9345" w:type="dxa"/>
                <w:gridSpan w:val="2"/>
                <w:shd w:val="clear" w:color="auto" w:fill="auto"/>
              </w:tcPr>
              <w:p w:rsidR="00BD2C7C" w:rsidRPr="007A15DF" w:rsidRDefault="00BD2C7C" w:rsidP="0024106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</w:t>
                </w: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3313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Киянки всех видов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Молотки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Ножовки всех видов (обушковые, полуобушковые, безобушковые; для поперечного, продольного и смешанного пиления и др.)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Пилы для чистовой распиловки всех видов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Пила (нож) для заготовки шпона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Лобзики всех видов и размеров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Стамески и долота всех размеров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 для плоского строгания всех видов и размеров (шлифтик, полуфуганок, рубанок с двойным ножом, фуганок и др.)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 для профильного строгания (фальцгебель, грунтубель, шпунтубель, горбач, струг (скобель), галтель, зензубель и др.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Цикли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Отвертки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Кусачки, пассатижи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Зажимные приспособления (струбцины, скобы, зажимы)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Гвоздодер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Лакокрасочные материалы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Смывки, растворители, технологические жидкости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Лампа настольная, фонарик с креплением на голову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BD2C7C" w:rsidRPr="007A15DF" w:rsidRDefault="00BD2C7C" w:rsidP="00BD2C7C">
          <w:pPr>
            <w:spacing w:before="120" w:after="1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1.5. Участник для выполнения конкурсного задания использует оборудование, в числе которого может быть:</w:t>
          </w:r>
        </w:p>
        <w:tbl>
          <w:tblPr>
            <w:tblW w:w="0" w:type="auto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059"/>
            <w:gridCol w:w="4462"/>
          </w:tblGrid>
          <w:tr w:rsidR="00BD2C7C" w:rsidRPr="007A15DF" w:rsidTr="001B1F15">
            <w:tc>
              <w:tcPr>
                <w:tcW w:w="9521" w:type="dxa"/>
                <w:gridSpan w:val="2"/>
                <w:shd w:val="clear" w:color="auto" w:fill="auto"/>
              </w:tcPr>
              <w:p w:rsidR="00BD2C7C" w:rsidRPr="007A15DF" w:rsidRDefault="00BD2C7C" w:rsidP="0024106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4462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Ручные электроинструменты и полустационарное оборудование: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Стационарное оборудование (станки):</w:t>
                </w: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Шуруповерты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0D5E7B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Заточной станок</w:t>
                </w:r>
                <w:bookmarkStart w:id="7" w:name="_GoBack"/>
                <w:bookmarkEnd w:id="7"/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Дрели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Шлифмашины всех видов (ленточные шлифмашины; виброшлифмашины; дельташлифмашины; эксцентриковые шлиф-машины; угловые шлифовальные машины и др.)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Электролобзики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1.6. При выполнении конкурсного задания на участника могут воздействовать следующие вредные и (или) опасные факторы: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Физические: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режущие и колющие инструменты;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опасное напряжение в электрической сети;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движущиеся части машин и механизмов;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острые кромки, заусенцы на поверхностях инструмента, приспособлений, оборудования и материалов;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заусенцы, сколы на заготовках;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шум; вибрация;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повышенная температура поверхностей оборудования;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система вентиляции;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неисправные или не соответствующие требованиям мебель, инвентарь или инструменты.</w:t>
          </w:r>
        </w:p>
        <w:p w:rsidR="00BD2C7C" w:rsidRPr="007A15DF" w:rsidRDefault="00BD2C7C" w:rsidP="00BD2C7C">
          <w:pPr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Химические: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пыль;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отделочные средства и материалы;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агрессивные жидкости (растворители, смывки);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клеи.</w:t>
          </w:r>
        </w:p>
        <w:p w:rsidR="00BD2C7C" w:rsidRPr="007A15DF" w:rsidRDefault="00BD2C7C" w:rsidP="00BD2C7C">
          <w:pPr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Психофизиологические: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чрезмерное напряжение внимания,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усиленная нагрузка на зрение,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чрезмерная нагрузка на организм при неправильной рабочей позе</w:t>
          </w:r>
          <w:r w:rsidR="000B2C9B">
            <w:rPr>
              <w:sz w:val="28"/>
              <w:szCs w:val="28"/>
            </w:rPr>
            <w:t>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1.7. Применяемые во время выполнения конкурсного задания средства индивидуальной защиты: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спецодежда (рабочи</w:t>
          </w:r>
          <w:r>
            <w:rPr>
              <w:sz w:val="28"/>
              <w:szCs w:val="28"/>
            </w:rPr>
            <w:t>й</w:t>
          </w:r>
          <w:r w:rsidRPr="007A15D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костюм</w:t>
          </w:r>
          <w:r w:rsidRPr="007A15DF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 xml:space="preserve">футболка х/б с длинными рукавами, </w:t>
          </w:r>
          <w:r w:rsidRPr="007A15DF">
            <w:rPr>
              <w:sz w:val="28"/>
              <w:szCs w:val="28"/>
            </w:rPr>
            <w:t>головной убор);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рабочая обувь на толстой подошве;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респиратор;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средства защиты </w:t>
          </w:r>
          <w:r>
            <w:rPr>
              <w:sz w:val="28"/>
              <w:szCs w:val="28"/>
            </w:rPr>
            <w:t xml:space="preserve">органов </w:t>
          </w:r>
          <w:r w:rsidRPr="007A15DF">
            <w:rPr>
              <w:sz w:val="28"/>
              <w:szCs w:val="28"/>
            </w:rPr>
            <w:t>зрения (очки);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перчатки текстильные и резиновые.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1.8. Знаки безопасности, используемые на рабочем месте, для обозначения присутствующих опасностей: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предписывающие знаки безопасности «Работать в защитных очках», «Работать в защитных наушниках», «Работать в средствах индивидуальной защиты органов дыхания», «Работать в защитной обуви»;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на части стационарных и полустационарных станков нанесены знаки, указывающие граничные положения рук при работе;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 на вращающихся инструментах должна быть отчетливо нанесена допустимая частота вращения, а также маркировка производителя. Исключение составляют фрезеровальные инструменты с диаметром хвостовика до 16 мм и инструменты для сверления.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1.9. При несчастном случае пострадавший или очевидец несчастного случая обязан немедленно сообщить о случившемся Главному эксперту или Экспертам на площадке.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D2C7C" w:rsidRPr="007A15DF" w:rsidRDefault="00BD2C7C" w:rsidP="00BD2C7C">
          <w:pPr>
            <w:pStyle w:val="11"/>
            <w:ind w:left="0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 xml:space="preserve">            Если есть какие-либо проблемы со здоровьем, об этом необходимо сообщить Главному эксперту до начала чемпионата.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1.10.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отстранению конкурсанта от участия в Чемпионате.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8" w:name="_Toc507427597"/>
          <w:r w:rsidRPr="007A15DF">
            <w:rPr>
              <w:rFonts w:ascii="Times New Roman" w:hAnsi="Times New Roman"/>
            </w:rPr>
            <w:t>2.Требования охраны труда перед началом работы</w:t>
          </w:r>
          <w:bookmarkEnd w:id="8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медицинских кабинетов, питьевой воды, подготовить рабочее место в соответствии с Техническим описанием компетенции.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2.2. Перед началом работы все участники конкурса</w:t>
          </w:r>
          <w:r w:rsidRPr="007A15DF">
            <w:rPr>
              <w:sz w:val="28"/>
              <w:szCs w:val="28"/>
              <w:shd w:val="clear" w:color="auto" w:fill="FFFFFF"/>
            </w:rPr>
            <w:t xml:space="preserve"> должны: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а) Надеть спецодежду, установленного образца, закрытую обувь на толстой подошве, головной убор</w:t>
          </w:r>
          <w:r>
            <w:rPr>
              <w:sz w:val="28"/>
              <w:szCs w:val="28"/>
            </w:rPr>
            <w:t xml:space="preserve"> (по желанию участника), волосы должны быть убраны</w:t>
          </w:r>
          <w:r w:rsidRPr="007A15DF">
            <w:rPr>
              <w:sz w:val="28"/>
              <w:szCs w:val="28"/>
            </w:rPr>
            <w:t>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Получить задание на выполнение работы и пройти инструктаж на рабочем месте с учетом специфики выполняемых работ.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2.3. После получения задания конкурсант обязан: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а) Подготовить необходимые средства индивидуальной защиты, проверить их исправность;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Проверить рабочее место и подходы к нему на соответствие требованиям безопасности;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в) Подобрать оборудование, инструмент и материалы, необходимые при выполнении работ, проверить их на соответствие требованиям безопасности;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г) Проверить устойчивость ранее установленных конструкций.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2.4. Конкурсант не должен приступать к выполнению работ при следующих нарушениях требований безопасности: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а) </w:t>
          </w:r>
          <w:r w:rsidRPr="007A15DF">
            <w:rPr>
              <w:spacing w:val="-4"/>
              <w:sz w:val="28"/>
              <w:szCs w:val="28"/>
            </w:rPr>
            <w:t>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pacing w:val="-4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Несвоевременном проведении очередных испытаний средств защиты работающих или по истечении срока их эксплуатации;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в) Недостаточной освещенности рабочих мест и подходов к ним;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г) Потере устойчивости ранее установленных конструкций.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Обнаруженные нарушения требований безопасности должны быть устранены собственными силами, а при невозможности сделать это самостоятельно, конкурсанты обязаны сообщить о них Техническому эксперту и приступить к работе только после устранения нарушений.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 чемпионата.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2.3. Подготовить инструмент и оборудование, разрешенное к самостоятельной работе, в число которых может входить: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1"/>
            <w:gridCol w:w="5964"/>
          </w:tblGrid>
          <w:tr w:rsidR="00BD2C7C" w:rsidRPr="007A15DF" w:rsidTr="0024106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Ножовки и пилы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Инструмент должен быть в исправном состоянии. Пильное полотно должно быть</w:t>
                </w:r>
                <w:r w:rsidR="00464466">
                  <w:rPr>
                    <w:sz w:val="28"/>
                    <w:szCs w:val="28"/>
                  </w:rPr>
                  <w:t xml:space="preserve"> </w:t>
                </w:r>
                <w:r w:rsidRPr="007A15DF">
                  <w:rPr>
                    <w:sz w:val="28"/>
                    <w:szCs w:val="28"/>
                  </w:rPr>
                  <w:t xml:space="preserve">чистым, ровным, иметь правильную разводку и заточку, режущая часть должна быть зачехлена. 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Киянки и молотки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Инструмент должен быть в исправном состоянии Рукоятки/ ручки не должны иметь трещин, сколов и иных повреждений; ударный боек должен быть плотно насажен на рукоятку/ручку; рабочие поверхности должны быть чистыми и ровными.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Стамески и долота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Должны быть чистыми, хорошо заточенными, с соблюдением правильного угла заточки. Рукоятки/ ручки не должны иметь трещин, сколов и иных повреждений; полотно должно быть чистым и плотно насаженным на рукоятку/ручку. Лезвие инструмента должно иметь защитный наконечник.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инструменты должны соответствовать общепринятой системе мер, необходимо предварительно провести сравнение с эталонным измерительным инструментом у экспертов для учета возможной погрешности. Разметочные инструменты должны быть исправными,  откалиброванными, чистыми, иметь, при необходимости, надежные фиксаторы.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Подошва рубанков должна быть чистой, гладкой, прямой и плоской, если иное не предусмотрено его конструкцией. Нож/ножи должны быть хорошо заточены с соблюдение правильного угла заточки в зависимости от типа рубанка и плотности обрабатываемой древесины и плотно закреплены в колодке рубанка. Рубанок должен быть правильно настроен.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Зажимные приспособления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Поверхности скольжения и зажимания струбцин и зажимов поддерживать в чистоте, зажимные (прижимные) губки и нажимные пластины должны иметь защитные колпачки, фиксаторы должны быть исправны и обеспечивать необходимое качество зажатия и фиксации.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электроинструменты и полустационарное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Соблюдать комплектность и функциональность оборудования. Для оборудования со сменными насадками убедится в их наличии, надлежащем качестве, целостности, при необходимости заточке приспособлений и насадок (сверл, бит, фрез, ленточных полотен, пильных дисков, шлифовальных материалов и т.д.), наличие фиксирующих элементов и их исправности, наличие и функциональности необходимых дополнительных приспособлений (ключи, держатели и пр.).</w:t>
                </w:r>
              </w:p>
            </w:tc>
          </w:tr>
        </w:tbl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средства защиты зрения (очки), средства защиты органов дыхания (респиратор).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убедиться в достаточности освещенности;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проверить правильность установки рабочего стола, верстака,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2.6. Подготовить необходимые для работы материалы, инструменты, приспособления, и разложить их на свои места, убрать с рабочего стола все лишнее.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9" w:name="_Toc507427598"/>
          <w:r w:rsidRPr="007A15DF">
            <w:rPr>
              <w:rFonts w:ascii="Times New Roman" w:hAnsi="Times New Roman"/>
            </w:rPr>
            <w:t>3.Требования охраны труда во время работы</w:t>
          </w:r>
          <w:bookmarkEnd w:id="9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1"/>
            <w:gridCol w:w="6544"/>
          </w:tblGrid>
          <w:tr w:rsidR="00BD2C7C" w:rsidRPr="007A15DF" w:rsidTr="003C501F">
            <w:trPr>
              <w:tblHeader/>
            </w:trPr>
            <w:tc>
              <w:tcPr>
                <w:tcW w:w="2801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6544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инструменты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Прочно закреплять обрабатываемую деталь в тисках при ручной резке древесины всеми видами пильных, резчицких и строгальных  инструментов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При запиливании материала применять направитель для опоры полотна пильного инструмента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Очищать струги (рубанок, фуганок, и. т.п.) от стружки деревянными клиньями, а не руками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Работать ручными инструментами в направлении «от себя», избегать попадания режущих/пилящих частей на любые части тела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электроинструменты, стационарное и полустационарное оборудование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При работе на оборудовании важно учитывать направление движения пилящих и режущих частей (ножей, пильных дисков, фрез и пр.), учитывать направление волокон древесины при работе на оборудовании.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Убедиться в исправности и целостности шнуров, вилок, аккумуляторов.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Для оборудования со сменными насадками убедится в исправности, целостности, верном положении и надежной фиксации закрепляемых приспособлений и насадок (сверл, бит, фрез, ленточных полотен, пильных дисков, шлифовальных материалов и т.д.) Если в оборудовании предусмотрена защита/защитные экраны, убедится в их наличии, правильном положении и надежной фиксации.</w:t>
                </w:r>
              </w:p>
            </w:tc>
          </w:tr>
        </w:tbl>
        <w:p w:rsidR="00BD2C7C" w:rsidRPr="007A15DF" w:rsidRDefault="00BD2C7C" w:rsidP="00BD2C7C">
          <w:pPr>
            <w:spacing w:before="120" w:after="1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Pr="007A15DF">
            <w:rPr>
              <w:sz w:val="28"/>
              <w:szCs w:val="28"/>
            </w:rPr>
            <w:t>3.2. При выполнении конкурсных заданий и уборке рабочих мест: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настоящую инструкцию;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выполнять только ту работу, по которой прошел обучение, инструктаж по охране труда и к которой допущен;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обеспечить правильную организацию рабочего места: все инструменты, которые используются в работе, должны быть с левой стороны;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поддерживать порядок и чистоту на рабочем месте, сметать стружки, опилки и древесную пыль только с помощью щетки;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рабочий инструмент располагать таким образом, чтобы исключалась возможность его скатывания и падения. 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если падение произошло, запрещено ловить инструменты руками, другими инструментами и оборудованием, необходимо исключить попадание на ноги и другие части тела;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выполнять конкурсные задания только исправным инструментом;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использовать защитные очки при работе инструментом ударного действия, при заточке инструмента; защиту органов зрения, слуха при работе на всех видах стационарного и электрифицированного оборудования, защиту органов слуха, зрения и дыхания при циклевании, шлифовании; защите органов дыхания и кожи рук при работе с агрессивными составами (растворителями, смывками, отделочными материалами);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использовать рабочий инструмент только по прямому назначению;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Главному эксперту, а в его отсутствие –  заместителю Главного эксперта.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0" w:name="_Toc507427599"/>
          <w:r w:rsidRPr="007A15DF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10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1" w:name="_Toc507427600"/>
          <w:r w:rsidRPr="007A15DF">
            <w:rPr>
              <w:rFonts w:ascii="Times New Roman" w:hAnsi="Times New Roman"/>
            </w:rPr>
            <w:t>5.Требование охраны труда по окончании работ</w:t>
          </w:r>
          <w:bookmarkEnd w:id="11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После окончания работ каждый участник обязан: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5.1. Отключить инструмент и оборудование от сети.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2</w:t>
          </w:r>
          <w:r w:rsidRPr="007A15DF">
            <w:rPr>
              <w:sz w:val="28"/>
              <w:szCs w:val="28"/>
            </w:rPr>
            <w:t>. Инструмент очистить и убрать в специально предназначенное для хранения место.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3</w:t>
          </w:r>
          <w:r w:rsidRPr="007A15DF">
            <w:rPr>
              <w:sz w:val="28"/>
              <w:szCs w:val="28"/>
            </w:rPr>
            <w:t>. Очистить и убрать средства индивидуальной защиты в отведенное для хранения место.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4</w:t>
          </w:r>
          <w:r w:rsidRPr="007A15DF">
            <w:rPr>
              <w:sz w:val="28"/>
              <w:szCs w:val="28"/>
            </w:rPr>
            <w:t>. Привести в порядок рабочее место.  Производить уборку рабочего места только с использованием специального инвентаря – щеток, совка.</w:t>
          </w:r>
        </w:p>
        <w:p w:rsidR="00BD2C7C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5</w:t>
          </w:r>
          <w:r w:rsidRPr="007A15DF">
            <w:rPr>
              <w:sz w:val="28"/>
              <w:szCs w:val="28"/>
            </w:rPr>
            <w:t>. О замеченных неисправностях и неполадках, возникавших во время работы, доложить Техническому эксперту, отвечающему за техническое состояние оборудования, и Главному эксперту.</w:t>
          </w:r>
        </w:p>
        <w:p w:rsidR="00BD2C7C" w:rsidRPr="000065F7" w:rsidRDefault="00BD2C7C" w:rsidP="00BD2C7C">
          <w:pPr>
            <w:spacing w:before="60" w:after="60"/>
            <w:jc w:val="both"/>
            <w:rPr>
              <w:sz w:val="28"/>
              <w:szCs w:val="28"/>
            </w:rPr>
          </w:pPr>
        </w:p>
        <w:p w:rsidR="00E961FB" w:rsidRPr="004D6E23" w:rsidRDefault="00AD5597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A5" w:rsidRDefault="008E06A5" w:rsidP="004D6E23">
      <w:pPr>
        <w:spacing w:after="0" w:line="240" w:lineRule="auto"/>
      </w:pPr>
      <w:r>
        <w:separator/>
      </w:r>
    </w:p>
  </w:endnote>
  <w:endnote w:type="continuationSeparator" w:id="0">
    <w:p w:rsidR="008E06A5" w:rsidRDefault="008E06A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D5597">
            <w:rPr>
              <w:caps/>
              <w:noProof/>
              <w:sz w:val="18"/>
              <w:szCs w:val="18"/>
            </w:rPr>
            <w:t>16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A5" w:rsidRDefault="008E06A5" w:rsidP="004D6E23">
      <w:pPr>
        <w:spacing w:after="0" w:line="240" w:lineRule="auto"/>
      </w:pPr>
      <w:r>
        <w:separator/>
      </w:r>
    </w:p>
  </w:footnote>
  <w:footnote w:type="continuationSeparator" w:id="0">
    <w:p w:rsidR="008E06A5" w:rsidRDefault="008E06A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4DCE"/>
    <w:multiLevelType w:val="hybridMultilevel"/>
    <w:tmpl w:val="44746AC2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878"/>
    <w:multiLevelType w:val="hybridMultilevel"/>
    <w:tmpl w:val="AB402C08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9B0"/>
    <w:multiLevelType w:val="hybridMultilevel"/>
    <w:tmpl w:val="9EFEF3BC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025A"/>
    <w:multiLevelType w:val="hybridMultilevel"/>
    <w:tmpl w:val="CB88C456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03372"/>
    <w:multiLevelType w:val="hybridMultilevel"/>
    <w:tmpl w:val="A6CC7666"/>
    <w:lvl w:ilvl="0" w:tplc="4EE63DA8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B2C9B"/>
    <w:rsid w:val="000D5E7B"/>
    <w:rsid w:val="001B1F15"/>
    <w:rsid w:val="00250F13"/>
    <w:rsid w:val="002C57E1"/>
    <w:rsid w:val="003C501F"/>
    <w:rsid w:val="003E7D31"/>
    <w:rsid w:val="00435F60"/>
    <w:rsid w:val="00464466"/>
    <w:rsid w:val="004D6E23"/>
    <w:rsid w:val="00823846"/>
    <w:rsid w:val="008E06A5"/>
    <w:rsid w:val="009D5F75"/>
    <w:rsid w:val="00AD5597"/>
    <w:rsid w:val="00BD2C7C"/>
    <w:rsid w:val="00E961FB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BD2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2C7C"/>
    <w:pPr>
      <w:keepNext/>
      <w:spacing w:before="240" w:after="1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20">
    <w:name w:val="Заголовок 2 Знак"/>
    <w:basedOn w:val="a0"/>
    <w:link w:val="2"/>
    <w:rsid w:val="00BD2C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BD2C7C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a">
    <w:name w:val="List Paragraph"/>
    <w:basedOn w:val="a"/>
    <w:uiPriority w:val="34"/>
    <w:qFormat/>
    <w:rsid w:val="00BD2C7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2">
    <w:name w:val="!заголовок-2"/>
    <w:basedOn w:val="2"/>
    <w:link w:val="-20"/>
    <w:rsid w:val="00BD2C7C"/>
    <w:rPr>
      <w:rFonts w:ascii="Arial" w:hAnsi="Arial"/>
      <w:bCs w:val="0"/>
      <w:i w:val="0"/>
      <w:iCs w:val="0"/>
      <w:sz w:val="24"/>
      <w:szCs w:val="20"/>
    </w:rPr>
  </w:style>
  <w:style w:type="character" w:customStyle="1" w:styleId="-20">
    <w:name w:val="!заголовок-2 Знак"/>
    <w:link w:val="-2"/>
    <w:locked/>
    <w:rsid w:val="00BD2C7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BD2C7C"/>
    <w:pPr>
      <w:keepLines w:val="0"/>
      <w:spacing w:after="120" w:line="360" w:lineRule="auto"/>
    </w:pPr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-10">
    <w:name w:val="!Заголовок-1 Знак"/>
    <w:link w:val="-1"/>
    <w:locked/>
    <w:rsid w:val="00BD2C7C"/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apple-converted-space">
    <w:name w:val="apple-converted-space"/>
    <w:rsid w:val="00BD2C7C"/>
  </w:style>
  <w:style w:type="character" w:customStyle="1" w:styleId="10">
    <w:name w:val="Заголовок 1 Знак"/>
    <w:basedOn w:val="a0"/>
    <w:link w:val="1"/>
    <w:uiPriority w:val="9"/>
    <w:rsid w:val="00BD2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Цой Наталья Викторовна</cp:lastModifiedBy>
  <cp:revision>2</cp:revision>
  <cp:lastPrinted>2018-05-07T10:16:00Z</cp:lastPrinted>
  <dcterms:created xsi:type="dcterms:W3CDTF">2019-03-19T14:16:00Z</dcterms:created>
  <dcterms:modified xsi:type="dcterms:W3CDTF">2019-03-19T14:16:00Z</dcterms:modified>
</cp:coreProperties>
</file>