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9A4DDA" w:rsidRDefault="002173D3" w:rsidP="009A2A73">
      <w:pPr>
        <w:pStyle w:val="11"/>
        <w:ind w:left="6237" w:right="-35"/>
        <w:rPr>
          <w:b w:val="0"/>
        </w:rPr>
      </w:pPr>
      <w:r w:rsidRPr="009A4DDA">
        <w:rPr>
          <w:b w:val="0"/>
        </w:rPr>
        <w:t xml:space="preserve">Приложение ____ к ОПОП по </w:t>
      </w:r>
      <w:r w:rsidR="00994C2B" w:rsidRPr="009A4DDA">
        <w:rPr>
          <w:b w:val="0"/>
        </w:rPr>
        <w:t xml:space="preserve">профессии  </w:t>
      </w:r>
      <w:r w:rsidR="00246B03" w:rsidRPr="00246B03">
        <w:rPr>
          <w:b w:val="0"/>
          <w:szCs w:val="28"/>
        </w:rPr>
        <w:t>08.01.25 Мастер отделочных строительных и декоративных работ</w:t>
      </w:r>
    </w:p>
    <w:p w:rsidR="002173D3" w:rsidRPr="009A4DDA" w:rsidRDefault="002173D3" w:rsidP="009A2A73">
      <w:pPr>
        <w:pStyle w:val="11"/>
        <w:ind w:left="6237" w:right="-35"/>
        <w:rPr>
          <w:b w:val="0"/>
        </w:rPr>
      </w:pPr>
    </w:p>
    <w:p w:rsidR="002173D3" w:rsidRPr="009A4DDA" w:rsidRDefault="002173D3" w:rsidP="009A2A73">
      <w:pPr>
        <w:pStyle w:val="a3"/>
        <w:jc w:val="center"/>
        <w:rPr>
          <w:b/>
          <w:sz w:val="28"/>
          <w:szCs w:val="28"/>
        </w:rPr>
      </w:pPr>
      <w:r w:rsidRPr="009A4DDA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4DDA" w:rsidRDefault="002173D3" w:rsidP="009A2A73">
      <w:pPr>
        <w:pStyle w:val="a3"/>
        <w:jc w:val="center"/>
        <w:rPr>
          <w:b/>
          <w:sz w:val="20"/>
        </w:rPr>
      </w:pPr>
      <w:r w:rsidRPr="009A4DDA">
        <w:rPr>
          <w:b/>
          <w:sz w:val="28"/>
          <w:szCs w:val="28"/>
        </w:rPr>
        <w:t>«КРАСНОЯРСКИЙ СТРОИТЕЛЬНЫЙ ТЕХНИКУМ»</w:t>
      </w:r>
    </w:p>
    <w:p w:rsidR="002173D3" w:rsidRPr="009A4DDA" w:rsidRDefault="002173D3" w:rsidP="009A2A73">
      <w:pPr>
        <w:pStyle w:val="a3"/>
        <w:rPr>
          <w:b/>
          <w:sz w:val="20"/>
        </w:rPr>
      </w:pPr>
    </w:p>
    <w:p w:rsidR="002173D3" w:rsidRPr="009A4DDA" w:rsidRDefault="002173D3" w:rsidP="009A2A73">
      <w:pPr>
        <w:pStyle w:val="a3"/>
        <w:rPr>
          <w:b/>
          <w:sz w:val="22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26"/>
        </w:rPr>
      </w:pPr>
    </w:p>
    <w:p w:rsidR="002173D3" w:rsidRPr="009A4DDA" w:rsidRDefault="002173D3" w:rsidP="009A2A73">
      <w:pPr>
        <w:pStyle w:val="a3"/>
        <w:rPr>
          <w:b/>
          <w:sz w:val="34"/>
        </w:rPr>
      </w:pPr>
    </w:p>
    <w:p w:rsidR="002173D3" w:rsidRPr="009A4DDA" w:rsidRDefault="002173D3" w:rsidP="009A2A73">
      <w:pPr>
        <w:ind w:right="-35"/>
        <w:jc w:val="center"/>
        <w:rPr>
          <w:b/>
          <w:sz w:val="28"/>
        </w:rPr>
      </w:pPr>
      <w:r w:rsidRPr="009A4DDA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4DDA" w:rsidRDefault="00472F81" w:rsidP="009A2A73">
      <w:pPr>
        <w:jc w:val="center"/>
        <w:rPr>
          <w:b/>
          <w:sz w:val="28"/>
          <w:szCs w:val="28"/>
        </w:rPr>
      </w:pPr>
      <w:r w:rsidRPr="009A4DDA">
        <w:rPr>
          <w:b/>
          <w:sz w:val="28"/>
          <w:szCs w:val="28"/>
        </w:rPr>
        <w:t>ОП.04 Безопасность жизнедеятельности</w:t>
      </w: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26"/>
        </w:rPr>
      </w:pPr>
    </w:p>
    <w:p w:rsidR="002173D3" w:rsidRPr="009A4DDA" w:rsidRDefault="002173D3" w:rsidP="009A2A73">
      <w:pPr>
        <w:pStyle w:val="a3"/>
        <w:rPr>
          <w:i/>
          <w:sz w:val="33"/>
        </w:rPr>
      </w:pPr>
    </w:p>
    <w:p w:rsidR="002173D3" w:rsidRPr="009A4DDA" w:rsidRDefault="002173D3" w:rsidP="009A2A73">
      <w:pPr>
        <w:pStyle w:val="a3"/>
        <w:ind w:left="851" w:right="917"/>
        <w:jc w:val="center"/>
      </w:pPr>
      <w:r w:rsidRPr="009A4DDA">
        <w:t>Красноярск, 20</w:t>
      </w:r>
      <w:r w:rsidR="003E2D8A">
        <w:t>20</w:t>
      </w:r>
    </w:p>
    <w:p w:rsidR="00990EDD" w:rsidRPr="009A4DDA" w:rsidRDefault="00990EDD">
      <w:pPr>
        <w:widowControl/>
        <w:autoSpaceDE/>
        <w:autoSpaceDN/>
        <w:rPr>
          <w:sz w:val="24"/>
        </w:rPr>
      </w:pPr>
      <w:r w:rsidRPr="009A4DDA">
        <w:rPr>
          <w:sz w:val="24"/>
        </w:rPr>
        <w:br w:type="page"/>
      </w:r>
    </w:p>
    <w:p w:rsidR="00FE54A4" w:rsidRPr="009A4DDA" w:rsidRDefault="002173D3" w:rsidP="009A2A73">
      <w:pPr>
        <w:ind w:right="-34" w:firstLine="567"/>
        <w:jc w:val="both"/>
        <w:rPr>
          <w:sz w:val="24"/>
        </w:rPr>
      </w:pPr>
      <w:r w:rsidRPr="009A4DDA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4DDA">
        <w:rPr>
          <w:sz w:val="24"/>
        </w:rPr>
        <w:t xml:space="preserve">рабочей программы дисциплины </w:t>
      </w:r>
      <w:r w:rsidR="00FE54A4" w:rsidRPr="009A4DDA">
        <w:rPr>
          <w:sz w:val="24"/>
        </w:rPr>
        <w:t>ОП.</w:t>
      </w:r>
      <w:r w:rsidR="00472F81" w:rsidRPr="009A4DDA">
        <w:rPr>
          <w:sz w:val="24"/>
        </w:rPr>
        <w:t>04 Безопасность жизнедеятельности</w:t>
      </w:r>
    </w:p>
    <w:p w:rsidR="00FE54A4" w:rsidRPr="009A4DDA" w:rsidRDefault="00052639" w:rsidP="009A2A73">
      <w:pPr>
        <w:ind w:right="-34" w:firstLine="567"/>
        <w:jc w:val="both"/>
        <w:rPr>
          <w:sz w:val="24"/>
        </w:rPr>
      </w:pPr>
      <w:r w:rsidRPr="009A4DDA">
        <w:rPr>
          <w:sz w:val="24"/>
        </w:rPr>
        <w:t xml:space="preserve">по </w:t>
      </w:r>
      <w:r w:rsidR="00994C2B" w:rsidRPr="009A4DDA">
        <w:t>профессии</w:t>
      </w:r>
      <w:r w:rsidR="00246B03" w:rsidRPr="00B25CBC">
        <w:rPr>
          <w:sz w:val="24"/>
          <w:szCs w:val="28"/>
        </w:rPr>
        <w:t>08.0</w:t>
      </w:r>
      <w:r w:rsidR="00246B03">
        <w:rPr>
          <w:sz w:val="24"/>
          <w:szCs w:val="28"/>
        </w:rPr>
        <w:t>1</w:t>
      </w:r>
      <w:r w:rsidR="00246B03" w:rsidRPr="00B25CBC">
        <w:rPr>
          <w:sz w:val="24"/>
          <w:szCs w:val="28"/>
        </w:rPr>
        <w:t>.</w:t>
      </w:r>
      <w:r w:rsidR="00246B03">
        <w:rPr>
          <w:sz w:val="24"/>
          <w:szCs w:val="28"/>
        </w:rPr>
        <w:t xml:space="preserve">25 </w:t>
      </w:r>
      <w:r w:rsidR="00246B03" w:rsidRPr="00E245E2">
        <w:rPr>
          <w:sz w:val="24"/>
          <w:szCs w:val="28"/>
        </w:rPr>
        <w:t>Мастер отделочных строительных и декоративных работ</w:t>
      </w:r>
    </w:p>
    <w:p w:rsidR="002173D3" w:rsidRPr="009A4DDA" w:rsidRDefault="009211FF" w:rsidP="009A2A73">
      <w:pPr>
        <w:ind w:right="-34" w:firstLine="567"/>
        <w:jc w:val="both"/>
        <w:rPr>
          <w:i/>
          <w:sz w:val="24"/>
        </w:rPr>
      </w:pPr>
      <w:r w:rsidRPr="009A4DDA">
        <w:rPr>
          <w:sz w:val="24"/>
        </w:rPr>
        <w:t>.</w:t>
      </w:r>
    </w:p>
    <w:p w:rsidR="002173D3" w:rsidRPr="009A4DDA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4DDA" w:rsidRDefault="00052639" w:rsidP="009A2A73">
      <w:pPr>
        <w:pStyle w:val="a3"/>
        <w:ind w:firstLine="567"/>
        <w:jc w:val="both"/>
        <w:rPr>
          <w:bCs/>
        </w:rPr>
      </w:pPr>
      <w:r w:rsidRPr="009A4DDA">
        <w:rPr>
          <w:b/>
          <w:bCs/>
        </w:rPr>
        <w:t xml:space="preserve">Организация-разработчик: </w:t>
      </w:r>
      <w:r w:rsidRPr="009A4DDA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4DDA" w:rsidRDefault="00052639" w:rsidP="009A2A73">
      <w:pPr>
        <w:pStyle w:val="a3"/>
        <w:ind w:firstLine="567"/>
        <w:rPr>
          <w:b/>
          <w:bCs/>
        </w:rPr>
      </w:pPr>
    </w:p>
    <w:p w:rsidR="00052639" w:rsidRPr="009A4DDA" w:rsidRDefault="00052639" w:rsidP="009A2A73">
      <w:pPr>
        <w:pStyle w:val="a3"/>
        <w:ind w:firstLine="567"/>
        <w:rPr>
          <w:b/>
          <w:bCs/>
        </w:rPr>
      </w:pPr>
      <w:r w:rsidRPr="009A4DDA">
        <w:rPr>
          <w:b/>
          <w:bCs/>
        </w:rPr>
        <w:t>Разработчики:</w:t>
      </w:r>
    </w:p>
    <w:p w:rsidR="002173D3" w:rsidRPr="009A4DDA" w:rsidRDefault="002173D3" w:rsidP="009A2A73">
      <w:pPr>
        <w:pStyle w:val="a3"/>
        <w:rPr>
          <w:i/>
          <w:sz w:val="20"/>
        </w:rPr>
      </w:pPr>
    </w:p>
    <w:p w:rsidR="009211FF" w:rsidRPr="009A4DDA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 xml:space="preserve">Рассмотрено на заседании П(Ц)К </w:t>
      </w:r>
    </w:p>
    <w:p w:rsidR="009211FF" w:rsidRPr="009A4DDA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4DDA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4DDA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4DDA">
        <w:rPr>
          <w:sz w:val="24"/>
          <w:szCs w:val="24"/>
        </w:rPr>
        <w:t>Протокол№от</w:t>
      </w:r>
      <w:r w:rsidRPr="009A4DDA">
        <w:rPr>
          <w:spacing w:val="-8"/>
          <w:sz w:val="24"/>
          <w:szCs w:val="24"/>
        </w:rPr>
        <w:t>«</w:t>
      </w:r>
      <w:r w:rsidRPr="009A4DDA">
        <w:rPr>
          <w:sz w:val="24"/>
          <w:szCs w:val="24"/>
        </w:rPr>
        <w:t>»2018г.</w:t>
      </w:r>
    </w:p>
    <w:p w:rsidR="002173D3" w:rsidRPr="009A4DDA" w:rsidRDefault="009211FF" w:rsidP="009A2A73">
      <w:pPr>
        <w:pStyle w:val="a3"/>
        <w:ind w:firstLine="567"/>
        <w:rPr>
          <w:i/>
          <w:sz w:val="20"/>
        </w:rPr>
      </w:pPr>
      <w:r w:rsidRPr="009A4DDA">
        <w:t>Председатель П(Ц)К //</w:t>
      </w:r>
    </w:p>
    <w:p w:rsidR="002173D3" w:rsidRPr="009A4DDA" w:rsidRDefault="002173D3" w:rsidP="009A2A73">
      <w:pPr>
        <w:pStyle w:val="a3"/>
        <w:rPr>
          <w:i/>
          <w:sz w:val="16"/>
        </w:rPr>
      </w:pPr>
    </w:p>
    <w:p w:rsidR="00990EDD" w:rsidRPr="009A4DDA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9A4DDA">
        <w:br w:type="page"/>
      </w:r>
    </w:p>
    <w:p w:rsidR="002173D3" w:rsidRPr="009A4DDA" w:rsidRDefault="002173D3" w:rsidP="009A2A73">
      <w:pPr>
        <w:pStyle w:val="11"/>
        <w:ind w:left="851" w:right="919"/>
        <w:jc w:val="center"/>
      </w:pPr>
      <w:r w:rsidRPr="009A4DDA">
        <w:lastRenderedPageBreak/>
        <w:t>СОДЕРЖАНИЕ</w:t>
      </w:r>
    </w:p>
    <w:p w:rsidR="002173D3" w:rsidRPr="009A4DDA" w:rsidRDefault="002173D3" w:rsidP="009A2A73">
      <w:pPr>
        <w:pStyle w:val="a3"/>
        <w:rPr>
          <w:b/>
          <w:sz w:val="23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4DDA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4DDA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Страницы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4DDA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4</w:t>
            </w:r>
          </w:p>
        </w:tc>
      </w:tr>
      <w:tr w:rsidR="002E2F6D" w:rsidRPr="009A4DDA" w:rsidTr="003C61CB">
        <w:tc>
          <w:tcPr>
            <w:tcW w:w="567" w:type="dxa"/>
            <w:vAlign w:val="center"/>
          </w:tcPr>
          <w:p w:rsidR="002E2F6D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4DDA" w:rsidRDefault="002E2F6D" w:rsidP="009A2A73">
            <w:pPr>
              <w:pStyle w:val="a3"/>
            </w:pPr>
            <w:r w:rsidRPr="009A4DDA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4DDA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4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1.</w:t>
            </w:r>
            <w:r w:rsidR="006508A1" w:rsidRPr="009A4DDA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9A4DDA" w:rsidRDefault="00990ED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4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4DDA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5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2</w:t>
            </w:r>
            <w:r w:rsidR="006508A1" w:rsidRPr="009A4DDA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4DDA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5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2</w:t>
            </w:r>
            <w:r w:rsidR="006508A1" w:rsidRPr="009A4DDA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4DDA" w:rsidRDefault="006508A1" w:rsidP="009A2A73">
            <w:pPr>
              <w:pStyle w:val="a3"/>
              <w:rPr>
                <w:b/>
                <w:sz w:val="23"/>
              </w:rPr>
            </w:pPr>
            <w:r w:rsidRPr="009A4DDA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4DDA" w:rsidRDefault="00925BC4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5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4DDA" w:rsidRDefault="0019681F" w:rsidP="009A2A73">
            <w:pPr>
              <w:pStyle w:val="a3"/>
              <w:rPr>
                <w:b/>
                <w:sz w:val="23"/>
              </w:rPr>
            </w:pPr>
            <w:r w:rsidRPr="009A4DDA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4DDA" w:rsidRDefault="00A27BA3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4DDA" w:rsidTr="003C61CB">
        <w:tc>
          <w:tcPr>
            <w:tcW w:w="567" w:type="dxa"/>
            <w:vAlign w:val="center"/>
          </w:tcPr>
          <w:p w:rsidR="006508A1" w:rsidRPr="009A4DDA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4DDA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4DDA" w:rsidRDefault="009F4256" w:rsidP="009A2A73">
            <w:pPr>
              <w:pStyle w:val="a3"/>
              <w:rPr>
                <w:b/>
                <w:sz w:val="23"/>
              </w:rPr>
            </w:pPr>
            <w:r w:rsidRPr="009A4DDA">
              <w:t xml:space="preserve">Задания </w:t>
            </w:r>
            <w:r w:rsidR="0019681F" w:rsidRPr="009A4DDA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4DDA" w:rsidRDefault="00A27BA3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</w:t>
            </w:r>
          </w:p>
        </w:tc>
      </w:tr>
    </w:tbl>
    <w:p w:rsidR="006508A1" w:rsidRPr="009A4DDA" w:rsidRDefault="006508A1" w:rsidP="009A2A73">
      <w:pPr>
        <w:pStyle w:val="a3"/>
        <w:rPr>
          <w:b/>
          <w:sz w:val="23"/>
        </w:rPr>
      </w:pPr>
    </w:p>
    <w:p w:rsidR="002173D3" w:rsidRPr="009A4DDA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990EDD" w:rsidRPr="009A4DDA" w:rsidRDefault="00990EDD">
      <w:pPr>
        <w:widowControl/>
        <w:autoSpaceDE/>
        <w:autoSpaceDN/>
        <w:rPr>
          <w:b/>
          <w:bCs/>
          <w:sz w:val="24"/>
          <w:szCs w:val="24"/>
        </w:rPr>
      </w:pPr>
      <w:r w:rsidRPr="009A4DDA">
        <w:br w:type="page"/>
      </w:r>
    </w:p>
    <w:p w:rsidR="002173D3" w:rsidRPr="009A4DDA" w:rsidRDefault="000659F4" w:rsidP="009A2A73">
      <w:pPr>
        <w:pStyle w:val="11"/>
        <w:ind w:left="567"/>
      </w:pPr>
      <w:r w:rsidRPr="009A4DDA">
        <w:lastRenderedPageBreak/>
        <w:t xml:space="preserve">1. </w:t>
      </w:r>
      <w:r w:rsidR="002173D3" w:rsidRPr="009A4DDA">
        <w:t>Паспорт комплекта контрольно-оценочныхсредств</w:t>
      </w:r>
    </w:p>
    <w:p w:rsidR="00940FAF" w:rsidRPr="009A4DDA" w:rsidRDefault="00940FAF" w:rsidP="009A2A73">
      <w:pPr>
        <w:ind w:right="363" w:firstLine="567"/>
        <w:jc w:val="both"/>
        <w:rPr>
          <w:sz w:val="24"/>
        </w:rPr>
      </w:pPr>
    </w:p>
    <w:p w:rsidR="000A7CB4" w:rsidRPr="009A4DDA" w:rsidRDefault="000A7CB4" w:rsidP="009A2A73">
      <w:pPr>
        <w:ind w:right="-35" w:firstLine="567"/>
        <w:jc w:val="both"/>
        <w:rPr>
          <w:b/>
          <w:sz w:val="24"/>
        </w:rPr>
      </w:pPr>
      <w:r w:rsidRPr="009A4DDA">
        <w:rPr>
          <w:b/>
          <w:sz w:val="24"/>
        </w:rPr>
        <w:t>1.1. Область применения комплекта оценочных средств</w:t>
      </w:r>
    </w:p>
    <w:p w:rsidR="002173D3" w:rsidRPr="009A4DDA" w:rsidRDefault="000A7CB4" w:rsidP="009A2A73">
      <w:pPr>
        <w:ind w:right="-35" w:firstLine="567"/>
        <w:jc w:val="both"/>
        <w:rPr>
          <w:sz w:val="24"/>
        </w:rPr>
      </w:pPr>
      <w:r w:rsidRPr="009A4DDA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9A4DDA">
        <w:rPr>
          <w:sz w:val="24"/>
        </w:rPr>
        <w:t>ОП.0</w:t>
      </w:r>
      <w:r w:rsidR="00472F81" w:rsidRPr="009A4DDA">
        <w:rPr>
          <w:sz w:val="24"/>
        </w:rPr>
        <w:t>4Безопасность жизнедеятельности</w:t>
      </w:r>
    </w:p>
    <w:p w:rsidR="002173D3" w:rsidRPr="009A4DDA" w:rsidRDefault="002173D3" w:rsidP="009A2A73">
      <w:pPr>
        <w:pStyle w:val="a3"/>
        <w:rPr>
          <w:i/>
        </w:rPr>
      </w:pPr>
    </w:p>
    <w:p w:rsidR="002173D3" w:rsidRPr="009A4DDA" w:rsidRDefault="000A7CB4" w:rsidP="009A2A73">
      <w:pPr>
        <w:ind w:right="-35" w:firstLine="567"/>
        <w:jc w:val="both"/>
        <w:rPr>
          <w:b/>
          <w:sz w:val="24"/>
        </w:rPr>
      </w:pPr>
      <w:r w:rsidRPr="009A4DDA">
        <w:rPr>
          <w:b/>
          <w:sz w:val="24"/>
        </w:rPr>
        <w:t>1.</w:t>
      </w:r>
      <w:r w:rsidR="000659F4" w:rsidRPr="009A4DDA">
        <w:rPr>
          <w:b/>
          <w:sz w:val="24"/>
        </w:rPr>
        <w:t xml:space="preserve">2. </w:t>
      </w:r>
      <w:r w:rsidR="002173D3" w:rsidRPr="009A4DDA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4DDA" w:rsidRDefault="002173D3" w:rsidP="009A2A73">
      <w:pPr>
        <w:ind w:right="-35" w:firstLine="567"/>
        <w:jc w:val="both"/>
        <w:rPr>
          <w:sz w:val="24"/>
        </w:rPr>
      </w:pPr>
      <w:r w:rsidRPr="009A4DDA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4DDA">
        <w:rPr>
          <w:sz w:val="24"/>
        </w:rPr>
        <w:t>про</w:t>
      </w:r>
      <w:r w:rsidRPr="009A4DDA">
        <w:rPr>
          <w:sz w:val="24"/>
        </w:rPr>
        <w:t>верка следующих умений и знаний:</w:t>
      </w:r>
    </w:p>
    <w:p w:rsidR="000A7CB4" w:rsidRPr="009A4DDA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9765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1"/>
        <w:gridCol w:w="3969"/>
        <w:gridCol w:w="1985"/>
      </w:tblGrid>
      <w:tr w:rsidR="002173D3" w:rsidRPr="009A4DDA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2173D3" w:rsidRPr="009A4DDA" w:rsidRDefault="000659F4" w:rsidP="00472F81">
            <w:pPr>
              <w:pStyle w:val="TableParagraph"/>
              <w:ind w:left="57" w:right="57"/>
              <w:rPr>
                <w:rFonts w:ascii="Times New Roman" w:hAnsi="Times New Roman"/>
                <w:b/>
                <w:lang w:val="ru-RU"/>
              </w:rPr>
            </w:pPr>
            <w:r w:rsidRPr="009A4DDA">
              <w:rPr>
                <w:rFonts w:ascii="Times New Roman" w:hAnsi="Times New Roman"/>
                <w:b/>
                <w:lang w:val="ru-RU"/>
              </w:rPr>
              <w:t>Результатыобучения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173D3" w:rsidRPr="009A4DDA" w:rsidRDefault="002173D3" w:rsidP="00472F81">
            <w:pPr>
              <w:pStyle w:val="TableParagraph"/>
              <w:ind w:left="57" w:right="57"/>
              <w:rPr>
                <w:rFonts w:ascii="Times New Roman" w:hAnsi="Times New Roman"/>
                <w:i/>
                <w:lang w:val="ru-RU"/>
              </w:rPr>
            </w:pPr>
            <w:r w:rsidRPr="009A4DDA">
              <w:rPr>
                <w:rFonts w:ascii="Times New Roman" w:hAnsi="Times New Roman"/>
                <w:b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9A4DDA" w:rsidRDefault="000659F4" w:rsidP="00472F81">
            <w:pPr>
              <w:pStyle w:val="TableParagraph"/>
              <w:ind w:left="57" w:right="57" w:firstLine="3"/>
              <w:rPr>
                <w:rFonts w:ascii="Times New Roman" w:hAnsi="Times New Roman"/>
                <w:i/>
                <w:lang w:val="ru-RU"/>
              </w:rPr>
            </w:pPr>
            <w:r w:rsidRPr="009A4DDA">
              <w:rPr>
                <w:rFonts w:ascii="Times New Roman" w:hAnsi="Times New Roman"/>
                <w:b/>
                <w:lang w:val="ru-RU"/>
              </w:rPr>
              <w:t>Форма контроля и оцени</w:t>
            </w:r>
            <w:r w:rsidR="002173D3" w:rsidRPr="009A4DDA">
              <w:rPr>
                <w:rFonts w:ascii="Times New Roman" w:hAnsi="Times New Roman"/>
                <w:b/>
                <w:lang w:val="ru-RU"/>
              </w:rPr>
              <w:t xml:space="preserve">вания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:rsidR="00472F81" w:rsidRPr="009A4DDA" w:rsidRDefault="00472F81" w:rsidP="00472F81">
            <w:pPr>
              <w:pStyle w:val="TableParagraph"/>
              <w:ind w:left="57" w:right="57"/>
              <w:rPr>
                <w:b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lang w:val="ru-RU"/>
              </w:rPr>
              <w:t>Уме</w:t>
            </w:r>
            <w:r w:rsidRPr="009A4DDA">
              <w:rPr>
                <w:b/>
                <w:bCs/>
                <w:lang w:val="ru-RU"/>
              </w:rPr>
              <w:t>ть: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72F81" w:rsidRPr="009A4DDA" w:rsidRDefault="00472F81" w:rsidP="00472F81">
            <w:pPr>
              <w:pStyle w:val="TableParagraph"/>
              <w:ind w:left="57" w:right="57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2F81" w:rsidRPr="009A4DDA" w:rsidRDefault="00472F81" w:rsidP="00472F81">
            <w:pPr>
              <w:pStyle w:val="TableParagraph"/>
              <w:ind w:left="57" w:right="57" w:firstLine="3"/>
              <w:rPr>
                <w:b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Владение способами организации и проведения мероприятий по защите работающих и населения от негативных воздействий чрезвычайных ситуаций;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Умение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 xml:space="preserve">Оценка результатов </w:t>
            </w:r>
            <w:r w:rsidRPr="009A4DDA">
              <w:rPr>
                <w:rFonts w:ascii="Times New Roman" w:hAnsi="Times New Roman"/>
                <w:bCs/>
                <w:lang w:val="ru-RU"/>
              </w:rPr>
              <w:t>выполнения самостоятельной работы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Использовать средства индивидуальной и коллективной защиты от оружия массового поражения;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Использование средства индивидуальной и коллективной защиты;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результатов сдачи нормативов надевания противогазов и ОЗК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Применять первичные средства пожаротушения;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Владение первичными средствами пожаротушения;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Владеть способами бесконфликтного общения и саморегуляции в повседневной деятельности и экстремальных условиях военной жизни;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Владение способами бесконфликтного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Оказывать первую помощь пострадавшим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Оказание первой помощи пострадавшим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bCs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lang w:val="ru-RU"/>
              </w:rPr>
              <w:t>Зна</w:t>
            </w:r>
            <w:r w:rsidRPr="009A4DDA">
              <w:rPr>
                <w:b/>
                <w:bCs/>
                <w:lang w:val="ru-RU"/>
              </w:rPr>
              <w:t>ть: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pStyle w:val="TableParagraph"/>
              <w:ind w:left="57" w:right="57"/>
              <w:rPr>
                <w:b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pStyle w:val="TableParagraph"/>
              <w:ind w:left="57" w:right="57" w:firstLine="3"/>
              <w:rPr>
                <w:b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</w:t>
            </w:r>
            <w:r w:rsidRPr="009A4DDA">
              <w:rPr>
                <w:rFonts w:ascii="Times New Roman" w:hAnsi="Times New Roman"/>
                <w:lang w:val="ru-RU"/>
              </w:rPr>
              <w:lastRenderedPageBreak/>
              <w:t>безопасности России;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lastRenderedPageBreak/>
              <w:t>Перечисление принципов обеспечения устойчивости объектов экономики;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lastRenderedPageBreak/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опасностей,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встречающихся в профессиональной деятельности;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>Тестирование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Основы военной службы и обороны государства;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воинских званий и знаков различия;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Представление о боевых традициях Вооруженных Сил России и символах воинской чести;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Задачи и основные мероприятия гражданской обороны;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задач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стоящих перед Гражданской обороной России;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основных мероприятий ГО;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Способы защиты населения от оружия массового поражения;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основных способов защиты;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Меры пожарной безопасности и  правила безопасного поведения при пожарах;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нормативно-правовых актов РФ по вопросам пожарной безопасности;</w:t>
            </w:r>
          </w:p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обязанностей и действий при пожаре;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Перечисление законов и других нормативно-правовых актов РФ по вопросам организации и порядку призыва граждан на военную службу;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Оценка за устный индивидуальный опрос</w:t>
            </w: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профессиям СПО;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Представление об основных видах вооружения, военной техники и специального снаряжения, состоящих на вооружении воинских подразделений;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Представление об области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</w:p>
        </w:tc>
      </w:tr>
      <w:tr w:rsidR="00472F81" w:rsidRPr="009A4DDA" w:rsidTr="00472F81">
        <w:trPr>
          <w:trHeight w:val="20"/>
        </w:trPr>
        <w:tc>
          <w:tcPr>
            <w:tcW w:w="3811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Порядок и правила оказания первой помощи пострадавшим</w:t>
            </w:r>
          </w:p>
        </w:tc>
        <w:tc>
          <w:tcPr>
            <w:tcW w:w="3969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lang w:val="ru-RU"/>
              </w:rPr>
              <w:t>Представление о порядке  наложения повязок и этапах оказания первой помощи</w:t>
            </w:r>
          </w:p>
        </w:tc>
        <w:tc>
          <w:tcPr>
            <w:tcW w:w="1985" w:type="dxa"/>
            <w:vAlign w:val="center"/>
          </w:tcPr>
          <w:p w:rsidR="00472F81" w:rsidRPr="009A4DDA" w:rsidRDefault="00472F81" w:rsidP="00472F81">
            <w:pPr>
              <w:suppressAutoHyphens/>
              <w:ind w:left="57" w:right="57"/>
              <w:rPr>
                <w:rFonts w:ascii="Times New Roman" w:hAnsi="Times New Roman"/>
                <w:lang w:val="ru-RU"/>
              </w:rPr>
            </w:pPr>
            <w:r w:rsidRPr="009A4DDA">
              <w:rPr>
                <w:rFonts w:ascii="Times New Roman" w:hAnsi="Times New Roman"/>
                <w:bCs/>
                <w:lang w:val="ru-RU"/>
              </w:rPr>
              <w:t xml:space="preserve">Оценка результатов выполнения практической работы </w:t>
            </w:r>
          </w:p>
        </w:tc>
      </w:tr>
    </w:tbl>
    <w:p w:rsidR="00472F81" w:rsidRPr="009A4DDA" w:rsidRDefault="00472F81" w:rsidP="009A2A73">
      <w:pPr>
        <w:pStyle w:val="11"/>
        <w:ind w:left="567"/>
      </w:pPr>
    </w:p>
    <w:p w:rsidR="002173D3" w:rsidRPr="009A4DDA" w:rsidRDefault="002E2F6D" w:rsidP="009A2A73">
      <w:pPr>
        <w:pStyle w:val="11"/>
        <w:ind w:left="567"/>
      </w:pPr>
      <w:r w:rsidRPr="009A4DDA">
        <w:t>2</w:t>
      </w:r>
      <w:r w:rsidR="000659F4" w:rsidRPr="009A4DDA">
        <w:t xml:space="preserve">. </w:t>
      </w:r>
      <w:r w:rsidR="002173D3" w:rsidRPr="009A4DDA">
        <w:t>Оценка освоения учебной дисциплины</w:t>
      </w:r>
    </w:p>
    <w:p w:rsidR="009211FF" w:rsidRPr="009A4DDA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4DDA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4DDA">
        <w:rPr>
          <w:b/>
          <w:sz w:val="24"/>
        </w:rPr>
        <w:t>2</w:t>
      </w:r>
      <w:r w:rsidR="003108A0" w:rsidRPr="009A4DDA">
        <w:rPr>
          <w:b/>
          <w:sz w:val="24"/>
        </w:rPr>
        <w:t xml:space="preserve">.1. </w:t>
      </w:r>
      <w:r w:rsidR="002173D3" w:rsidRPr="009A4DDA">
        <w:rPr>
          <w:b/>
          <w:sz w:val="24"/>
        </w:rPr>
        <w:t>Формы и методыоценивания</w:t>
      </w:r>
    </w:p>
    <w:p w:rsidR="009211FF" w:rsidRPr="009A4DDA" w:rsidRDefault="009211FF" w:rsidP="009A2A73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4DDA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4DDA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11FF" w:rsidRPr="009A4DDA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4DDA" w:rsidRDefault="002E2F6D" w:rsidP="009A2A73">
      <w:pPr>
        <w:ind w:right="-35" w:firstLine="567"/>
        <w:jc w:val="both"/>
        <w:rPr>
          <w:b/>
          <w:sz w:val="24"/>
        </w:rPr>
      </w:pPr>
      <w:r w:rsidRPr="009A4DDA">
        <w:rPr>
          <w:b/>
          <w:sz w:val="24"/>
        </w:rPr>
        <w:t>2</w:t>
      </w:r>
      <w:r w:rsidR="003108A0" w:rsidRPr="009A4DDA">
        <w:rPr>
          <w:b/>
          <w:sz w:val="24"/>
        </w:rPr>
        <w:t>.2 Типовые задания для оценки освоения дисциплины</w:t>
      </w:r>
    </w:p>
    <w:p w:rsidR="002173D3" w:rsidRPr="009A4DDA" w:rsidRDefault="002173D3" w:rsidP="009A2A73">
      <w:pPr>
        <w:ind w:right="-35" w:firstLine="567"/>
        <w:jc w:val="both"/>
        <w:rPr>
          <w:sz w:val="24"/>
        </w:rPr>
      </w:pPr>
    </w:p>
    <w:p w:rsidR="001F6ED3" w:rsidRPr="009A4DDA" w:rsidRDefault="001F6ED3" w:rsidP="009A2A73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4DDA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9A4DDA">
        <w:rPr>
          <w:rFonts w:ascii="Times New Roman" w:hAnsi="Times New Roman"/>
          <w:sz w:val="24"/>
          <w:szCs w:val="24"/>
        </w:rPr>
        <w:t>дисциплины</w:t>
      </w:r>
      <w:r w:rsidR="009C456B" w:rsidRPr="009A4DDA">
        <w:rPr>
          <w:rFonts w:ascii="Times New Roman" w:hAnsi="Times New Roman"/>
          <w:sz w:val="24"/>
          <w:szCs w:val="24"/>
        </w:rPr>
        <w:t>: ПК2.1, ПК</w:t>
      </w:r>
      <w:r w:rsidR="00246B03">
        <w:rPr>
          <w:rFonts w:ascii="Times New Roman" w:hAnsi="Times New Roman"/>
          <w:sz w:val="24"/>
          <w:szCs w:val="24"/>
        </w:rPr>
        <w:t>4</w:t>
      </w:r>
      <w:r w:rsidR="009C456B" w:rsidRPr="009A4DDA">
        <w:rPr>
          <w:rFonts w:ascii="Times New Roman" w:hAnsi="Times New Roman"/>
          <w:sz w:val="24"/>
          <w:szCs w:val="24"/>
        </w:rPr>
        <w:t>.1</w:t>
      </w:r>
      <w:r w:rsidR="00472F81" w:rsidRPr="009A4DDA">
        <w:rPr>
          <w:rFonts w:ascii="Times New Roman" w:hAnsi="Times New Roman"/>
          <w:sz w:val="24"/>
          <w:szCs w:val="24"/>
        </w:rPr>
        <w:t>,</w:t>
      </w:r>
      <w:r w:rsidR="00361EDF" w:rsidRPr="009A4DDA">
        <w:rPr>
          <w:rFonts w:ascii="Times New Roman" w:hAnsi="Times New Roman"/>
          <w:sz w:val="24"/>
          <w:szCs w:val="24"/>
        </w:rPr>
        <w:t xml:space="preserve"> ОК</w:t>
      </w:r>
      <w:r w:rsidR="00472F81" w:rsidRPr="009A4DDA">
        <w:rPr>
          <w:rFonts w:ascii="Times New Roman" w:hAnsi="Times New Roman"/>
          <w:sz w:val="24"/>
          <w:szCs w:val="24"/>
        </w:rPr>
        <w:t>.06, ОК.07</w:t>
      </w:r>
    </w:p>
    <w:p w:rsidR="002D79DE" w:rsidRPr="009A4DDA" w:rsidRDefault="002D79DE" w:rsidP="00BA1550"/>
    <w:p w:rsidR="002D79DE" w:rsidRPr="009A4DDA" w:rsidRDefault="002D79DE" w:rsidP="00BA1550"/>
    <w:p w:rsidR="009A4DDA" w:rsidRPr="009A4DDA" w:rsidRDefault="009A4DDA" w:rsidP="009A4DDA">
      <w:pPr>
        <w:pStyle w:val="11"/>
        <w:spacing w:before="70"/>
        <w:ind w:left="3736"/>
        <w:sectPr w:rsidR="009A4DDA" w:rsidRPr="009A4DDA" w:rsidSect="000948C1">
          <w:footerReference w:type="default" r:id="rId8"/>
          <w:footerReference w:type="first" r:id="rId9"/>
          <w:pgSz w:w="11910" w:h="16840"/>
          <w:pgMar w:top="720" w:right="731" w:bottom="851" w:left="1276" w:header="0" w:footer="568" w:gutter="0"/>
          <w:cols w:space="720"/>
          <w:titlePg/>
          <w:docGrid w:linePitch="299"/>
        </w:sectPr>
      </w:pPr>
    </w:p>
    <w:p w:rsidR="009A4DDA" w:rsidRPr="009A4DDA" w:rsidRDefault="009A4DDA" w:rsidP="009A4DDA">
      <w:pPr>
        <w:pStyle w:val="11"/>
        <w:spacing w:before="70"/>
        <w:ind w:left="3736"/>
      </w:pPr>
      <w:r w:rsidRPr="009A4DDA">
        <w:lastRenderedPageBreak/>
        <w:t>3. Контроль и оценка освоения учебной дисциплины по темам (разделам)</w:t>
      </w:r>
    </w:p>
    <w:p w:rsidR="009A4DDA" w:rsidRPr="009A4DDA" w:rsidRDefault="009A4DDA" w:rsidP="009A4DDA">
      <w:pPr>
        <w:pStyle w:val="a3"/>
        <w:spacing w:before="4"/>
        <w:rPr>
          <w:b/>
        </w:rPr>
      </w:pPr>
    </w:p>
    <w:tbl>
      <w:tblPr>
        <w:tblStyle w:val="TableNormal"/>
        <w:tblW w:w="15285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5"/>
        <w:gridCol w:w="3325"/>
        <w:gridCol w:w="2914"/>
        <w:gridCol w:w="3119"/>
        <w:gridCol w:w="3122"/>
      </w:tblGrid>
      <w:tr w:rsidR="009A4DDA" w:rsidRPr="009A4DDA" w:rsidTr="002A435D">
        <w:trPr>
          <w:trHeight w:val="506"/>
          <w:tblHeader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53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Содержание учебного материала по программе УД</w:t>
            </w:r>
          </w:p>
        </w:tc>
        <w:tc>
          <w:tcPr>
            <w:tcW w:w="12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Формы и методы контроля</w:t>
            </w:r>
          </w:p>
        </w:tc>
      </w:tr>
      <w:tr w:rsidR="009A4DDA" w:rsidRPr="009A4DDA" w:rsidTr="002A435D">
        <w:trPr>
          <w:trHeight w:val="251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DA" w:rsidRPr="009A4DDA" w:rsidRDefault="009A4DDA" w:rsidP="002A435D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Текущий контроль</w:t>
            </w:r>
          </w:p>
        </w:tc>
        <w:tc>
          <w:tcPr>
            <w:tcW w:w="6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Рубежный контроль</w:t>
            </w:r>
          </w:p>
        </w:tc>
      </w:tr>
      <w:tr w:rsidR="009A4DDA" w:rsidRPr="009A4DDA" w:rsidTr="002A435D">
        <w:trPr>
          <w:trHeight w:val="253"/>
          <w:tblHeader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DA" w:rsidRPr="009A4DDA" w:rsidRDefault="009A4DDA" w:rsidP="002A435D">
            <w:pPr>
              <w:widowControl/>
              <w:autoSpaceDE/>
              <w:autoSpaceDN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Форма контроля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Проверяемые ОК, ПК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Форма контроля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Проверяемые У, З</w:t>
            </w:r>
          </w:p>
        </w:tc>
      </w:tr>
      <w:tr w:rsidR="009A4DDA" w:rsidRPr="009A4DDA" w:rsidTr="002A435D">
        <w:trPr>
          <w:trHeight w:val="506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Раздел 1 Гражданская оборона и защита при чрезвычайных ситуациях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DA" w:rsidRPr="009A4DDA" w:rsidRDefault="009A4DDA" w:rsidP="002A435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Контрольная работа №1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У1, У2,</w:t>
            </w:r>
          </w:p>
          <w:p w:rsidR="009A4DDA" w:rsidRPr="009A4DDA" w:rsidRDefault="009A4DDA" w:rsidP="002A435D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 1, З2, З3</w:t>
            </w:r>
          </w:p>
        </w:tc>
      </w:tr>
      <w:tr w:rsidR="009A4DDA" w:rsidRPr="009A4DDA" w:rsidTr="002A435D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</w:t>
            </w:r>
          </w:p>
          <w:p w:rsidR="009A4DDA" w:rsidRPr="009A4DDA" w:rsidRDefault="009A4DDA" w:rsidP="009A4DDA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9A4DDA">
            <w:pPr>
              <w:pStyle w:val="TableParagraph"/>
              <w:ind w:left="105" w:right="480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Устный опрос </w:t>
            </w:r>
          </w:p>
          <w:p w:rsidR="009A4DDA" w:rsidRPr="009A4DDA" w:rsidRDefault="009A4DDA" w:rsidP="002A435D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03" w:rsidRPr="005D0D58" w:rsidRDefault="00246B03" w:rsidP="00246B03">
            <w:pPr>
              <w:suppressAutoHyphens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A4DDA" w:rsidRPr="009A4DDA" w:rsidRDefault="00246B03" w:rsidP="00246B03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2.</w:t>
            </w:r>
          </w:p>
          <w:p w:rsidR="009A4DDA" w:rsidRPr="009A4DDA" w:rsidRDefault="009A4DDA" w:rsidP="009A4DD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Гражданская оборона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  <w:p w:rsidR="009A4DDA" w:rsidRPr="009A4DDA" w:rsidRDefault="0045390C" w:rsidP="002A435D">
            <w:pPr>
              <w:pStyle w:val="TableParagraph"/>
              <w:ind w:left="105" w:right="480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03" w:rsidRPr="005D0D58" w:rsidRDefault="00246B03" w:rsidP="00246B03">
            <w:pPr>
              <w:suppressAutoHyphens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A4DDA" w:rsidRPr="009A4DDA" w:rsidRDefault="00246B03" w:rsidP="00246B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01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</w:t>
            </w:r>
          </w:p>
          <w:p w:rsidR="009A4DDA" w:rsidRPr="009A4DDA" w:rsidRDefault="009A4DDA" w:rsidP="009A4DDA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Защита населения и территорий при чрезвычайных ситуациях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  <w:p w:rsidR="009A4DDA" w:rsidRPr="009A4DDA" w:rsidRDefault="0045390C" w:rsidP="009A4DDA">
            <w:pPr>
              <w:pStyle w:val="TableParagraph"/>
              <w:ind w:left="105" w:right="480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  <w:r w:rsidR="009A4DDA"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</w:t>
            </w:r>
            <w:bookmarkStart w:id="0" w:name="_GoBack"/>
            <w:bookmarkEnd w:id="0"/>
            <w:r w:rsidR="009A4DDA"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03" w:rsidRPr="005D0D58" w:rsidRDefault="00246B03" w:rsidP="00246B03">
            <w:pPr>
              <w:suppressAutoHyphens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A4DDA" w:rsidRPr="009A4DDA" w:rsidRDefault="00246B03" w:rsidP="00246B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505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II. Основы военной службы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DDA" w:rsidRPr="009A4DDA" w:rsidRDefault="009A4DDA" w:rsidP="00246B03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Контрольная работа №2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У1, У2,</w:t>
            </w:r>
          </w:p>
          <w:p w:rsidR="009A4DDA" w:rsidRPr="009A4DDA" w:rsidRDefault="009A4DDA" w:rsidP="002A435D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З 1, З2, З3</w:t>
            </w:r>
          </w:p>
        </w:tc>
      </w:tr>
      <w:tr w:rsidR="009A4DDA" w:rsidRPr="009A4DDA" w:rsidTr="002A435D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9A4DDA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1.</w:t>
            </w:r>
          </w:p>
          <w:p w:rsidR="009A4DDA" w:rsidRPr="009A4DDA" w:rsidRDefault="009A4DDA" w:rsidP="009A4DDA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Вооруженные Силы Российской Федерации на современном этапе</w:t>
            </w:r>
            <w:r w:rsidRPr="009A4DD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документация конкурсов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  <w:p w:rsidR="009A4DDA" w:rsidRPr="009A4DDA" w:rsidRDefault="009A4DDA" w:rsidP="002A435D">
            <w:pPr>
              <w:pStyle w:val="TableParagraph"/>
              <w:ind w:left="105" w:right="474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Тестирование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B03" w:rsidRPr="005D0D58" w:rsidRDefault="00246B03" w:rsidP="00246B03">
            <w:pPr>
              <w:suppressAutoHyphens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A4DDA" w:rsidRPr="009A4DDA" w:rsidRDefault="00246B03" w:rsidP="00246B03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Тема 2. Уставы Вооруженных Сил Российской Федерации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Тестирование</w:t>
            </w:r>
            <w:r w:rsidR="0045390C"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03" w:rsidRPr="005D0D58" w:rsidRDefault="00246B03" w:rsidP="00246B03">
            <w:pPr>
              <w:suppressAutoHyphens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A4DDA" w:rsidRPr="009A4DDA" w:rsidRDefault="00246B03" w:rsidP="00246B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7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3.</w:t>
            </w:r>
          </w:p>
          <w:p w:rsidR="009A4DDA" w:rsidRPr="009A4DDA" w:rsidRDefault="009A4DDA" w:rsidP="009A4DDA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Строевая подготовка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45390C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03" w:rsidRPr="005D0D58" w:rsidRDefault="00246B03" w:rsidP="00246B03">
            <w:pPr>
              <w:suppressAutoHyphens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A4DDA" w:rsidRPr="009A4DDA" w:rsidRDefault="00246B03" w:rsidP="00246B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4. Огневая подготовка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03" w:rsidRPr="005D0D58" w:rsidRDefault="00246B03" w:rsidP="00246B03">
            <w:pPr>
              <w:suppressAutoHyphens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A4DDA" w:rsidRPr="009A4DDA" w:rsidRDefault="00246B03" w:rsidP="00246B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A4DDA" w:rsidRPr="009A4DDA" w:rsidTr="002A435D">
        <w:trPr>
          <w:trHeight w:val="126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9A4DDA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5. </w:t>
            </w:r>
          </w:p>
          <w:p w:rsidR="009A4DDA" w:rsidRPr="009A4DDA" w:rsidRDefault="009A4DDA" w:rsidP="009A4DDA">
            <w:pPr>
              <w:pStyle w:val="TableParagraph"/>
              <w:ind w:left="10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A4DD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Методико-санитарная подготовка. Первая (доврачебная) помощь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  <w:p w:rsidR="009A4DDA" w:rsidRPr="009A4DDA" w:rsidRDefault="0045390C" w:rsidP="002A435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Самостоятельная работа</w:t>
            </w:r>
            <w:r w:rsidR="009A4DDA" w:rsidRPr="009A4DDA">
              <w:rPr>
                <w:rFonts w:ascii="Times New Roman" w:hAnsi="Times New Roman"/>
                <w:sz w:val="24"/>
                <w:szCs w:val="24"/>
                <w:lang w:val="ru-RU" w:eastAsia="en-US"/>
              </w:rPr>
              <w:t>Тестирование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03" w:rsidRPr="005D0D58" w:rsidRDefault="00246B03" w:rsidP="00246B03">
            <w:pPr>
              <w:suppressAutoHyphens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</w:pP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ОК.06, ОК.07.</w:t>
            </w:r>
          </w:p>
          <w:p w:rsidR="009A4DDA" w:rsidRPr="009A4DDA" w:rsidRDefault="00246B03" w:rsidP="00246B03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 xml:space="preserve">2.1,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ПК4</w:t>
            </w:r>
            <w:r w:rsidRPr="005D0D58">
              <w:rPr>
                <w:rFonts w:ascii="Times New Roman" w:hAnsi="Times New Roman"/>
                <w:spacing w:val="-20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DDA" w:rsidRPr="009A4DDA" w:rsidRDefault="009A4DDA" w:rsidP="002A435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9A4DDA" w:rsidRPr="009A4DDA" w:rsidRDefault="009A4DDA" w:rsidP="009A4DDA">
      <w:pPr>
        <w:rPr>
          <w:b/>
          <w:bCs/>
          <w:sz w:val="24"/>
          <w:szCs w:val="24"/>
        </w:rPr>
        <w:sectPr w:rsidR="009A4DDA" w:rsidRPr="009A4DDA" w:rsidSect="000419E6">
          <w:pgSz w:w="16840" w:h="11910" w:orient="landscape"/>
          <w:pgMar w:top="1276" w:right="720" w:bottom="731" w:left="851" w:header="0" w:footer="568" w:gutter="0"/>
          <w:cols w:space="720"/>
          <w:titlePg/>
          <w:docGrid w:linePitch="299"/>
        </w:sectPr>
      </w:pPr>
    </w:p>
    <w:p w:rsidR="001F73B8" w:rsidRPr="009A4DDA" w:rsidRDefault="001F73B8" w:rsidP="001F73B8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9A4DDA">
        <w:rPr>
          <w:rFonts w:ascii="Times New Roman" w:hAnsi="Times New Roman"/>
          <w:b/>
          <w:sz w:val="24"/>
          <w:szCs w:val="24"/>
        </w:rPr>
        <w:lastRenderedPageBreak/>
        <w:t>Условия проведения:</w:t>
      </w:r>
    </w:p>
    <w:p w:rsidR="001F73B8" w:rsidRPr="009A4DDA" w:rsidRDefault="001F73B8" w:rsidP="001F73B8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4DDA">
        <w:rPr>
          <w:rFonts w:ascii="Times New Roman" w:hAnsi="Times New Roman"/>
          <w:sz w:val="24"/>
          <w:szCs w:val="24"/>
        </w:rPr>
        <w:t>Время выполнения задания: 1 ч. 30 мин.</w:t>
      </w:r>
    </w:p>
    <w:p w:rsidR="001F73B8" w:rsidRPr="009A4DDA" w:rsidRDefault="00C83C0B" w:rsidP="001F73B8">
      <w:pPr>
        <w:ind w:right="-35" w:firstLine="567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Оборудование: кабинет.</w:t>
      </w:r>
    </w:p>
    <w:p w:rsidR="00C83C0B" w:rsidRPr="009A4DDA" w:rsidRDefault="00C83C0B" w:rsidP="00C83C0B">
      <w:pPr>
        <w:ind w:firstLine="540"/>
        <w:jc w:val="both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>Критерии оценки: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  <w:r w:rsidRPr="009A4DDA">
        <w:rPr>
          <w:b/>
          <w:sz w:val="24"/>
          <w:szCs w:val="24"/>
        </w:rPr>
        <w:t>«Отлично»</w:t>
      </w:r>
      <w:r w:rsidRPr="009A4DDA">
        <w:rPr>
          <w:sz w:val="24"/>
          <w:szCs w:val="24"/>
        </w:rPr>
        <w:t xml:space="preserve"> - глубокое и полное овладение содержанием учебного курса в пределах программы; логически последовательное изложение вопросов грамотным техническим языком, точное использование терминологии и символики; ответ  логичный, убедительный, безошибочный.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  <w:r w:rsidRPr="009A4DDA">
        <w:rPr>
          <w:b/>
          <w:sz w:val="24"/>
          <w:szCs w:val="24"/>
        </w:rPr>
        <w:t>«Хорошо»</w:t>
      </w:r>
      <w:r w:rsidRPr="009A4DDA">
        <w:rPr>
          <w:sz w:val="24"/>
          <w:szCs w:val="24"/>
        </w:rPr>
        <w:t xml:space="preserve"> - ставится за ответ такого же уровня, но при наличии некоторой неполноты знаний; присутствуют  отдельные  неточности  в  содержании, форме  и  стиле  ответа; возможна  коррекция  по ходу ответа студента.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  <w:r w:rsidRPr="009A4DDA">
        <w:rPr>
          <w:b/>
          <w:sz w:val="24"/>
          <w:szCs w:val="24"/>
        </w:rPr>
        <w:t>«Удовлетворительно»</w:t>
      </w:r>
      <w:r w:rsidRPr="009A4DDA">
        <w:rPr>
          <w:sz w:val="24"/>
          <w:szCs w:val="24"/>
        </w:rPr>
        <w:t xml:space="preserve"> - знание  учебного  материала  в  пределах  программы. Ответ  говорит о том, что  студент  изучил  и  осмыслил  основные  теоретические понятия, может  выделить  главное, однако, допускает  ошибки, которые  свидетельствуют  о  недостаточно  глубоком  усвоении  материала. При изложении материала не  может  ответить на сопутствующие вопросы; в форме ответа нет единства.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  <w:r w:rsidRPr="009A4DDA">
        <w:rPr>
          <w:b/>
          <w:sz w:val="24"/>
          <w:szCs w:val="24"/>
        </w:rPr>
        <w:t xml:space="preserve">«Неудовлетворительно» </w:t>
      </w:r>
      <w:r w:rsidRPr="009A4DDA">
        <w:rPr>
          <w:sz w:val="24"/>
          <w:szCs w:val="24"/>
        </w:rPr>
        <w:t xml:space="preserve"> - студент  имеет  разрозненные, бессистемные  знания  по  учебному  курсу, не может выделить главного и  второстепенного, не умеет  выделять  теоретическое и фактическое содержание вопроса. Это  уровень, на  котором  невозможно  строить  профессиональную деятельность.</w:t>
      </w: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</w:p>
    <w:p w:rsidR="00C83C0B" w:rsidRPr="009A4DDA" w:rsidRDefault="00C83C0B" w:rsidP="00C83C0B">
      <w:pPr>
        <w:ind w:firstLine="54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>Вопросы к дифференцированному зачету</w:t>
      </w:r>
    </w:p>
    <w:p w:rsidR="00C83C0B" w:rsidRPr="009A4DDA" w:rsidRDefault="00C83C0B" w:rsidP="00C83C0B">
      <w:pPr>
        <w:jc w:val="center"/>
        <w:rPr>
          <w:b/>
          <w:sz w:val="24"/>
          <w:szCs w:val="24"/>
        </w:rPr>
      </w:pP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аварий техногенного характера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Химически опасный объект. Зона химического заражения. Чем она характеризуется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Радиационно опасный объект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Классификация аварий на РОО 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при авариях на РОО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от аварий на ХОО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от аварий на транспорте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Категорирование объектов по пожаро- и взрывоопасности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Огнестойкость. Степени огнестойкости 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Порядок и правила действия населения при пожаре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Применение средств пожаротушения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аварий природного характера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Действия населения при стихийных бедствиях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ЧС экологического характера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Обеспечения безопасности при неблагоприятной экологической обстановке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Нормативно-правовая база в области защиты населения от ЧС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РСЧС. Задачи РСЧС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Организация ГО  и ее задачи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Основные мероприятия ГО    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Исследование устойчивости объектов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Понятие устойчивости для всех объектов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Коллективные средства защиты от ЧС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Индивидуальные средства защиты от ЧС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Обеспечение безопасности при неблагоприятной социальной обстановке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Национальная безопасность и сфера ее существования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военные угрозы национальной безопасности страны (внешние, внутренние)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Руководство  Вооруженных сил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Основные принципы обеспечения военной безопасности 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ВМФ  и рода войск, входящих в состав ВМФ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ВВС и рода войск, входящих в состав ВВС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lastRenderedPageBreak/>
        <w:t>СВ и рода войск, входящих в состав СВ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Пограничные войска и их задачи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функции ВС и где они сформулированы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Воинские уставы ВС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Внутренние войска и их задачи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группы задач ВС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Законы, устанавливающие порядок прохождения военной службы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Войска ГО и их задачи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Правительственная связь и ЖДВ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Военно-административные единицы РФ до реформы и после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Войска централизованного подчинения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Организация воинского учета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Служба по призыву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Служба по контракту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Виды кровотечений и оказание первой помощи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Оказание первой помощи при переломах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Оказание первой помощи при химических и термических ожогах</w:t>
      </w:r>
    </w:p>
    <w:p w:rsidR="00C83C0B" w:rsidRPr="009A4DDA" w:rsidRDefault="00C83C0B" w:rsidP="00C83C0B">
      <w:pPr>
        <w:widowControl/>
        <w:numPr>
          <w:ilvl w:val="0"/>
          <w:numId w:val="35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Исскуственное  дыхание и непрямой массаж сердца.</w:t>
      </w:r>
    </w:p>
    <w:p w:rsidR="00C83C0B" w:rsidRPr="009A4DDA" w:rsidRDefault="00C83C0B" w:rsidP="00C83C0B">
      <w:pPr>
        <w:ind w:left="360"/>
        <w:jc w:val="center"/>
        <w:rPr>
          <w:b/>
          <w:sz w:val="24"/>
          <w:szCs w:val="24"/>
        </w:rPr>
      </w:pPr>
    </w:p>
    <w:p w:rsidR="00C83C0B" w:rsidRPr="009A4DDA" w:rsidRDefault="00C83C0B" w:rsidP="00C83C0B">
      <w:pPr>
        <w:ind w:left="360"/>
        <w:jc w:val="center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>Варианты контрольной работы</w:t>
      </w:r>
    </w:p>
    <w:p w:rsidR="00C83C0B" w:rsidRPr="009A4DDA" w:rsidRDefault="00C83C0B" w:rsidP="00C83C0B">
      <w:pPr>
        <w:ind w:left="360"/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1</w:t>
      </w:r>
    </w:p>
    <w:p w:rsidR="00C83C0B" w:rsidRPr="009A4DDA" w:rsidRDefault="00C83C0B" w:rsidP="00C83C0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аварий техногенного характера</w:t>
      </w:r>
    </w:p>
    <w:p w:rsidR="00C83C0B" w:rsidRPr="009A4DDA" w:rsidRDefault="00C83C0B" w:rsidP="00C83C0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РСЧС. Задачи РСЧС</w:t>
      </w:r>
    </w:p>
    <w:p w:rsidR="00C83C0B" w:rsidRPr="009A4DDA" w:rsidRDefault="00C83C0B" w:rsidP="00C83C0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Национальная безопасность и сфера ее существования</w:t>
      </w:r>
    </w:p>
    <w:p w:rsidR="00C83C0B" w:rsidRPr="009A4DDA" w:rsidRDefault="00C83C0B" w:rsidP="00C83C0B">
      <w:pPr>
        <w:widowControl/>
        <w:numPr>
          <w:ilvl w:val="0"/>
          <w:numId w:val="36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Военно-административные единицы РФ до военной реформы и после</w:t>
      </w:r>
    </w:p>
    <w:p w:rsidR="00C83C0B" w:rsidRPr="009A4DDA" w:rsidRDefault="00C83C0B" w:rsidP="00C83C0B">
      <w:pPr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2</w:t>
      </w:r>
    </w:p>
    <w:p w:rsidR="00C83C0B" w:rsidRPr="009A4DDA" w:rsidRDefault="00C83C0B" w:rsidP="00C83C0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при авариях на РОО</w:t>
      </w:r>
    </w:p>
    <w:p w:rsidR="00C83C0B" w:rsidRPr="009A4DDA" w:rsidRDefault="00C83C0B" w:rsidP="00C83C0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Нормативно-правовая база в области защиты населения от ЧС</w:t>
      </w:r>
    </w:p>
    <w:p w:rsidR="00C83C0B" w:rsidRPr="009A4DDA" w:rsidRDefault="00C83C0B" w:rsidP="00C83C0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военные угрозы национальной безопасности страны (внешние, внутренние)</w:t>
      </w:r>
    </w:p>
    <w:p w:rsidR="00C83C0B" w:rsidRPr="009A4DDA" w:rsidRDefault="00C83C0B" w:rsidP="00C83C0B">
      <w:pPr>
        <w:widowControl/>
        <w:numPr>
          <w:ilvl w:val="0"/>
          <w:numId w:val="37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Войска централизованного подчинения</w:t>
      </w:r>
    </w:p>
    <w:p w:rsidR="00C83C0B" w:rsidRPr="009A4DDA" w:rsidRDefault="00C83C0B" w:rsidP="00C83C0B">
      <w:pPr>
        <w:jc w:val="both"/>
        <w:rPr>
          <w:sz w:val="24"/>
          <w:szCs w:val="24"/>
        </w:rPr>
      </w:pPr>
    </w:p>
    <w:p w:rsidR="00C83C0B" w:rsidRPr="009A4DDA" w:rsidRDefault="00C83C0B" w:rsidP="00C83C0B">
      <w:pPr>
        <w:ind w:left="360"/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3</w:t>
      </w:r>
    </w:p>
    <w:p w:rsidR="00C83C0B" w:rsidRPr="009A4DDA" w:rsidRDefault="00C83C0B" w:rsidP="00C83C0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Химически опасный объект. Зона химического заражения. Чем она характеризуется</w:t>
      </w:r>
    </w:p>
    <w:p w:rsidR="00C83C0B" w:rsidRPr="009A4DDA" w:rsidRDefault="00C83C0B" w:rsidP="00C83C0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Исследование устойчивости объектов</w:t>
      </w:r>
    </w:p>
    <w:p w:rsidR="00C83C0B" w:rsidRPr="009A4DDA" w:rsidRDefault="00C83C0B" w:rsidP="00C83C0B">
      <w:pPr>
        <w:widowControl/>
        <w:numPr>
          <w:ilvl w:val="0"/>
          <w:numId w:val="38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принципы обеспечения военной безопасности и где они сформулированы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4.  ВМФ  и рода войск, входящих в состав ВМФ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4</w:t>
      </w:r>
    </w:p>
    <w:p w:rsidR="00C83C0B" w:rsidRPr="009A4DDA" w:rsidRDefault="00C83C0B" w:rsidP="00C83C0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Радиационно опасный объект.</w:t>
      </w:r>
    </w:p>
    <w:p w:rsidR="00C83C0B" w:rsidRPr="009A4DDA" w:rsidRDefault="00C83C0B" w:rsidP="00C83C0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Понятие устойчивости для всех объектов</w:t>
      </w:r>
    </w:p>
    <w:p w:rsidR="00C83C0B" w:rsidRPr="009A4DDA" w:rsidRDefault="00C83C0B" w:rsidP="00C83C0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Войска ГО и их задачи</w:t>
      </w:r>
    </w:p>
    <w:p w:rsidR="00C83C0B" w:rsidRPr="009A4DDA" w:rsidRDefault="00C83C0B" w:rsidP="00C83C0B">
      <w:pPr>
        <w:widowControl/>
        <w:numPr>
          <w:ilvl w:val="0"/>
          <w:numId w:val="39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Исскуственное  дыхание и непрямой массаж сердца</w:t>
      </w:r>
    </w:p>
    <w:p w:rsidR="00C83C0B" w:rsidRPr="009A4DDA" w:rsidRDefault="00C83C0B" w:rsidP="00C83C0B">
      <w:pPr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5</w:t>
      </w:r>
    </w:p>
    <w:p w:rsidR="00C83C0B" w:rsidRPr="009A4DDA" w:rsidRDefault="00C83C0B" w:rsidP="00C83C0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Классификация аварий на РОО </w:t>
      </w:r>
    </w:p>
    <w:p w:rsidR="00C83C0B" w:rsidRPr="009A4DDA" w:rsidRDefault="00C83C0B" w:rsidP="00C83C0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Коллективные средства защиты от ЧС</w:t>
      </w:r>
    </w:p>
    <w:p w:rsidR="00C83C0B" w:rsidRPr="009A4DDA" w:rsidRDefault="00C83C0B" w:rsidP="00C83C0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ВВС и рода войск, входящих в состав ВВС</w:t>
      </w:r>
    </w:p>
    <w:p w:rsidR="00C83C0B" w:rsidRPr="009A4DDA" w:rsidRDefault="00C83C0B" w:rsidP="00C83C0B">
      <w:pPr>
        <w:widowControl/>
        <w:numPr>
          <w:ilvl w:val="0"/>
          <w:numId w:val="40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Оказание первой помощи при химических и термических ожогах</w:t>
      </w:r>
    </w:p>
    <w:p w:rsidR="00C83C0B" w:rsidRPr="009A4DDA" w:rsidRDefault="00C83C0B" w:rsidP="00C83C0B">
      <w:pPr>
        <w:rPr>
          <w:sz w:val="24"/>
          <w:szCs w:val="24"/>
        </w:rPr>
      </w:pPr>
    </w:p>
    <w:p w:rsidR="00C83C0B" w:rsidRPr="009A4DDA" w:rsidRDefault="00C83C0B" w:rsidP="00C83C0B">
      <w:pPr>
        <w:ind w:left="360"/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6</w:t>
      </w:r>
    </w:p>
    <w:p w:rsidR="00C83C0B" w:rsidRPr="009A4DDA" w:rsidRDefault="00C83C0B" w:rsidP="00C83C0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Защита населения от аварий на ХОО</w:t>
      </w:r>
    </w:p>
    <w:p w:rsidR="00C83C0B" w:rsidRPr="009A4DDA" w:rsidRDefault="00C83C0B" w:rsidP="00C83C0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Организация ГО  и ее задачи</w:t>
      </w:r>
    </w:p>
    <w:p w:rsidR="00C83C0B" w:rsidRPr="009A4DDA" w:rsidRDefault="00C83C0B" w:rsidP="00C83C0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Пограничные войска и их задачи</w:t>
      </w:r>
    </w:p>
    <w:p w:rsidR="00C83C0B" w:rsidRPr="009A4DDA" w:rsidRDefault="00C83C0B" w:rsidP="00C83C0B">
      <w:pPr>
        <w:widowControl/>
        <w:numPr>
          <w:ilvl w:val="0"/>
          <w:numId w:val="41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Оказание первой помощи при переломах</w:t>
      </w: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lastRenderedPageBreak/>
        <w:t>Вариант 7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1. Действия населения при стихийных бедствиях</w:t>
      </w:r>
    </w:p>
    <w:p w:rsidR="00C83C0B" w:rsidRPr="009A4DDA" w:rsidRDefault="00C83C0B" w:rsidP="00C83C0B">
      <w:pPr>
        <w:ind w:left="540" w:hanging="18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2. Основные мероприятия ГО    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3. Основные функции ВС и где они сформулированы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4. Виды кровотечений и оказание первой помощи</w:t>
      </w:r>
    </w:p>
    <w:p w:rsidR="00C83C0B" w:rsidRPr="009A4DDA" w:rsidRDefault="00C83C0B" w:rsidP="00C83C0B">
      <w:pPr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8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1. Защита населения от аварий на транспорте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2. Индивидуальные средства защиты от ЧС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3.   Воинские уставы ВС</w:t>
      </w:r>
    </w:p>
    <w:p w:rsidR="00C83C0B" w:rsidRPr="009A4DDA" w:rsidRDefault="00C83C0B" w:rsidP="00C83C0B">
      <w:pPr>
        <w:ind w:left="540" w:hanging="18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4.   СВ и рода войск, входящих в состав СВ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9</w:t>
      </w:r>
    </w:p>
    <w:p w:rsidR="00C83C0B" w:rsidRPr="009A4DDA" w:rsidRDefault="00C83C0B" w:rsidP="00C83C0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Категорирование объектов по пожаро- и взрывоопасности</w:t>
      </w:r>
    </w:p>
    <w:p w:rsidR="00C83C0B" w:rsidRPr="009A4DDA" w:rsidRDefault="00C83C0B" w:rsidP="00C83C0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Обеспечение безопасности при неблагоприятной социальной обстановке</w:t>
      </w:r>
    </w:p>
    <w:p w:rsidR="00C83C0B" w:rsidRPr="009A4DDA" w:rsidRDefault="00C83C0B" w:rsidP="00C83C0B">
      <w:pPr>
        <w:widowControl/>
        <w:numPr>
          <w:ilvl w:val="0"/>
          <w:numId w:val="42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Внутренние войска и их задачи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4.   Руководство Вооруженных сил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10</w:t>
      </w:r>
    </w:p>
    <w:p w:rsidR="00C83C0B" w:rsidRPr="009A4DDA" w:rsidRDefault="00C83C0B" w:rsidP="00C83C0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 xml:space="preserve">Огнестойкость. Степени огнестойкости </w:t>
      </w:r>
    </w:p>
    <w:p w:rsidR="00C83C0B" w:rsidRPr="009A4DDA" w:rsidRDefault="00C83C0B" w:rsidP="00C83C0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Обеспечения безопасности при неблагоприятной экологической обстановке</w:t>
      </w:r>
    </w:p>
    <w:p w:rsidR="00C83C0B" w:rsidRPr="009A4DDA" w:rsidRDefault="00C83C0B" w:rsidP="00C83C0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Основные группы задач ВС</w:t>
      </w:r>
    </w:p>
    <w:p w:rsidR="00C83C0B" w:rsidRPr="009A4DDA" w:rsidRDefault="00C83C0B" w:rsidP="00C83C0B">
      <w:pPr>
        <w:widowControl/>
        <w:numPr>
          <w:ilvl w:val="0"/>
          <w:numId w:val="43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Служба по контракту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11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1. Порядок и правила действия населения при пожаре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2. Классификация аварий природного характера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3. Правительственная связь и ЖДВ</w:t>
      </w:r>
    </w:p>
    <w:p w:rsidR="00C83C0B" w:rsidRPr="009A4DDA" w:rsidRDefault="00C83C0B" w:rsidP="00C83C0B">
      <w:pPr>
        <w:ind w:left="900" w:hanging="540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4. Служба по призыву</w:t>
      </w:r>
    </w:p>
    <w:p w:rsidR="00C83C0B" w:rsidRPr="009A4DDA" w:rsidRDefault="00C83C0B" w:rsidP="00C83C0B">
      <w:pPr>
        <w:ind w:left="540" w:hanging="180"/>
        <w:jc w:val="both"/>
        <w:rPr>
          <w:sz w:val="24"/>
          <w:szCs w:val="24"/>
        </w:rPr>
      </w:pP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center"/>
        <w:rPr>
          <w:sz w:val="24"/>
          <w:szCs w:val="24"/>
        </w:rPr>
      </w:pPr>
      <w:r w:rsidRPr="009A4DDA">
        <w:rPr>
          <w:sz w:val="24"/>
          <w:szCs w:val="24"/>
        </w:rPr>
        <w:t>Вариант 12</w:t>
      </w:r>
    </w:p>
    <w:p w:rsidR="00C83C0B" w:rsidRPr="009A4DDA" w:rsidRDefault="00C83C0B" w:rsidP="00C83C0B">
      <w:pPr>
        <w:widowControl/>
        <w:numPr>
          <w:ilvl w:val="0"/>
          <w:numId w:val="44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Применение средств пожаротушения</w:t>
      </w:r>
    </w:p>
    <w:p w:rsidR="00C83C0B" w:rsidRPr="009A4DDA" w:rsidRDefault="00C83C0B" w:rsidP="00C83C0B">
      <w:pPr>
        <w:widowControl/>
        <w:numPr>
          <w:ilvl w:val="0"/>
          <w:numId w:val="44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Классификация ЧС экологического характера</w:t>
      </w:r>
    </w:p>
    <w:p w:rsidR="00C83C0B" w:rsidRPr="009A4DDA" w:rsidRDefault="00C83C0B" w:rsidP="00C83C0B">
      <w:pPr>
        <w:widowControl/>
        <w:numPr>
          <w:ilvl w:val="0"/>
          <w:numId w:val="44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Законы, устанавливающие порядок прохождения военной службы</w:t>
      </w:r>
    </w:p>
    <w:p w:rsidR="00C83C0B" w:rsidRPr="009A4DDA" w:rsidRDefault="00C83C0B" w:rsidP="00C83C0B">
      <w:pPr>
        <w:widowControl/>
        <w:numPr>
          <w:ilvl w:val="0"/>
          <w:numId w:val="44"/>
        </w:numPr>
        <w:autoSpaceDE/>
        <w:autoSpaceDN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Организация воинского учета</w:t>
      </w:r>
    </w:p>
    <w:p w:rsidR="00C83C0B" w:rsidRPr="009A4DDA" w:rsidRDefault="00C83C0B" w:rsidP="00C83C0B">
      <w:pPr>
        <w:ind w:left="360"/>
        <w:jc w:val="both"/>
        <w:rPr>
          <w:sz w:val="24"/>
          <w:szCs w:val="24"/>
        </w:rPr>
      </w:pPr>
    </w:p>
    <w:p w:rsidR="00C83C0B" w:rsidRPr="009A4DDA" w:rsidRDefault="00C83C0B" w:rsidP="00C83C0B">
      <w:pPr>
        <w:jc w:val="both"/>
        <w:rPr>
          <w:sz w:val="24"/>
          <w:szCs w:val="24"/>
        </w:rPr>
      </w:pPr>
    </w:p>
    <w:p w:rsidR="002D79DE" w:rsidRPr="009A4DDA" w:rsidRDefault="001F73B8" w:rsidP="001F73B8">
      <w:pPr>
        <w:rPr>
          <w:sz w:val="28"/>
        </w:rPr>
      </w:pPr>
      <w:r w:rsidRPr="009A4DDA">
        <w:rPr>
          <w:sz w:val="28"/>
        </w:rPr>
        <w:t xml:space="preserve"> 4. Задания текущего контроля</w:t>
      </w:r>
    </w:p>
    <w:p w:rsidR="00C83C0B" w:rsidRPr="009A4DDA" w:rsidRDefault="00C83C0B" w:rsidP="00C83C0B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 w:rsidRPr="009A4DDA">
        <w:rPr>
          <w:rFonts w:ascii="Times New Roman" w:hAnsi="Times New Roman"/>
          <w:b/>
          <w:sz w:val="24"/>
          <w:szCs w:val="24"/>
        </w:rPr>
        <w:t>Условия проведения:</w:t>
      </w:r>
    </w:p>
    <w:p w:rsidR="00C83C0B" w:rsidRPr="009A4DDA" w:rsidRDefault="00C83C0B" w:rsidP="00C83C0B">
      <w:pPr>
        <w:pStyle w:val="ac"/>
        <w:ind w:firstLine="567"/>
        <w:rPr>
          <w:rFonts w:ascii="Times New Roman" w:hAnsi="Times New Roman"/>
          <w:sz w:val="24"/>
          <w:szCs w:val="24"/>
        </w:rPr>
      </w:pPr>
      <w:r w:rsidRPr="009A4DDA">
        <w:rPr>
          <w:rFonts w:ascii="Times New Roman" w:hAnsi="Times New Roman"/>
          <w:sz w:val="24"/>
          <w:szCs w:val="24"/>
        </w:rPr>
        <w:t>Время выполнения задания: 20 мин.</w:t>
      </w:r>
    </w:p>
    <w:p w:rsidR="00C83C0B" w:rsidRPr="009A4DDA" w:rsidRDefault="00C83C0B" w:rsidP="00C83C0B">
      <w:pPr>
        <w:ind w:right="-35" w:firstLine="567"/>
        <w:jc w:val="both"/>
        <w:rPr>
          <w:sz w:val="24"/>
          <w:szCs w:val="24"/>
        </w:rPr>
      </w:pPr>
      <w:r w:rsidRPr="009A4DDA">
        <w:rPr>
          <w:sz w:val="24"/>
          <w:szCs w:val="24"/>
        </w:rPr>
        <w:t>Оборудование: кабинет.</w:t>
      </w:r>
    </w:p>
    <w:p w:rsidR="00C83C0B" w:rsidRPr="009A4DDA" w:rsidRDefault="00C83C0B" w:rsidP="00C83C0B">
      <w:pPr>
        <w:ind w:firstLine="540"/>
        <w:jc w:val="both"/>
        <w:rPr>
          <w:b/>
          <w:sz w:val="24"/>
          <w:szCs w:val="24"/>
        </w:rPr>
      </w:pPr>
      <w:r w:rsidRPr="009A4DDA">
        <w:rPr>
          <w:b/>
          <w:sz w:val="24"/>
          <w:szCs w:val="24"/>
        </w:rPr>
        <w:t>Критерии оценки:</w:t>
      </w:r>
    </w:p>
    <w:p w:rsidR="00C83C0B" w:rsidRPr="009A4DDA" w:rsidRDefault="00C83C0B" w:rsidP="00C83C0B">
      <w:pPr>
        <w:pStyle w:val="a3"/>
        <w:ind w:firstLine="567"/>
      </w:pPr>
      <w:r w:rsidRPr="009A4DDA">
        <w:t>- оценка «отлично» выставляется обучающемуся, если  17 правильных ответов,</w:t>
      </w:r>
    </w:p>
    <w:p w:rsidR="00C83C0B" w:rsidRPr="009A4DDA" w:rsidRDefault="00C83C0B" w:rsidP="00C83C0B">
      <w:pPr>
        <w:pStyle w:val="a3"/>
        <w:ind w:firstLine="567"/>
      </w:pPr>
      <w:r w:rsidRPr="009A4DDA">
        <w:t>- оценка «хорошо» -14-16 правильных ответов,</w:t>
      </w:r>
    </w:p>
    <w:p w:rsidR="00C83C0B" w:rsidRPr="009A4DDA" w:rsidRDefault="00C83C0B" w:rsidP="00C83C0B">
      <w:pPr>
        <w:pStyle w:val="a3"/>
        <w:ind w:firstLine="567"/>
      </w:pPr>
      <w:r w:rsidRPr="009A4DDA">
        <w:t>- оценка «удовлетворительно» - 9-13 правильных ответов,</w:t>
      </w:r>
    </w:p>
    <w:p w:rsidR="00C83C0B" w:rsidRPr="009A4DDA" w:rsidRDefault="00C83C0B" w:rsidP="00C83C0B">
      <w:pPr>
        <w:ind w:right="-35" w:firstLine="567"/>
        <w:jc w:val="both"/>
        <w:rPr>
          <w:sz w:val="24"/>
        </w:rPr>
      </w:pPr>
      <w:r w:rsidRPr="009A4DDA">
        <w:t>- оценка «неудовлетворительно» - менее 9 правильных ответов.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b/>
          <w:bCs/>
          <w:color w:val="333333"/>
        </w:rPr>
      </w:pPr>
      <w:r w:rsidRPr="009A4DDA">
        <w:rPr>
          <w:color w:val="333333"/>
        </w:rPr>
        <w:t>1. К группам вредных и опасных факторов производственной среды относятся: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а)физические, химические, биологические, психологические</w:t>
      </w:r>
      <w:r w:rsidRPr="009A4DDA">
        <w:rPr>
          <w:color w:val="333333"/>
        </w:rPr>
        <w:br/>
        <w:t>б)физические, природные, технические, электромагнитные</w:t>
      </w:r>
      <w:r w:rsidRPr="009A4DDA">
        <w:rPr>
          <w:color w:val="333333"/>
        </w:rPr>
        <w:br/>
        <w:t>в)физические, биологические, технические, электромагнитные</w:t>
      </w:r>
      <w:r w:rsidRPr="009A4DDA">
        <w:rPr>
          <w:color w:val="333333"/>
        </w:rPr>
        <w:br/>
        <w:t>г)технические, химические, психофизиологические, функциональная</w:t>
      </w:r>
      <w:r w:rsidRPr="009A4DDA">
        <w:rPr>
          <w:color w:val="333333"/>
        </w:rPr>
        <w:br/>
        <w:t>д)электротехнические, специфические, психофизиологические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lastRenderedPageBreak/>
        <w:t>2. Комплекс организационных и технических мероприятий, направленных на обеспечение безопасности людей, на предотвращение пожара, ограничение его распространения и создание условий его тушения называется …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а)пожарной защитой</w:t>
      </w:r>
      <w:r w:rsidRPr="009A4DDA">
        <w:rPr>
          <w:color w:val="333333"/>
        </w:rPr>
        <w:br/>
        <w:t>б)пожарной безопасностью</w:t>
      </w:r>
      <w:r w:rsidRPr="009A4DDA">
        <w:rPr>
          <w:color w:val="333333"/>
        </w:rPr>
        <w:br/>
        <w:t>в)пожарным процессом</w:t>
      </w:r>
      <w:r w:rsidRPr="009A4DDA">
        <w:rPr>
          <w:color w:val="333333"/>
        </w:rPr>
        <w:br/>
        <w:t>г)пожарным изменение</w:t>
      </w:r>
      <w:r w:rsidRPr="009A4DDA">
        <w:rPr>
          <w:color w:val="333333"/>
        </w:rPr>
        <w:br/>
        <w:t>д)пожарной эвакуацией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3. Источниками химического загрязнения воздуха жилой среды являются: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а)продукты деструкции полимерных материалов</w:t>
      </w:r>
      <w:r w:rsidRPr="009A4DDA">
        <w:rPr>
          <w:color w:val="333333"/>
        </w:rPr>
        <w:br/>
        <w:t>б)бытовые приборы</w:t>
      </w:r>
      <w:r w:rsidRPr="009A4DDA">
        <w:rPr>
          <w:color w:val="333333"/>
        </w:rPr>
        <w:br/>
        <w:t>в)техническое оснащение зданий</w:t>
      </w:r>
      <w:r w:rsidRPr="009A4DDA">
        <w:rPr>
          <w:color w:val="333333"/>
        </w:rPr>
        <w:br/>
        <w:t>г)</w:t>
      </w:r>
      <w:r w:rsidRPr="009A4DDA">
        <w:rPr>
          <w:rStyle w:val="af6"/>
          <w:color w:val="333333"/>
        </w:rPr>
        <w:t>антропотоксины</w:t>
      </w:r>
      <w:r w:rsidRPr="009A4DDA">
        <w:rPr>
          <w:color w:val="333333"/>
        </w:rPr>
        <w:br/>
        <w:t>д)технологическое оснащение зданий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4. Действие производственного шума на организм человека сводится к …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</w:t>
      </w:r>
      <w:r w:rsidRPr="009A4DDA">
        <w:rPr>
          <w:color w:val="333333"/>
        </w:rPr>
        <w:t>силикозам</w:t>
      </w:r>
      <w:r w:rsidRPr="009A4DDA">
        <w:rPr>
          <w:color w:val="333333"/>
        </w:rPr>
        <w:br/>
        <w:t>б)понижению чувствительности роговицы</w:t>
      </w:r>
      <w:r w:rsidRPr="009A4DDA">
        <w:rPr>
          <w:color w:val="333333"/>
        </w:rPr>
        <w:br/>
        <w:t>в)</w:t>
      </w:r>
      <w:r w:rsidRPr="009A4DDA">
        <w:rPr>
          <w:rStyle w:val="af6"/>
          <w:color w:val="333333"/>
        </w:rPr>
        <w:t>нарушению концентрации внимания</w:t>
      </w:r>
      <w:r w:rsidRPr="009A4DDA">
        <w:rPr>
          <w:color w:val="333333"/>
        </w:rPr>
        <w:br/>
        <w:t>г)</w:t>
      </w:r>
      <w:r w:rsidRPr="009A4DDA">
        <w:rPr>
          <w:rStyle w:val="af6"/>
          <w:color w:val="333333"/>
        </w:rPr>
        <w:t>функциональным изменениям центральной нервной системы</w:t>
      </w:r>
      <w:r w:rsidRPr="009A4DDA">
        <w:rPr>
          <w:color w:val="333333"/>
        </w:rPr>
        <w:br/>
        <w:t>д)поражению нервно-мышечного аппарата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5. Потенциальные опасности реализуются: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</w:t>
      </w:r>
      <w:r w:rsidRPr="009A4DDA">
        <w:rPr>
          <w:color w:val="333333"/>
        </w:rPr>
        <w:t>при отсутствии средств оздоровления</w:t>
      </w:r>
      <w:r w:rsidRPr="009A4DDA">
        <w:rPr>
          <w:color w:val="333333"/>
        </w:rPr>
        <w:br/>
        <w:t>б)в производственной среде</w:t>
      </w:r>
      <w:r w:rsidRPr="009A4DDA">
        <w:rPr>
          <w:color w:val="333333"/>
        </w:rPr>
        <w:br/>
        <w:t>в)в природной среде</w:t>
      </w:r>
      <w:r w:rsidRPr="009A4DDA">
        <w:rPr>
          <w:color w:val="333333"/>
        </w:rPr>
        <w:br/>
        <w:t>г)</w:t>
      </w:r>
      <w:r w:rsidRPr="009A4DDA">
        <w:rPr>
          <w:rStyle w:val="af6"/>
          <w:color w:val="333333"/>
        </w:rPr>
        <w:t>при наличии определенных причин</w:t>
      </w:r>
      <w:r w:rsidRPr="009A4DDA">
        <w:rPr>
          <w:color w:val="333333"/>
        </w:rPr>
        <w:br/>
        <w:t>д)при ухудшении состояния среды обитания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6. Процесс, явление, объект, антропогенное воздействие или их комбинация, нарушающие устойчивое состояние среды обитания, угрожающие здоровью и жизни человека называется …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</w:t>
      </w:r>
      <w:r w:rsidRPr="009A4DDA">
        <w:rPr>
          <w:color w:val="333333"/>
        </w:rPr>
        <w:t>катастрофой</w:t>
      </w:r>
      <w:r w:rsidRPr="009A4DDA">
        <w:rPr>
          <w:color w:val="333333"/>
        </w:rPr>
        <w:br/>
        <w:t>б)потенциальной опасностью</w:t>
      </w:r>
      <w:r w:rsidRPr="009A4DDA">
        <w:rPr>
          <w:color w:val="333333"/>
        </w:rPr>
        <w:br/>
        <w:t>в)</w:t>
      </w:r>
      <w:r w:rsidRPr="009A4DDA">
        <w:rPr>
          <w:rStyle w:val="af6"/>
          <w:color w:val="333333"/>
        </w:rPr>
        <w:t>опасностью</w:t>
      </w:r>
      <w:r w:rsidRPr="009A4DDA">
        <w:rPr>
          <w:color w:val="333333"/>
        </w:rPr>
        <w:br/>
        <w:t>г)аварией</w:t>
      </w:r>
      <w:r w:rsidRPr="009A4DDA">
        <w:rPr>
          <w:color w:val="333333"/>
        </w:rPr>
        <w:br/>
        <w:t>д)стихийным бедствием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 xml:space="preserve">7. Процесс обнаружения и установления количественных, временных и других характеристик, </w:t>
      </w:r>
      <w:r w:rsidRPr="009A4DDA">
        <w:rPr>
          <w:rStyle w:val="af6"/>
          <w:color w:val="333333"/>
        </w:rPr>
        <w:t>а)</w:t>
      </w:r>
      <w:r w:rsidRPr="009A4DDA">
        <w:rPr>
          <w:color w:val="333333"/>
        </w:rPr>
        <w:t>необходимых и достаточных для разработки профилактических и оперативных мероприятий, направленных на обеспечение безопасности называется …</w:t>
      </w:r>
      <w:r w:rsidRPr="009A4DDA">
        <w:rPr>
          <w:color w:val="333333"/>
        </w:rPr>
        <w:br/>
        <w:t>воздействующей опасностью</w:t>
      </w:r>
      <w:r w:rsidRPr="009A4DDA">
        <w:rPr>
          <w:color w:val="333333"/>
        </w:rPr>
        <w:br/>
        <w:t>б)</w:t>
      </w:r>
      <w:r w:rsidRPr="009A4DDA">
        <w:rPr>
          <w:rStyle w:val="af6"/>
          <w:color w:val="333333"/>
        </w:rPr>
        <w:t>идентификацией опасности</w:t>
      </w:r>
      <w:r w:rsidRPr="009A4DDA">
        <w:rPr>
          <w:color w:val="333333"/>
        </w:rPr>
        <w:br/>
        <w:t>в)нежелательной опасностью</w:t>
      </w:r>
      <w:r w:rsidRPr="009A4DDA">
        <w:rPr>
          <w:color w:val="333333"/>
        </w:rPr>
        <w:br/>
        <w:t>г)установленной опасностью</w:t>
      </w:r>
      <w:r w:rsidRPr="009A4DDA">
        <w:rPr>
          <w:color w:val="333333"/>
        </w:rPr>
        <w:br/>
        <w:t>д)реальной опасностью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8. Сейсмическая шкала магнитуд, основанная на оценке энергии сейсмических волн возникающих при землетрясениях, называется …</w:t>
      </w:r>
      <w:r w:rsidRPr="009A4DDA">
        <w:rPr>
          <w:color w:val="333333"/>
        </w:rPr>
        <w:br/>
        <w:t>а)шкалой магнитуд</w:t>
      </w:r>
      <w:r w:rsidRPr="009A4DDA">
        <w:rPr>
          <w:color w:val="333333"/>
        </w:rPr>
        <w:br/>
        <w:t>б)шкалой Ч. Рихтера</w:t>
      </w:r>
      <w:r w:rsidRPr="009A4DDA">
        <w:rPr>
          <w:color w:val="333333"/>
        </w:rPr>
        <w:br/>
        <w:t>в)шкалой Бофорта</w:t>
      </w:r>
      <w:r w:rsidRPr="009A4DDA">
        <w:rPr>
          <w:color w:val="333333"/>
        </w:rPr>
        <w:br/>
        <w:t>г)шкалой Б. Франклина</w:t>
      </w:r>
      <w:r w:rsidRPr="009A4DDA">
        <w:rPr>
          <w:color w:val="333333"/>
        </w:rPr>
        <w:br/>
        <w:t>д)шкалой гипоцентра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lastRenderedPageBreak/>
        <w:t>9. Опасные (экстремальные) условия труда характеризуются: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</w:t>
      </w:r>
      <w:r w:rsidRPr="009A4DDA">
        <w:rPr>
          <w:color w:val="333333"/>
        </w:rPr>
        <w:t>наличием вредных производственных факторов, оказывающих неблагоприятное воздействие на организм</w:t>
      </w:r>
      <w:r w:rsidRPr="009A4DDA">
        <w:rPr>
          <w:color w:val="333333"/>
        </w:rPr>
        <w:br/>
        <w:t>б)уровнем факторов среды, приводящих к функциональным изменениям состояния организма</w:t>
      </w:r>
      <w:r w:rsidRPr="009A4DDA">
        <w:rPr>
          <w:color w:val="333333"/>
        </w:rPr>
        <w:br/>
        <w:t>в)</w:t>
      </w:r>
      <w:r w:rsidRPr="009A4DDA">
        <w:rPr>
          <w:rStyle w:val="af6"/>
          <w:color w:val="333333"/>
        </w:rPr>
        <w:t>уровнем производственных факторов, создающих угрозу для жизни</w:t>
      </w:r>
      <w:r w:rsidRPr="009A4DDA">
        <w:rPr>
          <w:color w:val="333333"/>
        </w:rPr>
        <w:br/>
        <w:t>г)уровнем производственных факторов, вызывающих максимальное напряжение организма</w:t>
      </w:r>
      <w:r w:rsidRPr="009A4DDA">
        <w:rPr>
          <w:color w:val="333333"/>
        </w:rPr>
        <w:br/>
        <w:t>д)наличием вредных производственных факторов, оказывающих нежелательное воздействие на организм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10. К функциям безопасности жизнедеятельности относятся: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а)мониторинг состояния среды обитания</w:t>
      </w:r>
      <w:r w:rsidRPr="009A4DDA">
        <w:rPr>
          <w:color w:val="333333"/>
        </w:rPr>
        <w:br/>
        <w:t>б)снижение вероятности проявления опасностей</w:t>
      </w:r>
      <w:r w:rsidRPr="009A4DDA">
        <w:rPr>
          <w:color w:val="333333"/>
        </w:rPr>
        <w:br/>
        <w:t>в)</w:t>
      </w:r>
      <w:r w:rsidRPr="009A4DDA">
        <w:rPr>
          <w:rStyle w:val="af6"/>
          <w:color w:val="333333"/>
        </w:rPr>
        <w:t>разработка и использование средств экобиозащиты</w:t>
      </w:r>
      <w:r w:rsidRPr="009A4DDA">
        <w:rPr>
          <w:color w:val="333333"/>
        </w:rPr>
        <w:br/>
        <w:t>г)использование принципа слабого звена для обеспечения безопасности</w:t>
      </w:r>
      <w:r w:rsidRPr="009A4DDA">
        <w:rPr>
          <w:color w:val="333333"/>
        </w:rPr>
        <w:br/>
        <w:t>д)</w:t>
      </w:r>
      <w:r w:rsidRPr="009A4DDA">
        <w:rPr>
          <w:rStyle w:val="af6"/>
          <w:color w:val="333333"/>
        </w:rPr>
        <w:t>обучение населения основам БЖД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11. Вредные условия труда характеризуются: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а)наличием вредных производственных факторов, оказывающих неблагоприятное воздействие на организм</w:t>
      </w:r>
      <w:r w:rsidRPr="009A4DDA">
        <w:rPr>
          <w:color w:val="333333"/>
        </w:rPr>
        <w:br/>
        <w:t>б)уровнем факторов среды, приводящих к функциональным изменениям состояния организма</w:t>
      </w:r>
      <w:r w:rsidRPr="009A4DDA">
        <w:rPr>
          <w:color w:val="333333"/>
        </w:rPr>
        <w:br/>
        <w:t>в)уровнем производственных факторов, создающих угрозу для жизни</w:t>
      </w:r>
      <w:r w:rsidRPr="009A4DDA">
        <w:rPr>
          <w:color w:val="333333"/>
        </w:rPr>
        <w:br/>
        <w:t>г)уровнем производственных факторов, вызывающих максимальное напряжение организма</w:t>
      </w:r>
      <w:r w:rsidRPr="009A4DDA">
        <w:rPr>
          <w:color w:val="333333"/>
        </w:rPr>
        <w:br/>
        <w:t>д)наличием вредных производственных факторов, оказывающих нежелательное воздействие на организм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12. К дополнительным средствам технической защиты относятся: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</w:t>
      </w:r>
      <w:r w:rsidRPr="009A4DDA">
        <w:rPr>
          <w:color w:val="333333"/>
        </w:rPr>
        <w:t>установка ограждений</w:t>
      </w:r>
      <w:r w:rsidRPr="009A4DDA">
        <w:rPr>
          <w:color w:val="333333"/>
        </w:rPr>
        <w:br/>
        <w:t>б)установка экранов</w:t>
      </w:r>
      <w:r w:rsidRPr="009A4DDA">
        <w:rPr>
          <w:color w:val="333333"/>
        </w:rPr>
        <w:br/>
        <w:t>в)</w:t>
      </w:r>
      <w:r w:rsidRPr="009A4DDA">
        <w:rPr>
          <w:rStyle w:val="af6"/>
          <w:color w:val="333333"/>
        </w:rPr>
        <w:t>предупреждающие надписи</w:t>
      </w:r>
      <w:r w:rsidRPr="009A4DDA">
        <w:rPr>
          <w:color w:val="333333"/>
        </w:rPr>
        <w:br/>
        <w:t>г)замена технических операций</w:t>
      </w:r>
      <w:r w:rsidRPr="009A4DDA">
        <w:rPr>
          <w:color w:val="333333"/>
        </w:rPr>
        <w:br/>
        <w:t>д)</w:t>
      </w:r>
      <w:r w:rsidRPr="009A4DDA">
        <w:rPr>
          <w:rStyle w:val="af6"/>
          <w:color w:val="333333"/>
        </w:rPr>
        <w:t>средства освещения рабочего места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13. Пространство, в котором постоянно существует или периодически возникает опасность называется …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а)ноксосферой</w:t>
      </w:r>
      <w:r w:rsidRPr="009A4DDA">
        <w:rPr>
          <w:color w:val="333333"/>
        </w:rPr>
        <w:br/>
        <w:t>б)гомосферой</w:t>
      </w:r>
      <w:r w:rsidRPr="009A4DDA">
        <w:rPr>
          <w:color w:val="333333"/>
        </w:rPr>
        <w:br/>
        <w:t>в)биосферой</w:t>
      </w:r>
      <w:r w:rsidRPr="009A4DDA">
        <w:rPr>
          <w:color w:val="333333"/>
        </w:rPr>
        <w:br/>
        <w:t>г)техносферой</w:t>
      </w:r>
      <w:r w:rsidRPr="009A4DDA">
        <w:rPr>
          <w:color w:val="333333"/>
        </w:rPr>
        <w:br/>
        <w:t>д)ультрасферой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14. К принципам обеспечения безопасности труда относятся: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а)принцип защиты расстоянием</w:t>
      </w:r>
      <w:r w:rsidRPr="009A4DDA">
        <w:rPr>
          <w:color w:val="333333"/>
        </w:rPr>
        <w:br/>
        <w:t>б)принцип подавления химического загрязнения</w:t>
      </w:r>
      <w:r w:rsidRPr="009A4DDA">
        <w:rPr>
          <w:color w:val="333333"/>
        </w:rPr>
        <w:br/>
        <w:t>в)</w:t>
      </w:r>
      <w:r w:rsidRPr="009A4DDA">
        <w:rPr>
          <w:rStyle w:val="af6"/>
          <w:color w:val="333333"/>
        </w:rPr>
        <w:t>принцип подавления опасности в источнике ее возникновения</w:t>
      </w:r>
      <w:r w:rsidRPr="009A4DDA">
        <w:rPr>
          <w:color w:val="333333"/>
        </w:rPr>
        <w:br/>
        <w:t>г)принцип активности и нормализации</w:t>
      </w:r>
      <w:r w:rsidRPr="009A4DDA">
        <w:rPr>
          <w:color w:val="333333"/>
        </w:rPr>
        <w:br/>
        <w:t>д)принцип подавления неблагоприятного влияния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15. Постановление правительства РФ от 30.12.2003 №794 …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</w:t>
      </w:r>
      <w:r w:rsidRPr="009A4DDA">
        <w:rPr>
          <w:color w:val="333333"/>
        </w:rPr>
        <w:t xml:space="preserve"> «Об утверждении Типового паспорта безопасности опасного объекта»</w:t>
      </w:r>
      <w:r w:rsidRPr="009A4DDA">
        <w:rPr>
          <w:color w:val="333333"/>
        </w:rPr>
        <w:br/>
        <w:t>«Об утверждении и введении в действие Правил эксплуатации защитных сооружений гражданской обороны»</w:t>
      </w:r>
      <w:r w:rsidRPr="009A4DDA">
        <w:rPr>
          <w:color w:val="333333"/>
        </w:rPr>
        <w:br/>
      </w:r>
      <w:r w:rsidRPr="009A4DDA">
        <w:rPr>
          <w:color w:val="333333"/>
        </w:rPr>
        <w:lastRenderedPageBreak/>
        <w:t>б) «О пожарной безопасности»</w:t>
      </w:r>
      <w:r w:rsidRPr="009A4DDA">
        <w:rPr>
          <w:color w:val="333333"/>
        </w:rPr>
        <w:br/>
        <w:t>в) «О промышленной безопасности опасных производственных объектов»</w:t>
      </w:r>
      <w:r w:rsidRPr="009A4DDA">
        <w:rPr>
          <w:color w:val="333333"/>
        </w:rPr>
        <w:br/>
        <w:t>г)</w:t>
      </w:r>
      <w:r w:rsidRPr="009A4DDA">
        <w:rPr>
          <w:rStyle w:val="af6"/>
          <w:color w:val="333333"/>
        </w:rPr>
        <w:t xml:space="preserve"> «О единой государственной системе предупреждения и ликвидации чрезвычайных ситуаций»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16. Опасности делятся …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</w:t>
      </w:r>
      <w:r w:rsidRPr="009A4DDA">
        <w:rPr>
          <w:color w:val="333333"/>
        </w:rPr>
        <w:t>по нарушению защиты</w:t>
      </w:r>
      <w:r w:rsidRPr="009A4DDA">
        <w:rPr>
          <w:color w:val="333333"/>
        </w:rPr>
        <w:br/>
        <w:t>б)по объективной сложности</w:t>
      </w:r>
      <w:r w:rsidRPr="009A4DDA">
        <w:rPr>
          <w:color w:val="333333"/>
        </w:rPr>
        <w:br/>
        <w:t>в)по средствам защиты</w:t>
      </w:r>
      <w:r w:rsidRPr="009A4DDA">
        <w:rPr>
          <w:color w:val="333333"/>
        </w:rPr>
        <w:br/>
        <w:t>г)</w:t>
      </w:r>
      <w:r w:rsidRPr="009A4DDA">
        <w:rPr>
          <w:rStyle w:val="af6"/>
          <w:color w:val="333333"/>
        </w:rPr>
        <w:t>по месту действия</w:t>
      </w:r>
      <w:r w:rsidRPr="009A4DDA">
        <w:rPr>
          <w:color w:val="333333"/>
        </w:rPr>
        <w:br/>
        <w:t>д)</w:t>
      </w:r>
      <w:r w:rsidRPr="009A4DDA">
        <w:rPr>
          <w:rStyle w:val="af6"/>
          <w:color w:val="333333"/>
        </w:rPr>
        <w:t>по характеру воздействия на человека</w:t>
      </w:r>
    </w:p>
    <w:p w:rsidR="00C83C0B" w:rsidRPr="009A4DDA" w:rsidRDefault="00C83C0B" w:rsidP="006C5C0C">
      <w:pPr>
        <w:pStyle w:val="af0"/>
        <w:spacing w:line="249" w:lineRule="atLeast"/>
        <w:ind w:left="567"/>
        <w:rPr>
          <w:color w:val="333333"/>
        </w:rPr>
      </w:pPr>
      <w:r w:rsidRPr="009A4DDA">
        <w:rPr>
          <w:color w:val="333333"/>
        </w:rPr>
        <w:t>17. К задачам безопасности жизнедеятельности относятся:</w:t>
      </w:r>
      <w:r w:rsidRPr="009A4DDA">
        <w:rPr>
          <w:color w:val="333333"/>
        </w:rPr>
        <w:br/>
      </w:r>
      <w:r w:rsidRPr="009A4DDA">
        <w:rPr>
          <w:rStyle w:val="af6"/>
          <w:color w:val="333333"/>
        </w:rPr>
        <w:t>а)снижение вероятности проявления опасностей</w:t>
      </w:r>
      <w:r w:rsidRPr="009A4DDA">
        <w:rPr>
          <w:color w:val="333333"/>
        </w:rPr>
        <w:br/>
        <w:t>б)</w:t>
      </w:r>
      <w:r w:rsidRPr="009A4DDA">
        <w:rPr>
          <w:rStyle w:val="af6"/>
          <w:color w:val="333333"/>
        </w:rPr>
        <w:t>теоретический анализ и выявление опасностей</w:t>
      </w:r>
      <w:r w:rsidRPr="009A4DDA">
        <w:rPr>
          <w:color w:val="333333"/>
        </w:rPr>
        <w:br/>
        <w:t>в)использование моделирования угроз</w:t>
      </w:r>
      <w:r w:rsidRPr="009A4DDA">
        <w:rPr>
          <w:color w:val="333333"/>
        </w:rPr>
        <w:br/>
        <w:t>г)использование моделирования опасностей</w:t>
      </w:r>
      <w:r w:rsidRPr="009A4DDA">
        <w:rPr>
          <w:color w:val="333333"/>
        </w:rPr>
        <w:br/>
        <w:t>д)сегментация информации по угрозам</w:t>
      </w:r>
    </w:p>
    <w:p w:rsidR="00C83C0B" w:rsidRPr="009A4DDA" w:rsidRDefault="00C83C0B" w:rsidP="006C5C0C">
      <w:pPr>
        <w:ind w:left="567"/>
      </w:pPr>
    </w:p>
    <w:p w:rsidR="00C158E1" w:rsidRPr="009A4DDA" w:rsidRDefault="00C158E1" w:rsidP="006C5C0C">
      <w:pPr>
        <w:pStyle w:val="ac"/>
        <w:ind w:left="567"/>
        <w:rPr>
          <w:rFonts w:ascii="Times New Roman" w:hAnsi="Times New Roman"/>
        </w:rPr>
      </w:pPr>
    </w:p>
    <w:sectPr w:rsidR="00C158E1" w:rsidRPr="009A4DDA" w:rsidSect="00990EDD">
      <w:footerReference w:type="default" r:id="rId10"/>
      <w:pgSz w:w="11910" w:h="16840"/>
      <w:pgMar w:top="720" w:right="731" w:bottom="851" w:left="1276" w:header="0" w:footer="415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4C" w:rsidRDefault="00645C4C" w:rsidP="002173D3">
      <w:r>
        <w:separator/>
      </w:r>
    </w:p>
  </w:endnote>
  <w:endnote w:type="continuationSeparator" w:id="1">
    <w:p w:rsidR="00645C4C" w:rsidRDefault="00645C4C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529499"/>
      <w:docPartObj>
        <w:docPartGallery w:val="Page Numbers (Bottom of Page)"/>
        <w:docPartUnique/>
      </w:docPartObj>
    </w:sdtPr>
    <w:sdtContent>
      <w:p w:rsidR="009A4DDA" w:rsidRDefault="00D30D74">
        <w:pPr>
          <w:pStyle w:val="a9"/>
          <w:jc w:val="right"/>
        </w:pPr>
        <w:r>
          <w:fldChar w:fldCharType="begin"/>
        </w:r>
        <w:r w:rsidR="009A4DDA">
          <w:instrText>PAGE   \* MERGEFORMAT</w:instrText>
        </w:r>
        <w:r>
          <w:fldChar w:fldCharType="separate"/>
        </w:r>
        <w:r w:rsidR="003E2D8A">
          <w:rPr>
            <w:noProof/>
          </w:rPr>
          <w:t>2</w:t>
        </w:r>
        <w:r>
          <w:fldChar w:fldCharType="end"/>
        </w:r>
      </w:p>
    </w:sdtContent>
  </w:sdt>
  <w:p w:rsidR="009A4DDA" w:rsidRDefault="009A4DDA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338991"/>
      <w:docPartObj>
        <w:docPartGallery w:val="Page Numbers (Bottom of Page)"/>
        <w:docPartUnique/>
      </w:docPartObj>
    </w:sdtPr>
    <w:sdtContent>
      <w:p w:rsidR="009A4DDA" w:rsidRDefault="00D30D74">
        <w:pPr>
          <w:pStyle w:val="a9"/>
          <w:jc w:val="right"/>
        </w:pPr>
        <w:r>
          <w:fldChar w:fldCharType="begin"/>
        </w:r>
        <w:r w:rsidR="009A4DDA">
          <w:instrText>PAGE   \* MERGEFORMAT</w:instrText>
        </w:r>
        <w:r>
          <w:fldChar w:fldCharType="separate"/>
        </w:r>
        <w:r w:rsidR="003E2D8A">
          <w:rPr>
            <w:noProof/>
          </w:rPr>
          <w:t>1</w:t>
        </w:r>
        <w:r>
          <w:fldChar w:fldCharType="end"/>
        </w:r>
      </w:p>
    </w:sdtContent>
  </w:sdt>
  <w:p w:rsidR="009A4DDA" w:rsidRDefault="009A4DD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DD" w:rsidRDefault="00D30D74">
    <w:pPr>
      <w:pStyle w:val="a9"/>
      <w:jc w:val="right"/>
    </w:pPr>
    <w:r>
      <w:fldChar w:fldCharType="begin"/>
    </w:r>
    <w:r w:rsidR="00990EDD">
      <w:instrText>PAGE   \* MERGEFORMAT</w:instrText>
    </w:r>
    <w:r>
      <w:fldChar w:fldCharType="separate"/>
    </w:r>
    <w:r w:rsidR="003E2D8A">
      <w:rPr>
        <w:noProof/>
      </w:rPr>
      <w:t>13</w:t>
    </w:r>
    <w:r>
      <w:fldChar w:fldCharType="end"/>
    </w:r>
  </w:p>
  <w:p w:rsidR="009A2A73" w:rsidRDefault="009A2A7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4C" w:rsidRDefault="00645C4C" w:rsidP="002173D3">
      <w:r>
        <w:separator/>
      </w:r>
    </w:p>
  </w:footnote>
  <w:footnote w:type="continuationSeparator" w:id="1">
    <w:p w:rsidR="00645C4C" w:rsidRDefault="00645C4C" w:rsidP="002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334C"/>
    <w:multiLevelType w:val="hybridMultilevel"/>
    <w:tmpl w:val="52B2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64F9E"/>
    <w:multiLevelType w:val="hybridMultilevel"/>
    <w:tmpl w:val="16A4017C"/>
    <w:lvl w:ilvl="0" w:tplc="32FC4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D5182"/>
    <w:multiLevelType w:val="hybridMultilevel"/>
    <w:tmpl w:val="F1421E7E"/>
    <w:lvl w:ilvl="0" w:tplc="35AE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5AAC"/>
    <w:multiLevelType w:val="hybridMultilevel"/>
    <w:tmpl w:val="5D7E4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C148B"/>
    <w:multiLevelType w:val="hybridMultilevel"/>
    <w:tmpl w:val="3FC857A2"/>
    <w:lvl w:ilvl="0" w:tplc="68E80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6621E"/>
    <w:multiLevelType w:val="hybridMultilevel"/>
    <w:tmpl w:val="36CCAE6E"/>
    <w:lvl w:ilvl="0" w:tplc="67C46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4254F"/>
    <w:multiLevelType w:val="hybridMultilevel"/>
    <w:tmpl w:val="A932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31357"/>
    <w:multiLevelType w:val="hybridMultilevel"/>
    <w:tmpl w:val="B8E0F2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95690"/>
    <w:multiLevelType w:val="hybridMultilevel"/>
    <w:tmpl w:val="070A6AA6"/>
    <w:lvl w:ilvl="0" w:tplc="F7E00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E0E14"/>
    <w:multiLevelType w:val="hybridMultilevel"/>
    <w:tmpl w:val="C7E4F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37BD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65167"/>
    <w:multiLevelType w:val="hybridMultilevel"/>
    <w:tmpl w:val="22E8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E5221"/>
    <w:multiLevelType w:val="hybridMultilevel"/>
    <w:tmpl w:val="46105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655816"/>
    <w:multiLevelType w:val="hybridMultilevel"/>
    <w:tmpl w:val="9FD2D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19593F"/>
    <w:multiLevelType w:val="hybridMultilevel"/>
    <w:tmpl w:val="A1A8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3F15FC"/>
    <w:multiLevelType w:val="hybridMultilevel"/>
    <w:tmpl w:val="F3C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2280F"/>
    <w:multiLevelType w:val="hybridMultilevel"/>
    <w:tmpl w:val="FBD8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429E5"/>
    <w:multiLevelType w:val="hybridMultilevel"/>
    <w:tmpl w:val="10E2F20A"/>
    <w:lvl w:ilvl="0" w:tplc="FF60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33"/>
  </w:num>
  <w:num w:numId="27">
    <w:abstractNumId w:val="13"/>
  </w:num>
  <w:num w:numId="28">
    <w:abstractNumId w:val="2"/>
  </w:num>
  <w:num w:numId="29">
    <w:abstractNumId w:val="1"/>
  </w:num>
  <w:num w:numId="30">
    <w:abstractNumId w:val="38"/>
  </w:num>
  <w:num w:numId="31">
    <w:abstractNumId w:val="26"/>
  </w:num>
  <w:num w:numId="32">
    <w:abstractNumId w:val="9"/>
  </w:num>
  <w:num w:numId="33">
    <w:abstractNumId w:val="21"/>
  </w:num>
  <w:num w:numId="34">
    <w:abstractNumId w:val="41"/>
  </w:num>
  <w:num w:numId="35">
    <w:abstractNumId w:val="14"/>
  </w:num>
  <w:num w:numId="36">
    <w:abstractNumId w:val="11"/>
  </w:num>
  <w:num w:numId="37">
    <w:abstractNumId w:val="18"/>
  </w:num>
  <w:num w:numId="38">
    <w:abstractNumId w:val="43"/>
  </w:num>
  <w:num w:numId="39">
    <w:abstractNumId w:val="6"/>
  </w:num>
  <w:num w:numId="40">
    <w:abstractNumId w:val="12"/>
  </w:num>
  <w:num w:numId="41">
    <w:abstractNumId w:val="16"/>
  </w:num>
  <w:num w:numId="42">
    <w:abstractNumId w:val="37"/>
  </w:num>
  <w:num w:numId="43">
    <w:abstractNumId w:val="35"/>
  </w:num>
  <w:num w:numId="44">
    <w:abstractNumId w:val="3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52639"/>
    <w:rsid w:val="000659F4"/>
    <w:rsid w:val="0009389D"/>
    <w:rsid w:val="000A7CB4"/>
    <w:rsid w:val="00135DE7"/>
    <w:rsid w:val="0019681F"/>
    <w:rsid w:val="001F4AF2"/>
    <w:rsid w:val="001F6ED3"/>
    <w:rsid w:val="001F73B8"/>
    <w:rsid w:val="002173D3"/>
    <w:rsid w:val="00246B03"/>
    <w:rsid w:val="002573B8"/>
    <w:rsid w:val="002766B5"/>
    <w:rsid w:val="0029273E"/>
    <w:rsid w:val="002C3607"/>
    <w:rsid w:val="002D79DE"/>
    <w:rsid w:val="002E2F6D"/>
    <w:rsid w:val="002F1AD3"/>
    <w:rsid w:val="002F2ED0"/>
    <w:rsid w:val="003108A0"/>
    <w:rsid w:val="003420FE"/>
    <w:rsid w:val="00361EDF"/>
    <w:rsid w:val="003A75DE"/>
    <w:rsid w:val="003C61CB"/>
    <w:rsid w:val="003D1BFA"/>
    <w:rsid w:val="003E2D8A"/>
    <w:rsid w:val="00447882"/>
    <w:rsid w:val="0045390C"/>
    <w:rsid w:val="00454690"/>
    <w:rsid w:val="0046434F"/>
    <w:rsid w:val="00472F81"/>
    <w:rsid w:val="004F671B"/>
    <w:rsid w:val="00551194"/>
    <w:rsid w:val="005C5E25"/>
    <w:rsid w:val="00617237"/>
    <w:rsid w:val="00645C4C"/>
    <w:rsid w:val="006508A1"/>
    <w:rsid w:val="00675170"/>
    <w:rsid w:val="0068541E"/>
    <w:rsid w:val="006C5C0C"/>
    <w:rsid w:val="006D318E"/>
    <w:rsid w:val="00722F96"/>
    <w:rsid w:val="007B3633"/>
    <w:rsid w:val="008B643F"/>
    <w:rsid w:val="009211FF"/>
    <w:rsid w:val="00925BC4"/>
    <w:rsid w:val="00940FAF"/>
    <w:rsid w:val="009564C3"/>
    <w:rsid w:val="00990EDD"/>
    <w:rsid w:val="00994C2B"/>
    <w:rsid w:val="009A2A73"/>
    <w:rsid w:val="009A4DDA"/>
    <w:rsid w:val="009C456B"/>
    <w:rsid w:val="009F4256"/>
    <w:rsid w:val="00A04A61"/>
    <w:rsid w:val="00A27BA3"/>
    <w:rsid w:val="00AB61E3"/>
    <w:rsid w:val="00B117A8"/>
    <w:rsid w:val="00BA1550"/>
    <w:rsid w:val="00BC4184"/>
    <w:rsid w:val="00C00058"/>
    <w:rsid w:val="00C158E1"/>
    <w:rsid w:val="00C54E8F"/>
    <w:rsid w:val="00C71174"/>
    <w:rsid w:val="00C83C0B"/>
    <w:rsid w:val="00D16FE7"/>
    <w:rsid w:val="00D30D74"/>
    <w:rsid w:val="00D311D7"/>
    <w:rsid w:val="00DC41C1"/>
    <w:rsid w:val="00E05F3C"/>
    <w:rsid w:val="00E70532"/>
    <w:rsid w:val="00E75F2A"/>
    <w:rsid w:val="00FB1CED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34F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46B03"/>
    <w:rPr>
      <w:rFonts w:eastAsia="Times New Roman" w:cs="Times New Roman"/>
      <w:color w:val="auto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34F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7">
    <w:name w:val="header"/>
    <w:basedOn w:val="a"/>
    <w:link w:val="a8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d">
    <w:name w:val="Текст Знак"/>
    <w:basedOn w:val="a0"/>
    <w:link w:val="ac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1">
    <w:name w:val="Body Text 2"/>
    <w:basedOn w:val="a"/>
    <w:link w:val="22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2">
    <w:name w:val="Основной текст 2 Знак"/>
    <w:basedOn w:val="a0"/>
    <w:link w:val="21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b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2">
    <w:name w:val="Гипертекстовая ссылка"/>
    <w:basedOn w:val="a0"/>
    <w:uiPriority w:val="99"/>
    <w:rsid w:val="009A2A73"/>
    <w:rPr>
      <w:color w:val="106BBE"/>
    </w:rPr>
  </w:style>
  <w:style w:type="character" w:customStyle="1" w:styleId="normaltextrun">
    <w:name w:val="normaltextrun"/>
    <w:basedOn w:val="a0"/>
    <w:rsid w:val="009C456B"/>
  </w:style>
  <w:style w:type="character" w:customStyle="1" w:styleId="eop">
    <w:name w:val="eop"/>
    <w:basedOn w:val="a0"/>
    <w:rsid w:val="009C456B"/>
  </w:style>
  <w:style w:type="paragraph" w:customStyle="1" w:styleId="paragraph">
    <w:name w:val="paragraph"/>
    <w:basedOn w:val="a"/>
    <w:rsid w:val="009C45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BA1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BA1550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BA1550"/>
    <w:rPr>
      <w:rFonts w:eastAsia="Times New Roman" w:cs="Times New Roman"/>
      <w:color w:val="auto"/>
      <w:sz w:val="20"/>
      <w:szCs w:val="20"/>
      <w:lang w:eastAsia="ru-RU"/>
    </w:rPr>
  </w:style>
  <w:style w:type="character" w:styleId="af5">
    <w:name w:val="footnote reference"/>
    <w:semiHidden/>
    <w:unhideWhenUsed/>
    <w:rsid w:val="00BA1550"/>
    <w:rPr>
      <w:vertAlign w:val="superscript"/>
    </w:rPr>
  </w:style>
  <w:style w:type="character" w:customStyle="1" w:styleId="mw-headline">
    <w:name w:val="mw-headline"/>
    <w:basedOn w:val="a0"/>
    <w:rsid w:val="00BA1550"/>
  </w:style>
  <w:style w:type="character" w:styleId="af6">
    <w:name w:val="Strong"/>
    <w:basedOn w:val="a0"/>
    <w:uiPriority w:val="22"/>
    <w:qFormat/>
    <w:rsid w:val="00C83C0B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246B03"/>
    <w:rPr>
      <w:rFonts w:eastAsia="Times New Roman" w:cs="Times New Roman"/>
      <w:color w:val="auto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2FCA-4E78-4B42-8AAA-4D40B318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18</cp:revision>
  <dcterms:created xsi:type="dcterms:W3CDTF">2019-03-12T09:32:00Z</dcterms:created>
  <dcterms:modified xsi:type="dcterms:W3CDTF">2020-10-30T04:09:00Z</dcterms:modified>
</cp:coreProperties>
</file>