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1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8759"/>
      </w:tblGrid>
      <w:tr w:rsidR="006F7EA3" w:rsidRPr="006F7EA3" w:rsidTr="00EA75B2">
        <w:trPr>
          <w:trHeight w:val="10065"/>
        </w:trPr>
        <w:tc>
          <w:tcPr>
            <w:tcW w:w="7704" w:type="dxa"/>
          </w:tcPr>
          <w:p w:rsidR="0038681E" w:rsidRDefault="006A3E1B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bookmark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F7EA3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="006E5DC5" w:rsidRPr="006E5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ОБЯЗАННОСТИ ЗАВ. 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p w:rsidR="006F7EA3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обеспечению сохранности </w:t>
            </w:r>
          </w:p>
          <w:p w:rsidR="001D11D8" w:rsidRPr="00D7752A" w:rsidRDefault="001D11D8" w:rsidP="006E5DC5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Обеспечивать сохранность: мебели, инвен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таря,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комплектов программно-учебных модулей,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Нести ответственность за состояние помещения.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рганизовывать генераль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ную уборку,</w:t>
            </w:r>
            <w:r w:rsidR="00F6470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F040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обяза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тельной отметкой у коменданта корпуса.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Соде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йствовать в организации ремонта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части сохранности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учебно-производственного</w:t>
            </w:r>
            <w:r w:rsidR="00E613F9" w:rsidRPr="001D11D8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E613F9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оборудования, 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макетов).</w:t>
            </w:r>
          </w:p>
          <w:p w:rsidR="006F7EA3" w:rsidRPr="001D11D8" w:rsidRDefault="006A3E1B" w:rsidP="001C5B0A">
            <w:pPr>
              <w:shd w:val="clear" w:color="auto" w:fill="FFFFFF"/>
              <w:spacing w:after="240"/>
              <w:ind w:right="567" w:firstLine="26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Своевременно п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одавать заявки на проведение мелки</w:t>
            </w:r>
            <w:r w:rsidR="009E146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  <w:r w:rsidR="006F7EA3" w:rsidRPr="001D11D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ремонтов столяру, электрику. Участвовать в планировании текущих и капитальных ремонтов.</w:t>
            </w:r>
          </w:p>
          <w:p w:rsidR="006F7EA3" w:rsidRDefault="006F7EA3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52BA" w:rsidRPr="00B652BA" w:rsidRDefault="00B652BA" w:rsidP="001C5B0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B652BA" w:rsidRPr="00B652BA" w:rsidRDefault="00B652BA" w:rsidP="00B652B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7704" w:type="dxa"/>
          </w:tcPr>
          <w:p w:rsidR="006F7EA3" w:rsidRDefault="006F7EA3" w:rsidP="00FD5D27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СОГЛАСОВАНО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</w:r>
            <w:r w:rsidR="000931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зам. директора по </w:t>
            </w:r>
            <w:proofErr w:type="spellStart"/>
            <w:r w:rsidR="003868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</w:t>
            </w:r>
            <w:proofErr w:type="spellEnd"/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 w:rsidRPr="006F7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Default="00EA75B2" w:rsidP="00EA75B2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31145" wp14:editId="0F1A639A">
                  <wp:extent cx="1016120" cy="826414"/>
                  <wp:effectExtent l="19050" t="0" r="0" b="0"/>
                  <wp:docPr id="1" name="Рисунок 1" descr="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24" cy="83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EA3" w:rsidRDefault="006F7EA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Паспорт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м</w:t>
            </w:r>
            <w:r w:rsidR="00D7752A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астерской</w:t>
            </w:r>
          </w:p>
          <w:p w:rsidR="006F7EA3" w:rsidRP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  <w:r w:rsidRPr="006F7EA3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№</w:t>
            </w:r>
            <w:r w:rsid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 xml:space="preserve"> </w:t>
            </w:r>
            <w:r w:rsidR="00C01774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106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  <w:t>-П22</w:t>
            </w:r>
          </w:p>
          <w:p w:rsidR="006F7EA3" w:rsidRDefault="006F7EA3" w:rsidP="001C5B0A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6F7EA3" w:rsidRPr="006F7EA3" w:rsidRDefault="00774D2B" w:rsidP="00C01774">
            <w:pPr>
              <w:spacing w:line="288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</w:t>
            </w:r>
            <w:r w:rsidR="000A5F09" w:rsidRP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о</w:t>
            </w:r>
            <w:proofErr w:type="gramEnd"/>
            <w:r w:rsidR="000A5F09" w:rsidRPr="000A5F0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компетенции</w:t>
            </w:r>
            <w:r w:rsidR="00C0177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"Облицовка плиткой</w:t>
            </w:r>
            <w:r w:rsidR="00C01774" w:rsidRPr="00C01774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"</w:t>
            </w:r>
            <w:r w:rsidR="00AB07D9" w:rsidRPr="00AB07D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6F7EA3" w:rsidRPr="006F7EA3" w:rsidTr="00EA75B2">
        <w:tc>
          <w:tcPr>
            <w:tcW w:w="7704" w:type="dxa"/>
          </w:tcPr>
          <w:p w:rsidR="006F7EA3" w:rsidRPr="00616A2B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1</w:t>
            </w:r>
            <w:r w:rsid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</w:t>
            </w:r>
            <w:r w:rsidRPr="00616A2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  <w:r w:rsidRPr="005A38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  <w:p w:rsidR="005833FF" w:rsidRDefault="005833FF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1.1 Зав.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4838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5A389E" w:rsidRDefault="00CA1C94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A1C9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6"/>
                      <w:lang w:eastAsia="ru-RU"/>
                    </w:rPr>
                    <w:t>Воронин Данил Александрович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0945B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Преподаватели, мастера</w:t>
            </w:r>
          </w:p>
          <w:p w:rsidR="005833FF" w:rsidRP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124"/>
              <w:gridCol w:w="4830"/>
            </w:tblGrid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</w:t>
                  </w:r>
                  <w:r w:rsidR="00616A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5833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C0177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4961" w:type="dxa"/>
                  <w:tcBorders>
                    <w:top w:val="single" w:sz="18" w:space="0" w:color="auto"/>
                  </w:tcBorders>
                </w:tcPr>
                <w:p w:rsidR="005833FF" w:rsidRPr="005833FF" w:rsidRDefault="00AB07D9" w:rsidP="00C01774">
                  <w:pPr>
                    <w:framePr w:hSpace="180" w:wrap="around" w:vAnchor="text" w:hAnchor="text" w:xAlign="center" w:y="1"/>
                    <w:ind w:right="567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5833FF" w:rsidRPr="005833FF" w:rsidTr="00616A2B">
              <w:tc>
                <w:tcPr>
                  <w:tcW w:w="2156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833FF" w:rsidRPr="005833FF" w:rsidRDefault="005833FF" w:rsidP="00C01774">
                  <w:pPr>
                    <w:framePr w:hSpace="180" w:wrap="around" w:vAnchor="text" w:hAnchor="text" w:xAlign="center" w:y="1"/>
                    <w:ind w:right="567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833FF" w:rsidRDefault="005833FF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ru-RU"/>
              </w:rPr>
            </w:pPr>
          </w:p>
          <w:p w:rsidR="005833FF" w:rsidRPr="005833FF" w:rsidRDefault="005833FF" w:rsidP="001C5B0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ОБЩИЕ СВЕДЕНИЯ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75"/>
                <w:tab w:val="left" w:pos="21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P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CA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B23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A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верхнее искусственное, естественное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  <w:tab w:val="left" w:leader="underscore" w:pos="2062"/>
                <w:tab w:val="left" w:leader="underscore" w:pos="237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Заземление ___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5833FF" w:rsidRPr="005833FF" w:rsidRDefault="005833FF" w:rsidP="001C5B0A">
            <w:pPr>
              <w:shd w:val="clear" w:color="auto" w:fill="FFFFFF"/>
              <w:tabs>
                <w:tab w:val="left" w:pos="388"/>
              </w:tabs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58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</w:t>
            </w:r>
            <w:r w:rsidR="00C0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833FF" w:rsidRDefault="005833FF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33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ПРОЧЕЕ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616A2B" w:rsidRDefault="00616A2B" w:rsidP="001C5B0A">
            <w:pPr>
              <w:shd w:val="clear" w:color="auto" w:fill="FFFFFF"/>
              <w:tabs>
                <w:tab w:val="left" w:pos="27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</w:t>
            </w:r>
          </w:p>
          <w:p w:rsidR="00BD344B" w:rsidRPr="001C5B0A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</w:t>
            </w:r>
          </w:p>
          <w:p w:rsidR="00BD344B" w:rsidRDefault="001C5B0A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C5B0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  <w:p w:rsidR="00BD344B" w:rsidRPr="00BD344B" w:rsidRDefault="00BD344B" w:rsidP="001C5B0A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704" w:type="dxa"/>
          </w:tcPr>
          <w:p w:rsidR="005833FF" w:rsidRPr="00E37472" w:rsidRDefault="006A3E1B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7</w:t>
            </w:r>
            <w:r w:rsidR="00111A4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. </w:t>
            </w:r>
            <w:r w:rsidR="005833FF"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ОБЯЗАННОСТИ </w:t>
            </w:r>
          </w:p>
          <w:p w:rsidR="005833FF" w:rsidRPr="00E37472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E374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зав. </w:t>
            </w:r>
            <w:r w:rsidR="000945B9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мастерской</w:t>
            </w:r>
          </w:p>
          <w:p w:rsidR="005833FF" w:rsidRPr="005833FF" w:rsidRDefault="005833FF" w:rsidP="001C5B0A">
            <w:pPr>
              <w:shd w:val="clear" w:color="auto" w:fill="FFFFFF"/>
              <w:spacing w:line="288" w:lineRule="auto"/>
              <w:ind w:left="284" w:firstLine="68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8"/>
                <w:szCs w:val="28"/>
              </w:rPr>
            </w:pPr>
          </w:p>
          <w:p w:rsidR="005833FF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утвержденному замес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тителем директора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плану.</w:t>
            </w:r>
          </w:p>
          <w:p w:rsidR="000945B9" w:rsidRPr="006A3E1B" w:rsidRDefault="001D11D8" w:rsidP="006A3E1B">
            <w:pPr>
              <w:pStyle w:val="a4"/>
              <w:numPr>
                <w:ilvl w:val="1"/>
                <w:numId w:val="7"/>
              </w:numPr>
              <w:shd w:val="clear" w:color="auto" w:fill="FFFFFF"/>
              <w:ind w:left="518" w:firstLine="6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945B9" w:rsidRPr="006A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квалификации в части проектирования и реализации учебно-производственного процесса на основе применения современных производственных технологий по соответствующей компетенции.</w:t>
            </w:r>
          </w:p>
          <w:p w:rsidR="000945B9" w:rsidRPr="00111A4C" w:rsidRDefault="006A3E1B" w:rsidP="00111A4C">
            <w:pPr>
              <w:shd w:val="clear" w:color="auto" w:fill="FFFFFF"/>
              <w:tabs>
                <w:tab w:val="left" w:pos="523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.3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реализации учебно-производственного процесса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с учетом потребностей региональной экономики, современных производственных технологий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D11D8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СПО, профессионального обучения, дополнительных профессиональных программ по профессиональной подготовке</w:t>
            </w:r>
            <w:r w:rsid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A34D0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945B9" w:rsidRPr="006A34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на совершенствование и приобретение новых компетенций передовых производственных технологий в 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соответствующей профилю мастерской 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>области</w:t>
            </w:r>
            <w:r w:rsidR="001D11D8" w:rsidRPr="00111A4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0945B9" w:rsidRPr="00111A4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418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организации и проведение методическо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ра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боты при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составлени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проверочных 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заданий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обеспечение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-производственного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роцесса инструкциями по проведению</w:t>
            </w:r>
            <w:r w:rsidR="007C0403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практических работ;</w:t>
            </w:r>
          </w:p>
          <w:p w:rsidR="001D11D8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условий для нормального развития лично</w:t>
            </w:r>
            <w:r w:rsidR="001D11D8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сти каждого студента; сохранение жизни и здоровья студентов; выполнение правил охраны труда, техники безопасности и санитарии.</w:t>
            </w:r>
          </w:p>
          <w:p w:rsidR="005833FF" w:rsidRPr="00111A4C" w:rsidRDefault="006A3E1B" w:rsidP="00111A4C">
            <w:pPr>
              <w:shd w:val="clear" w:color="auto" w:fill="FFFFFF"/>
              <w:tabs>
                <w:tab w:val="left" w:pos="549"/>
              </w:tabs>
              <w:ind w:left="518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сохранности и обновление основных средств 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бюджетного и внебюджетного финансирования.</w:t>
            </w:r>
          </w:p>
          <w:p w:rsidR="00E37472" w:rsidRPr="00111A4C" w:rsidRDefault="006A3E1B" w:rsidP="00111A4C">
            <w:pPr>
              <w:shd w:val="clear" w:color="auto" w:fill="FFFFFF"/>
              <w:ind w:left="518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111A4C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.8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Постоянная работа по совершенствованию учебно-материальной базы</w:t>
            </w:r>
            <w:r w:rsidR="000945B9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мастерской</w:t>
            </w:r>
            <w:r w:rsidR="005833FF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его эстетического вида</w:t>
            </w:r>
            <w:r w:rsidR="00E37472" w:rsidRPr="00111A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C5B0A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D344B" w:rsidRDefault="00BD344B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D344B" w:rsidRDefault="00BD344B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D344B" w:rsidRDefault="00BD344B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BD344B" w:rsidRDefault="00BD344B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A31517" w:rsidRPr="006F7EA3" w:rsidRDefault="001C5B0A" w:rsidP="001C5B0A">
            <w:pPr>
              <w:shd w:val="clear" w:color="auto" w:fill="FFFFFF"/>
              <w:tabs>
                <w:tab w:val="left" w:pos="521"/>
              </w:tabs>
              <w:ind w:left="851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</w:tr>
      <w:tr w:rsidR="006F7EA3" w:rsidRPr="006F7EA3" w:rsidTr="00EA75B2">
        <w:tc>
          <w:tcPr>
            <w:tcW w:w="7704" w:type="dxa"/>
          </w:tcPr>
          <w:p w:rsidR="006A3E1B" w:rsidRPr="006A3E1B" w:rsidRDefault="006A3E1B" w:rsidP="006A3E1B">
            <w:pPr>
              <w:shd w:val="clear" w:color="auto" w:fill="FFFFFF"/>
              <w:ind w:right="28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6.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="00A31517"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ОБЩИЕ ПОЛОЖЕНИЯ</w:t>
            </w:r>
            <w:r w:rsidRPr="006A3E1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О МАСТЕРСКОЙ</w:t>
            </w:r>
          </w:p>
          <w:p w:rsidR="00A31517" w:rsidRPr="00957C15" w:rsidRDefault="00A31517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3F25" w:rsidRPr="00957C15" w:rsidRDefault="00C23F25" w:rsidP="001C5B0A">
            <w:pPr>
              <w:shd w:val="clear" w:color="auto" w:fill="FFFFFF"/>
              <w:ind w:right="284" w:firstLine="680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 И ФУНКЦИИ МАСТЕРСКОЙ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Целью мастерской является практическая подготовка обучающихся в соответствии с современными стандартами и передовыми технологиями, в том числе стандартами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957C15" w:rsidRPr="00957C15" w:rsidRDefault="00957C15" w:rsidP="00957C1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ФУНКЦИИ МАСТЕРСКОЙ: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Ворлдскиллс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Россия;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образовательная деятельность по дополнительным общеобразовательным программам для детей и взрослых;</w:t>
            </w:r>
          </w:p>
          <w:p w:rsidR="00957C15" w:rsidRPr="00957C15" w:rsidRDefault="00957C15" w:rsidP="00957C1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обеспечение условий для оценки компетенций и квалификации обучающихся; проведение </w:t>
            </w:r>
            <w:proofErr w:type="spellStart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для обучающихся образовательных организаций, в том числе с целью получения первой профессии.</w:t>
            </w:r>
          </w:p>
          <w:p w:rsidR="006F7EA3" w:rsidRDefault="006F7EA3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957C15" w:rsidP="00957C15">
            <w:pPr>
              <w:shd w:val="clear" w:color="auto" w:fill="FFFFFF"/>
              <w:tabs>
                <w:tab w:val="left" w:pos="1027"/>
              </w:tabs>
              <w:ind w:left="1040" w:right="284"/>
              <w:jc w:val="both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4" w:type="dxa"/>
          </w:tcPr>
          <w:p w:rsidR="006F7EA3" w:rsidRPr="006A3E1B" w:rsidRDefault="009229B4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ОСНАЩЕНИЕ </w:t>
            </w:r>
            <w:r w:rsidR="00957C15" w:rsidRPr="006A3E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МАСТЕРСКОЙ</w:t>
            </w:r>
          </w:p>
          <w:tbl>
            <w:tblPr>
              <w:tblStyle w:val="a3"/>
              <w:tblW w:w="8415" w:type="dxa"/>
              <w:tblInd w:w="8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1822"/>
              <w:gridCol w:w="1822"/>
              <w:gridCol w:w="1823"/>
            </w:tblGrid>
            <w:tr w:rsidR="006108B3" w:rsidRPr="00466656" w:rsidTr="00BD344B">
              <w:tc>
                <w:tcPr>
                  <w:tcW w:w="2948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467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6108B3" w:rsidRPr="00466656" w:rsidRDefault="006108B3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46665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Уч. год</w:t>
                  </w:r>
                </w:p>
              </w:tc>
            </w:tr>
            <w:tr w:rsidR="006108B3" w:rsidRPr="00466656" w:rsidTr="00BD344B">
              <w:trPr>
                <w:trHeight w:val="436"/>
              </w:trPr>
              <w:tc>
                <w:tcPr>
                  <w:tcW w:w="294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957C15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82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108B3" w:rsidRPr="00466656" w:rsidRDefault="006108B3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108B3" w:rsidRPr="00466656" w:rsidRDefault="006108B3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8415" w:type="dxa"/>
                  <w:gridSpan w:val="4"/>
                  <w:tcBorders>
                    <w:top w:val="single" w:sz="18" w:space="0" w:color="auto"/>
                  </w:tcBorders>
                </w:tcPr>
                <w:p w:rsidR="00BD344B" w:rsidRPr="009229B4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мастера</w:t>
                  </w: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center"/>
                </w:tcPr>
                <w:p w:rsidR="00BD344B" w:rsidRPr="00956581" w:rsidRDefault="00BD344B" w:rsidP="00BD344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bottom"/>
                </w:tcPr>
                <w:p w:rsidR="00BD344B" w:rsidRPr="00AB07D9" w:rsidRDefault="00BD344B" w:rsidP="00BD344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565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74FB4">
              <w:tc>
                <w:tcPr>
                  <w:tcW w:w="8415" w:type="dxa"/>
                  <w:gridSpan w:val="4"/>
                  <w:vAlign w:val="bottom"/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 w:rsidRPr="00C819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Рабочее место обучающегося</w:t>
                  </w: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bottom"/>
                </w:tcPr>
                <w:p w:rsidR="00BD344B" w:rsidRPr="00CA1C94" w:rsidRDefault="00BD344B" w:rsidP="00BD344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Станок электрический для резки плитки / Станок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плиткорезный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DEWALT D24000, станок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плиткорезный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Dewalt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D24000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bottom"/>
                </w:tcPr>
                <w:p w:rsidR="00BD344B" w:rsidRPr="00CA1C94" w:rsidRDefault="00BD344B" w:rsidP="00BD344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Лобзик электрический </w:t>
                  </w:r>
                  <w:proofErr w:type="gram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( с</w:t>
                  </w:r>
                  <w:proofErr w:type="gram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обязательной подачей охлаждающей жидкости на режущую пилку) /  Пила лобзиковая кольцевая для обработки кафельной плитки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Gemini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Taurus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3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bottom"/>
                </w:tcPr>
                <w:p w:rsidR="00BD344B" w:rsidRPr="00CA1C94" w:rsidRDefault="00BD344B" w:rsidP="00BD344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Аккумуляторная дрель-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шуруповерт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/ Дрель-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шуруповерт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аккумуляторная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Bosch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GSR 18V-60C, дрель-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шуруповерт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аккумуляторная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Bosch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GSR 18V-60C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bottom"/>
                </w:tcPr>
                <w:p w:rsidR="00BD344B" w:rsidRPr="00CA1C94" w:rsidRDefault="00BD344B" w:rsidP="00BD344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Шлифовальный станок (с патрубком для отсоса пыли) </w:t>
                  </w:r>
                  <w:proofErr w:type="gram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/  Станок</w:t>
                  </w:r>
                  <w:proofErr w:type="gram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тарельчато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-ленточный шлифовальный JET JSG-64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bottom"/>
                </w:tcPr>
                <w:p w:rsidR="00BD344B" w:rsidRPr="00CA1C94" w:rsidRDefault="00BD344B" w:rsidP="00BD344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proofErr w:type="spellStart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Водопылесос</w:t>
                  </w:r>
                  <w:proofErr w:type="spellEnd"/>
                  <w:r w:rsidRPr="00CA1C94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 xml:space="preserve"> (для отсасывания пыли из шлифовального станка) / Пылесос TOR WL092-15INOX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5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  <w:vAlign w:val="bottom"/>
                </w:tcPr>
                <w:p w:rsidR="00BD344B" w:rsidRPr="002E6745" w:rsidRDefault="00BD344B" w:rsidP="00BD344B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B12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Миксер ЗУБР МР-1050-1 строительный 2-х скоростной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right w:val="single" w:sz="18" w:space="0" w:color="auto"/>
                  </w:tcBorders>
                </w:tcPr>
                <w:p w:rsidR="00BD344B" w:rsidRPr="00956581" w:rsidRDefault="00BD344B" w:rsidP="00BD344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сдал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BD344B" w:rsidRPr="00466656" w:rsidTr="00BD344B">
              <w:tc>
                <w:tcPr>
                  <w:tcW w:w="294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BD344B" w:rsidRPr="00956581" w:rsidRDefault="00BD344B" w:rsidP="00BD344B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принял</w:t>
                  </w: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823" w:type="dxa"/>
                  <w:tcBorders>
                    <w:left w:val="single" w:sz="18" w:space="0" w:color="auto"/>
                  </w:tcBorders>
                </w:tcPr>
                <w:p w:rsidR="00BD344B" w:rsidRPr="00466656" w:rsidRDefault="00BD344B" w:rsidP="00BD344B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59725B" w:rsidRPr="006F7EA3" w:rsidRDefault="0059725B" w:rsidP="001C5B0A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C81147" w:rsidRPr="006F7EA3" w:rsidTr="00EA75B2">
        <w:tc>
          <w:tcPr>
            <w:tcW w:w="7704" w:type="dxa"/>
          </w:tcPr>
          <w:p w:rsidR="001C5B0A" w:rsidRPr="00957C15" w:rsidRDefault="001C5B0A" w:rsidP="00957C15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  <w:p w:rsidR="001C1353" w:rsidRDefault="001C1353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C81147" w:rsidRPr="00BD344B" w:rsidRDefault="00111A4C" w:rsidP="00957C15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</w:pPr>
            <w:r w:rsidRPr="00BD344B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4</w:t>
            </w:r>
            <w:r w:rsidR="000945B9" w:rsidRPr="00BD344B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.</w:t>
            </w:r>
            <w:r w:rsidR="00C81147" w:rsidRPr="00BD344B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 xml:space="preserve"> </w:t>
            </w:r>
            <w:r w:rsidR="00C079AF" w:rsidRPr="00BD344B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ОБЩАЯ ИНФРАСТРУКТУРА МАСТЕРСКОЙ</w:t>
            </w:r>
          </w:p>
          <w:p w:rsidR="00957C15" w:rsidRPr="00957C15" w:rsidRDefault="00957C15" w:rsidP="001C5B0A">
            <w:pPr>
              <w:shd w:val="clear" w:color="auto" w:fill="FFFFFF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1542"/>
              <w:gridCol w:w="1387"/>
              <w:gridCol w:w="1387"/>
            </w:tblGrid>
            <w:tr w:rsidR="00C81147" w:rsidRPr="00957C15" w:rsidTr="00261E25">
              <w:tc>
                <w:tcPr>
                  <w:tcW w:w="2723" w:type="dxa"/>
                  <w:vMerge w:val="restart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635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C81147" w:rsidRPr="00957C15" w:rsidRDefault="00C81147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57C1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Уч. год</w:t>
                  </w:r>
                </w:p>
              </w:tc>
            </w:tr>
            <w:tr w:rsidR="00C81147" w:rsidRPr="00957C15" w:rsidTr="00261E25">
              <w:tc>
                <w:tcPr>
                  <w:tcW w:w="2723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184A76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C81147" w:rsidRPr="00957C15" w:rsidRDefault="00C81147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C81147" w:rsidRPr="00957C15" w:rsidRDefault="00C81147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2E6745" w:rsidRDefault="00FB12EA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Стол для раскладки плитки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Default="00BD344B" w:rsidP="00C0177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2E6745" w:rsidRDefault="00774D2B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6450CE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2E6745" w:rsidRDefault="00774D2B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4353D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565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Аптечка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19734A">
              <w:tc>
                <w:tcPr>
                  <w:tcW w:w="2723" w:type="dxa"/>
                  <w:tcBorders>
                    <w:right w:val="single" w:sz="18" w:space="0" w:color="auto"/>
                  </w:tcBorders>
                  <w:shd w:val="clear" w:color="auto" w:fill="auto"/>
                  <w:vAlign w:val="bottom"/>
                </w:tcPr>
                <w:p w:rsidR="00774D2B" w:rsidRPr="00AB07D9" w:rsidRDefault="00774D2B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75F1B">
              <w:tc>
                <w:tcPr>
                  <w:tcW w:w="2723" w:type="dxa"/>
                  <w:tcBorders>
                    <w:right w:val="single" w:sz="18" w:space="0" w:color="auto"/>
                  </w:tcBorders>
                  <w:vAlign w:val="bottom"/>
                </w:tcPr>
                <w:p w:rsidR="00774D2B" w:rsidRPr="00AB07D9" w:rsidRDefault="00774D2B" w:rsidP="00C01774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right w:val="single" w:sz="18" w:space="0" w:color="auto"/>
                  </w:tcBorders>
                </w:tcPr>
                <w:p w:rsidR="00774D2B" w:rsidRPr="00956581" w:rsidRDefault="00774D2B" w:rsidP="00C01774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сдал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74D2B" w:rsidRPr="00957C15" w:rsidTr="00261E25">
              <w:tc>
                <w:tcPr>
                  <w:tcW w:w="272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74D2B" w:rsidRPr="00956581" w:rsidRDefault="00774D2B" w:rsidP="00C01774">
                  <w:pPr>
                    <w:framePr w:hSpace="180" w:wrap="around" w:vAnchor="text" w:hAnchor="text" w:xAlign="center" w:y="1"/>
                    <w:shd w:val="clear" w:color="auto" w:fill="FFFFFF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</w:pPr>
                  <w:r w:rsidRPr="00956581">
                    <w:rPr>
                      <w:rFonts w:ascii="Times New Roman" w:eastAsia="Times New Roman" w:hAnsi="Times New Roman" w:cs="Times New Roman"/>
                      <w:sz w:val="20"/>
                      <w:szCs w:val="26"/>
                      <w:lang w:eastAsia="ru-RU"/>
                    </w:rPr>
                    <w:t>Оборудование принял</w:t>
                  </w:r>
                </w:p>
              </w:tc>
              <w:tc>
                <w:tcPr>
                  <w:tcW w:w="161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left w:val="single" w:sz="18" w:space="0" w:color="auto"/>
                  </w:tcBorders>
                </w:tcPr>
                <w:p w:rsidR="00774D2B" w:rsidRPr="00957C15" w:rsidRDefault="00774D2B" w:rsidP="00C01774">
                  <w:pPr>
                    <w:framePr w:hSpace="180" w:wrap="around" w:vAnchor="text" w:hAnchor="text" w:xAlign="center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D344B" w:rsidRDefault="00BD344B" w:rsidP="00B239B0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344B" w:rsidRDefault="00BD344B" w:rsidP="00B239B0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7C15" w:rsidRPr="00957C15" w:rsidRDefault="001C5B0A" w:rsidP="00B239B0">
            <w:pPr>
              <w:shd w:val="clear" w:color="auto" w:fill="FFFFFF"/>
              <w:ind w:right="567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04" w:type="dxa"/>
          </w:tcPr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3</w:t>
            </w:r>
          </w:p>
          <w:p w:rsidR="001C1353" w:rsidRDefault="001C1353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C81147" w:rsidRPr="00111A4C" w:rsidRDefault="00111A4C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5.</w:t>
            </w:r>
            <w:r w:rsidR="00C81147" w:rsidRPr="00611317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ОТМЕТКИ О СОСТОЯНИИ </w:t>
            </w:r>
            <w:r w:rsidRPr="00111A4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МАСТЕРСКОЙ </w:t>
            </w:r>
          </w:p>
          <w:p w:rsidR="00C81147" w:rsidRDefault="00111A4C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.1 Потолок_____________________________________</w:t>
            </w:r>
          </w:p>
          <w:p w:rsidR="00C81147" w:rsidRDefault="00C079AF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.2 Стены_______________________________________</w:t>
            </w:r>
          </w:p>
          <w:p w:rsidR="00C81147" w:rsidRDefault="00C079AF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</w:t>
            </w:r>
            <w:proofErr w:type="gramStart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, </w:t>
            </w:r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хорошее</w:t>
            </w:r>
            <w:proofErr w:type="gramEnd"/>
            <w:r w:rsidRPr="00C079A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качество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.3 Окна (остекление)____________________________</w:t>
            </w:r>
          </w:p>
          <w:p w:rsidR="00C81147" w:rsidRDefault="00184A76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уч.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="00956581" w:rsidRPr="0095658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два окна (пластик)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.4 Двери (замки)________________________________</w:t>
            </w:r>
          </w:p>
          <w:p w:rsidR="00C81147" w:rsidRDefault="00184A76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2021-2022     уч. год 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дверь деревянная, один замок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81147" w:rsidRDefault="00111A4C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.5 Пол (линолеум, </w:t>
            </w:r>
            <w:proofErr w:type="gramStart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ДВП)_</w:t>
            </w:r>
            <w:proofErr w:type="gramEnd"/>
            <w:r w:rsidR="00C8114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  <w:p w:rsidR="00C81147" w:rsidRDefault="00184A76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2021-2022     уч. год</w:t>
            </w:r>
            <w:r w:rsidR="0095658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</w:t>
            </w:r>
            <w:r w:rsidRPr="00184A7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линолеум, хорошее состояние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BD344B">
            <w:pPr>
              <w:ind w:left="1006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___________уч. год_______________________________</w:t>
            </w:r>
          </w:p>
          <w:p w:rsidR="00C81147" w:rsidRDefault="00C81147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56581" w:rsidRDefault="00956581" w:rsidP="001C5B0A">
            <w:pPr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1C5B0A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C5B0A" w:rsidRPr="006F7EA3" w:rsidRDefault="001C5B0A" w:rsidP="001C5B0A">
            <w:pPr>
              <w:ind w:left="284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</w:tr>
    </w:tbl>
    <w:p w:rsidR="003660DD" w:rsidRPr="001C5B0A" w:rsidRDefault="003660DD" w:rsidP="001C5B0A">
      <w:pPr>
        <w:rPr>
          <w:sz w:val="4"/>
        </w:rPr>
      </w:pPr>
      <w:bookmarkStart w:id="1" w:name="_GoBack"/>
      <w:bookmarkEnd w:id="0"/>
      <w:bookmarkEnd w:id="1"/>
    </w:p>
    <w:sectPr w:rsidR="003660DD" w:rsidRPr="001C5B0A" w:rsidSect="00EA75B2">
      <w:type w:val="continuous"/>
      <w:pgSz w:w="16834" w:h="11909" w:orient="landscape"/>
      <w:pgMar w:top="851" w:right="851" w:bottom="709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E8831E"/>
    <w:lvl w:ilvl="0">
      <w:start w:val="4"/>
      <w:numFmt w:val="decimal"/>
      <w:lvlText w:val="1.%1"/>
      <w:lvlJc w:val="left"/>
      <w:rPr>
        <w:sz w:val="20"/>
        <w:szCs w:val="20"/>
      </w:rPr>
    </w:lvl>
    <w:lvl w:ilvl="1">
      <w:start w:val="4"/>
      <w:numFmt w:val="decimal"/>
      <w:lvlText w:val="1.%1"/>
      <w:lvlJc w:val="left"/>
      <w:rPr>
        <w:sz w:val="20"/>
        <w:szCs w:val="20"/>
      </w:rPr>
    </w:lvl>
    <w:lvl w:ilvl="2">
      <w:start w:val="4"/>
      <w:numFmt w:val="decimal"/>
      <w:lvlText w:val="1.%1"/>
      <w:lvlJc w:val="left"/>
      <w:rPr>
        <w:sz w:val="20"/>
        <w:szCs w:val="20"/>
      </w:rPr>
    </w:lvl>
    <w:lvl w:ilvl="3">
      <w:start w:val="4"/>
      <w:numFmt w:val="decimal"/>
      <w:lvlText w:val="1.%1"/>
      <w:lvlJc w:val="left"/>
      <w:rPr>
        <w:sz w:val="20"/>
        <w:szCs w:val="20"/>
      </w:rPr>
    </w:lvl>
    <w:lvl w:ilvl="4">
      <w:start w:val="4"/>
      <w:numFmt w:val="decimal"/>
      <w:lvlText w:val="1.%1"/>
      <w:lvlJc w:val="left"/>
      <w:rPr>
        <w:sz w:val="20"/>
        <w:szCs w:val="20"/>
      </w:rPr>
    </w:lvl>
    <w:lvl w:ilvl="5">
      <w:start w:val="4"/>
      <w:numFmt w:val="decimal"/>
      <w:lvlText w:val="1.%1"/>
      <w:lvlJc w:val="left"/>
      <w:rPr>
        <w:sz w:val="20"/>
        <w:szCs w:val="20"/>
      </w:rPr>
    </w:lvl>
    <w:lvl w:ilvl="6">
      <w:start w:val="4"/>
      <w:numFmt w:val="decimal"/>
      <w:lvlText w:val="1.%1"/>
      <w:lvlJc w:val="left"/>
      <w:rPr>
        <w:sz w:val="20"/>
        <w:szCs w:val="20"/>
      </w:rPr>
    </w:lvl>
    <w:lvl w:ilvl="7">
      <w:start w:val="4"/>
      <w:numFmt w:val="decimal"/>
      <w:lvlText w:val="1.%1"/>
      <w:lvlJc w:val="left"/>
      <w:rPr>
        <w:sz w:val="20"/>
        <w:szCs w:val="20"/>
      </w:rPr>
    </w:lvl>
    <w:lvl w:ilvl="8">
      <w:start w:val="4"/>
      <w:numFmt w:val="decimal"/>
      <w:lvlText w:val="1.%1"/>
      <w:lvlJc w:val="left"/>
      <w:rPr>
        <w:sz w:val="20"/>
        <w:szCs w:val="20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2">
    <w:nsid w:val="397F02D6"/>
    <w:multiLevelType w:val="multilevel"/>
    <w:tmpl w:val="15E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60AB9"/>
    <w:multiLevelType w:val="multilevel"/>
    <w:tmpl w:val="F9C8FB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BBC0A18"/>
    <w:multiLevelType w:val="multilevel"/>
    <w:tmpl w:val="C46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2050B99"/>
    <w:multiLevelType w:val="multilevel"/>
    <w:tmpl w:val="4094E9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A6F563B"/>
    <w:multiLevelType w:val="hybridMultilevel"/>
    <w:tmpl w:val="DA78EDD8"/>
    <w:lvl w:ilvl="0" w:tplc="D0284A4E">
      <w:start w:val="1"/>
      <w:numFmt w:val="bullet"/>
      <w:lvlText w:val="-"/>
      <w:lvlJc w:val="left"/>
      <w:pPr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7EA3"/>
    <w:rsid w:val="000931FC"/>
    <w:rsid w:val="000945B9"/>
    <w:rsid w:val="000970E1"/>
    <w:rsid w:val="000A5F09"/>
    <w:rsid w:val="00111A4C"/>
    <w:rsid w:val="00184A76"/>
    <w:rsid w:val="0019734A"/>
    <w:rsid w:val="001C1353"/>
    <w:rsid w:val="001C5B0A"/>
    <w:rsid w:val="001D11D8"/>
    <w:rsid w:val="00260D01"/>
    <w:rsid w:val="00271DA8"/>
    <w:rsid w:val="00272F71"/>
    <w:rsid w:val="002B660F"/>
    <w:rsid w:val="002E6745"/>
    <w:rsid w:val="002F0DDF"/>
    <w:rsid w:val="003660DD"/>
    <w:rsid w:val="0038681E"/>
    <w:rsid w:val="004329E8"/>
    <w:rsid w:val="00460B68"/>
    <w:rsid w:val="00466656"/>
    <w:rsid w:val="00495A94"/>
    <w:rsid w:val="004D43B3"/>
    <w:rsid w:val="005833FF"/>
    <w:rsid w:val="0059725B"/>
    <w:rsid w:val="005A389E"/>
    <w:rsid w:val="005B05F0"/>
    <w:rsid w:val="006108B3"/>
    <w:rsid w:val="00611317"/>
    <w:rsid w:val="00616A2B"/>
    <w:rsid w:val="006A34D0"/>
    <w:rsid w:val="006A3E1B"/>
    <w:rsid w:val="006C4051"/>
    <w:rsid w:val="006E5DC5"/>
    <w:rsid w:val="006F7EA3"/>
    <w:rsid w:val="007206A3"/>
    <w:rsid w:val="00774D2B"/>
    <w:rsid w:val="007C0403"/>
    <w:rsid w:val="007C44AF"/>
    <w:rsid w:val="0081207B"/>
    <w:rsid w:val="008522D9"/>
    <w:rsid w:val="00857373"/>
    <w:rsid w:val="008702E4"/>
    <w:rsid w:val="008866A0"/>
    <w:rsid w:val="009229B4"/>
    <w:rsid w:val="009427AC"/>
    <w:rsid w:val="00956581"/>
    <w:rsid w:val="00957C15"/>
    <w:rsid w:val="0096630D"/>
    <w:rsid w:val="00975157"/>
    <w:rsid w:val="009A5DCC"/>
    <w:rsid w:val="009A7A62"/>
    <w:rsid w:val="009E1463"/>
    <w:rsid w:val="009E77DC"/>
    <w:rsid w:val="009F0403"/>
    <w:rsid w:val="00A31517"/>
    <w:rsid w:val="00A31EEE"/>
    <w:rsid w:val="00AB07D9"/>
    <w:rsid w:val="00AE2973"/>
    <w:rsid w:val="00AE54A4"/>
    <w:rsid w:val="00B239B0"/>
    <w:rsid w:val="00B652BA"/>
    <w:rsid w:val="00BD344B"/>
    <w:rsid w:val="00BE7CA1"/>
    <w:rsid w:val="00BF6E33"/>
    <w:rsid w:val="00C01774"/>
    <w:rsid w:val="00C079AF"/>
    <w:rsid w:val="00C137D5"/>
    <w:rsid w:val="00C23F25"/>
    <w:rsid w:val="00C27C48"/>
    <w:rsid w:val="00C32ED9"/>
    <w:rsid w:val="00C372BB"/>
    <w:rsid w:val="00C37455"/>
    <w:rsid w:val="00C53E2D"/>
    <w:rsid w:val="00C81147"/>
    <w:rsid w:val="00C81945"/>
    <w:rsid w:val="00CA1C94"/>
    <w:rsid w:val="00CC54D0"/>
    <w:rsid w:val="00CF0618"/>
    <w:rsid w:val="00D2706D"/>
    <w:rsid w:val="00D31D04"/>
    <w:rsid w:val="00D7752A"/>
    <w:rsid w:val="00E37472"/>
    <w:rsid w:val="00E613F9"/>
    <w:rsid w:val="00E753DA"/>
    <w:rsid w:val="00EA75B2"/>
    <w:rsid w:val="00EF3787"/>
    <w:rsid w:val="00F440D7"/>
    <w:rsid w:val="00F64709"/>
    <w:rsid w:val="00FB12EA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7340D-FB6A-43B4-A781-613C032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7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Учетная запись Майкрософт</cp:lastModifiedBy>
  <cp:revision>13</cp:revision>
  <cp:lastPrinted>2022-01-18T06:23:00Z</cp:lastPrinted>
  <dcterms:created xsi:type="dcterms:W3CDTF">2022-01-18T02:46:00Z</dcterms:created>
  <dcterms:modified xsi:type="dcterms:W3CDTF">2022-01-20T07:32:00Z</dcterms:modified>
</cp:coreProperties>
</file>