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rPr>
        <w:id w:val="326794676"/>
        <w:docPartObj>
          <w:docPartGallery w:val="Cover Pages"/>
          <w:docPartUnique/>
        </w:docPartObj>
      </w:sdtPr>
      <w:sdtContent>
        <w:p w:rsidR="002F2B29" w:rsidRDefault="002F2B29">
          <w:pPr>
            <w:spacing w:after="0" w:line="360" w:lineRule="auto"/>
            <w:jc w:val="right"/>
            <w:rPr>
              <w:rFonts w:ascii="Times New Roman" w:hAnsi="Times New Roman" w:cs="Times New Roman"/>
            </w:rPr>
          </w:pPr>
        </w:p>
        <w:p w:rsidR="002F2B29" w:rsidRDefault="002F2B29">
          <w:pPr>
            <w:spacing w:after="0" w:line="360" w:lineRule="auto"/>
            <w:jc w:val="right"/>
            <w:rPr>
              <w:rFonts w:ascii="Times New Roman" w:hAnsi="Times New Roman" w:cs="Times New Roman"/>
            </w:rPr>
          </w:pPr>
        </w:p>
        <w:p w:rsidR="002F2B29" w:rsidRDefault="002F2B29">
          <w:pPr>
            <w:spacing w:after="0" w:line="360" w:lineRule="auto"/>
            <w:jc w:val="right"/>
            <w:rPr>
              <w:rFonts w:ascii="Times New Roman" w:hAnsi="Times New Roman" w:cs="Times New Roman"/>
            </w:rPr>
          </w:pPr>
        </w:p>
        <w:p w:rsidR="002F2B29" w:rsidRDefault="002F2B29">
          <w:pPr>
            <w:spacing w:after="0" w:line="360" w:lineRule="auto"/>
            <w:jc w:val="right"/>
            <w:rPr>
              <w:rFonts w:ascii="Times New Roman" w:hAnsi="Times New Roman" w:cs="Times New Roman"/>
            </w:rPr>
          </w:pPr>
        </w:p>
        <w:p w:rsidR="002F2B29" w:rsidRDefault="002F2B29">
          <w:pPr>
            <w:spacing w:after="0" w:line="360" w:lineRule="auto"/>
            <w:jc w:val="right"/>
            <w:rPr>
              <w:rFonts w:ascii="Times New Roman" w:hAnsi="Times New Roman" w:cs="Times New Roman"/>
            </w:rPr>
          </w:pPr>
        </w:p>
        <w:p w:rsidR="002F2B29" w:rsidRDefault="002F2B29">
          <w:pPr>
            <w:spacing w:after="0" w:line="360" w:lineRule="auto"/>
            <w:jc w:val="right"/>
            <w:rPr>
              <w:rFonts w:ascii="Times New Roman" w:hAnsi="Times New Roman" w:cs="Times New Roman"/>
            </w:rPr>
          </w:pPr>
        </w:p>
        <w:p w:rsidR="002F2B29" w:rsidRDefault="002F2B29">
          <w:pPr>
            <w:spacing w:after="0" w:line="360" w:lineRule="auto"/>
            <w:jc w:val="right"/>
            <w:rPr>
              <w:rFonts w:ascii="Times New Roman" w:eastAsia="Arial Unicode MS" w:hAnsi="Times New Roman" w:cs="Times New Roman"/>
              <w:sz w:val="72"/>
              <w:szCs w:val="72"/>
            </w:rPr>
          </w:pPr>
        </w:p>
        <w:p w:rsidR="002F2B29" w:rsidRDefault="00804A41">
          <w:pPr>
            <w:spacing w:after="0" w:line="276"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rsidR="002F2B29" w:rsidRDefault="00804A41">
          <w:pPr>
            <w:spacing w:after="0" w:line="276" w:lineRule="auto"/>
            <w:jc w:val="center"/>
            <w:rPr>
              <w:rFonts w:ascii="Times New Roman" w:eastAsia="Arial Unicode MS" w:hAnsi="Times New Roman" w:cs="Times New Roman"/>
              <w:sz w:val="72"/>
              <w:szCs w:val="72"/>
            </w:rPr>
          </w:pPr>
          <w:r>
            <w:rPr>
              <w:rFonts w:ascii="Times New Roman" w:eastAsia="Arial Unicode MS" w:hAnsi="Times New Roman" w:cs="Times New Roman"/>
              <w:sz w:val="56"/>
              <w:szCs w:val="56"/>
            </w:rPr>
            <w:t>«РЕСТАВРАЦИЯ ПРОИЗВЕДЕНИЙ ИЗ ДЕРЕВА»</w:t>
          </w:r>
        </w:p>
        <w:p w:rsidR="002F2B29" w:rsidRDefault="002F2B29">
          <w:pPr>
            <w:spacing w:after="0" w:line="360" w:lineRule="auto"/>
            <w:jc w:val="center"/>
            <w:rPr>
              <w:rFonts w:ascii="Times New Roman" w:eastAsia="Arial Unicode MS" w:hAnsi="Times New Roman" w:cs="Times New Roman"/>
              <w:sz w:val="72"/>
              <w:szCs w:val="72"/>
            </w:rPr>
          </w:pPr>
        </w:p>
        <w:p w:rsidR="002F2B29" w:rsidRDefault="002F2B29">
          <w:pPr>
            <w:spacing w:after="0" w:line="360" w:lineRule="auto"/>
            <w:jc w:val="center"/>
            <w:rPr>
              <w:rFonts w:ascii="Times New Roman" w:eastAsia="Arial Unicode MS" w:hAnsi="Times New Roman" w:cs="Times New Roman"/>
              <w:sz w:val="72"/>
              <w:szCs w:val="72"/>
            </w:rPr>
          </w:pPr>
        </w:p>
        <w:p w:rsidR="002F2B29" w:rsidRDefault="002F2B29">
          <w:pPr>
            <w:spacing w:after="0" w:line="360" w:lineRule="auto"/>
            <w:jc w:val="center"/>
            <w:rPr>
              <w:rFonts w:ascii="Times New Roman" w:eastAsia="Arial Unicode MS" w:hAnsi="Times New Roman" w:cs="Times New Roman"/>
              <w:sz w:val="72"/>
              <w:szCs w:val="72"/>
            </w:rPr>
          </w:pPr>
        </w:p>
        <w:p w:rsidR="002F2B29" w:rsidRDefault="002F2B29">
          <w:pPr>
            <w:spacing w:after="0" w:line="360" w:lineRule="auto"/>
            <w:jc w:val="center"/>
            <w:rPr>
              <w:rFonts w:ascii="Times New Roman" w:eastAsia="Arial Unicode MS" w:hAnsi="Times New Roman" w:cs="Times New Roman"/>
              <w:sz w:val="72"/>
              <w:szCs w:val="72"/>
            </w:rPr>
          </w:pPr>
        </w:p>
        <w:p w:rsidR="002F2B29" w:rsidRDefault="002F2B29">
          <w:pPr>
            <w:spacing w:after="0" w:line="360" w:lineRule="auto"/>
            <w:jc w:val="center"/>
            <w:rPr>
              <w:rFonts w:ascii="Times New Roman" w:eastAsia="Arial Unicode MS" w:hAnsi="Times New Roman" w:cs="Times New Roman"/>
              <w:sz w:val="72"/>
              <w:szCs w:val="72"/>
            </w:rPr>
          </w:pPr>
        </w:p>
        <w:p w:rsidR="002F2B29" w:rsidRDefault="00A81553">
          <w:pPr>
            <w:spacing w:after="0" w:line="360" w:lineRule="auto"/>
            <w:jc w:val="center"/>
            <w:rPr>
              <w:rFonts w:ascii="Times New Roman" w:eastAsia="Arial Unicode MS" w:hAnsi="Times New Roman" w:cs="Times New Roman"/>
              <w:sz w:val="72"/>
              <w:szCs w:val="72"/>
            </w:rPr>
          </w:pPr>
        </w:p>
      </w:sdtContent>
    </w:sdt>
    <w:p w:rsidR="002F2B29" w:rsidRDefault="00804A41">
      <w:pPr>
        <w:spacing w:after="0" w:line="360" w:lineRule="auto"/>
        <w:jc w:val="center"/>
        <w:rPr>
          <w:rFonts w:ascii="Times New Roman" w:hAnsi="Times New Roman" w:cs="Times New Roman"/>
          <w:lang w:bidi="en-US"/>
        </w:rPr>
      </w:pPr>
      <w:r>
        <w:rPr>
          <w:rFonts w:ascii="Times New Roman" w:hAnsi="Times New Roman" w:cs="Times New Roman"/>
          <w:lang w:bidi="en-US"/>
        </w:rPr>
        <w:t>2023 г.</w:t>
      </w:r>
    </w:p>
    <w:p w:rsidR="002F2B29" w:rsidRDefault="00804A41">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w:t>
      </w:r>
      <w:r w:rsidR="002106C8">
        <w:rPr>
          <w:rFonts w:ascii="Times New Roman" w:hAnsi="Times New Roman" w:cs="Times New Roman"/>
          <w:sz w:val="28"/>
          <w:szCs w:val="28"/>
          <w:lang w:bidi="en-US"/>
        </w:rPr>
        <w:t xml:space="preserve"> </w:t>
      </w:r>
      <w:r>
        <w:rPr>
          <w:rFonts w:ascii="Times New Roman" w:hAnsi="Times New Roman" w:cs="Times New Roman"/>
          <w:sz w:val="28"/>
          <w:szCs w:val="28"/>
          <w:lang w:bidi="en-US"/>
        </w:rPr>
        <w:t>разработано экспертным сообществом и утверждено</w:t>
      </w:r>
      <w:r w:rsidR="002106C8">
        <w:rPr>
          <w:rFonts w:ascii="Times New Roman" w:hAnsi="Times New Roman" w:cs="Times New Roman"/>
          <w:sz w:val="28"/>
          <w:szCs w:val="28"/>
          <w:lang w:bidi="en-US"/>
        </w:rPr>
        <w:t xml:space="preserve"> </w:t>
      </w:r>
      <w:r>
        <w:rPr>
          <w:rFonts w:ascii="Times New Roman" w:hAnsi="Times New Roman" w:cs="Times New Roman"/>
          <w:sz w:val="28"/>
          <w:szCs w:val="28"/>
          <w:lang w:bidi="en-US"/>
        </w:rPr>
        <w:t>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rsidR="002F2B29" w:rsidRDefault="002F2B29">
      <w:pPr>
        <w:pStyle w:val="143"/>
        <w:shd w:val="clear" w:color="auto" w:fill="auto"/>
        <w:spacing w:line="360" w:lineRule="auto"/>
        <w:ind w:firstLine="0"/>
        <w:rPr>
          <w:rFonts w:ascii="Times New Roman" w:eastAsia="Times New Roman" w:hAnsi="Times New Roman" w:cs="Times New Roman"/>
          <w:szCs w:val="24"/>
        </w:rPr>
      </w:pPr>
    </w:p>
    <w:p w:rsidR="002F2B29" w:rsidRDefault="00804A4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 включает в себя следующие разделы:</w:t>
      </w:r>
    </w:p>
    <w:p w:rsidR="002F2B29" w:rsidRDefault="00A81553">
      <w:pPr>
        <w:pStyle w:val="10"/>
        <w:rPr>
          <w:rFonts w:asciiTheme="minorHAnsi" w:eastAsiaTheme="minorEastAsia" w:hAnsiTheme="minorHAnsi" w:cstheme="minorBidi"/>
          <w:sz w:val="22"/>
          <w:szCs w:val="22"/>
          <w:lang w:val="ru-RU" w:eastAsia="ru-RU"/>
        </w:rPr>
      </w:pPr>
      <w:r>
        <w:rPr>
          <w:rFonts w:ascii="Times New Roman" w:hAnsi="Times New Roman"/>
          <w:szCs w:val="24"/>
          <w:lang w:val="ru-RU" w:eastAsia="ru-RU"/>
        </w:rPr>
        <w:fldChar w:fldCharType="begin"/>
      </w:r>
      <w:r w:rsidR="00804A41">
        <w:rPr>
          <w:rFonts w:ascii="Times New Roman" w:hAnsi="Times New Roman"/>
          <w:szCs w:val="24"/>
          <w:lang w:val="ru-RU" w:eastAsia="ru-RU"/>
        </w:rPr>
        <w:instrText xml:space="preserve"> TOC \o "1-2" \h \z \u </w:instrText>
      </w:r>
      <w:r>
        <w:rPr>
          <w:rFonts w:ascii="Times New Roman" w:hAnsi="Times New Roman"/>
          <w:szCs w:val="24"/>
          <w:lang w:val="ru-RU" w:eastAsia="ru-RU"/>
        </w:rPr>
        <w:fldChar w:fldCharType="separate"/>
      </w:r>
      <w:hyperlink w:anchor="_Toc125991716" w:tooltip="#_Toc125991716" w:history="1">
        <w:r w:rsidR="00804A41">
          <w:rPr>
            <w:rStyle w:val="af7"/>
            <w:rFonts w:ascii="Times New Roman" w:hAnsi="Times New Roman"/>
          </w:rPr>
          <w:t>1. ОСНОВНЫЕ ТРЕБОВАНИЯ КОМПЕТЕНЦИИ</w:t>
        </w:r>
        <w:r w:rsidR="00804A41">
          <w:tab/>
        </w:r>
        <w:r>
          <w:fldChar w:fldCharType="begin"/>
        </w:r>
        <w:r w:rsidR="00804A41">
          <w:instrText xml:space="preserve"> PAGEREF _Toc125991716 \h </w:instrText>
        </w:r>
        <w:r>
          <w:fldChar w:fldCharType="separate"/>
        </w:r>
        <w:r w:rsidR="00FD4D00">
          <w:rPr>
            <w:noProof/>
          </w:rPr>
          <w:t>3</w:t>
        </w:r>
        <w:r>
          <w:fldChar w:fldCharType="end"/>
        </w:r>
      </w:hyperlink>
    </w:p>
    <w:p w:rsidR="002F2B29" w:rsidRDefault="00A81553">
      <w:pPr>
        <w:pStyle w:val="26"/>
        <w:rPr>
          <w:rFonts w:asciiTheme="minorHAnsi" w:eastAsiaTheme="minorEastAsia" w:hAnsiTheme="minorHAnsi" w:cstheme="minorBidi"/>
          <w:szCs w:val="22"/>
        </w:rPr>
      </w:pPr>
      <w:hyperlink w:anchor="_Toc125991717" w:tooltip="#_Toc125991717" w:history="1">
        <w:r w:rsidR="00804A41">
          <w:rPr>
            <w:rStyle w:val="af7"/>
          </w:rPr>
          <w:t>1.1. ОБЩИЕ СВЕДЕНИЯ О ТРЕБОВАНИЯХ КОМПЕТЕНЦИИ</w:t>
        </w:r>
        <w:r w:rsidR="00804A41">
          <w:tab/>
        </w:r>
        <w:r>
          <w:fldChar w:fldCharType="begin"/>
        </w:r>
        <w:r w:rsidR="00804A41">
          <w:instrText xml:space="preserve"> PAGEREF _Toc125991717 \h </w:instrText>
        </w:r>
        <w:r>
          <w:fldChar w:fldCharType="separate"/>
        </w:r>
        <w:r w:rsidR="00FD4D00">
          <w:rPr>
            <w:noProof/>
          </w:rPr>
          <w:t>3</w:t>
        </w:r>
        <w:r>
          <w:fldChar w:fldCharType="end"/>
        </w:r>
      </w:hyperlink>
    </w:p>
    <w:p w:rsidR="002F2B29" w:rsidRDefault="00A81553">
      <w:pPr>
        <w:pStyle w:val="26"/>
        <w:rPr>
          <w:rFonts w:asciiTheme="minorHAnsi" w:eastAsiaTheme="minorEastAsia" w:hAnsiTheme="minorHAnsi" w:cstheme="minorBidi"/>
          <w:szCs w:val="22"/>
        </w:rPr>
      </w:pPr>
      <w:hyperlink w:anchor="_Toc125991718" w:tooltip="#_Toc125991718" w:history="1">
        <w:r w:rsidR="00804A41">
          <w:rPr>
            <w:rStyle w:val="af7"/>
          </w:rPr>
          <w:t>1.2. ПЕРЕЧЕНЬ ПРОФЕССИОНАЛЬНЫХ ЗАДАЧ СПЕЦИАЛИСТА ПО КОМПЕТЕНЦИИ «РЕСТАВРАЦИЯ ПРОИЗВЕДЕНИЙ ИЗ ДЕРЕВА»</w:t>
        </w:r>
        <w:r w:rsidR="00804A41">
          <w:tab/>
        </w:r>
        <w:r>
          <w:fldChar w:fldCharType="begin"/>
        </w:r>
        <w:r w:rsidR="00804A41">
          <w:instrText xml:space="preserve"> PAGEREF _Toc125991718 \h </w:instrText>
        </w:r>
        <w:r>
          <w:fldChar w:fldCharType="separate"/>
        </w:r>
        <w:r w:rsidR="00FD4D00">
          <w:rPr>
            <w:noProof/>
          </w:rPr>
          <w:t>3</w:t>
        </w:r>
        <w:r>
          <w:fldChar w:fldCharType="end"/>
        </w:r>
      </w:hyperlink>
    </w:p>
    <w:p w:rsidR="002F2B29" w:rsidRDefault="00A81553">
      <w:pPr>
        <w:pStyle w:val="26"/>
        <w:rPr>
          <w:rFonts w:asciiTheme="minorHAnsi" w:eastAsiaTheme="minorEastAsia" w:hAnsiTheme="minorHAnsi" w:cstheme="minorBidi"/>
          <w:szCs w:val="22"/>
        </w:rPr>
      </w:pPr>
      <w:hyperlink w:anchor="_Toc125991719" w:tooltip="#_Toc125991719" w:history="1">
        <w:r w:rsidR="00804A41">
          <w:rPr>
            <w:rStyle w:val="af7"/>
          </w:rPr>
          <w:t>1.3. ТРЕБОВАНИЯ К СХЕМЕ ОЦЕНКИ</w:t>
        </w:r>
        <w:r w:rsidR="00804A41">
          <w:tab/>
        </w:r>
        <w:r>
          <w:fldChar w:fldCharType="begin"/>
        </w:r>
        <w:r w:rsidR="00804A41">
          <w:instrText xml:space="preserve"> PAGEREF _Toc125991719 \h </w:instrText>
        </w:r>
        <w:r>
          <w:fldChar w:fldCharType="separate"/>
        </w:r>
        <w:r w:rsidR="00FD4D00">
          <w:rPr>
            <w:noProof/>
          </w:rPr>
          <w:t>6</w:t>
        </w:r>
        <w:r>
          <w:fldChar w:fldCharType="end"/>
        </w:r>
      </w:hyperlink>
    </w:p>
    <w:p w:rsidR="002F2B29" w:rsidRDefault="00A81553">
      <w:pPr>
        <w:pStyle w:val="26"/>
        <w:rPr>
          <w:rFonts w:asciiTheme="minorHAnsi" w:eastAsiaTheme="minorEastAsia" w:hAnsiTheme="minorHAnsi" w:cstheme="minorBidi"/>
          <w:szCs w:val="22"/>
        </w:rPr>
      </w:pPr>
      <w:hyperlink w:anchor="_Toc125991720" w:tooltip="#_Toc125991720" w:history="1">
        <w:r w:rsidR="00804A41">
          <w:rPr>
            <w:rStyle w:val="af7"/>
          </w:rPr>
          <w:t>1.4. СПЕЦИФИКАЦИЯ ОЦЕНКИ КОМПЕТЕНЦИИ</w:t>
        </w:r>
        <w:r w:rsidR="00804A41">
          <w:tab/>
        </w:r>
        <w:r>
          <w:fldChar w:fldCharType="begin"/>
        </w:r>
        <w:r w:rsidR="00804A41">
          <w:instrText xml:space="preserve"> PAGEREF _Toc125991720 \h </w:instrText>
        </w:r>
        <w:r>
          <w:fldChar w:fldCharType="separate"/>
        </w:r>
        <w:r w:rsidR="00FD4D00">
          <w:rPr>
            <w:noProof/>
          </w:rPr>
          <w:t>7</w:t>
        </w:r>
        <w:r>
          <w:fldChar w:fldCharType="end"/>
        </w:r>
      </w:hyperlink>
    </w:p>
    <w:p w:rsidR="002F2B29" w:rsidRDefault="00A81553">
      <w:pPr>
        <w:pStyle w:val="26"/>
        <w:rPr>
          <w:rFonts w:asciiTheme="minorHAnsi" w:eastAsiaTheme="minorEastAsia" w:hAnsiTheme="minorHAnsi" w:cstheme="minorBidi"/>
          <w:szCs w:val="22"/>
        </w:rPr>
      </w:pPr>
      <w:hyperlink w:anchor="_Toc125991721" w:tooltip="#_Toc125991721" w:history="1">
        <w:r w:rsidR="00804A41">
          <w:rPr>
            <w:rStyle w:val="af7"/>
          </w:rPr>
          <w:t>1.5. КОНКУРСНОЕ ЗАДАНИЕ</w:t>
        </w:r>
        <w:r w:rsidR="00804A41">
          <w:tab/>
        </w:r>
        <w:r>
          <w:fldChar w:fldCharType="begin"/>
        </w:r>
        <w:r w:rsidR="00804A41">
          <w:instrText xml:space="preserve"> PAGEREF _Toc125991721 \h </w:instrText>
        </w:r>
        <w:r>
          <w:fldChar w:fldCharType="separate"/>
        </w:r>
        <w:r w:rsidR="00FD4D00">
          <w:rPr>
            <w:noProof/>
          </w:rPr>
          <w:t>8</w:t>
        </w:r>
        <w:r>
          <w:fldChar w:fldCharType="end"/>
        </w:r>
      </w:hyperlink>
    </w:p>
    <w:p w:rsidR="002F2B29" w:rsidRDefault="00A81553">
      <w:pPr>
        <w:pStyle w:val="26"/>
        <w:rPr>
          <w:rFonts w:asciiTheme="minorHAnsi" w:eastAsiaTheme="minorEastAsia" w:hAnsiTheme="minorHAnsi" w:cstheme="minorBidi"/>
          <w:szCs w:val="22"/>
        </w:rPr>
      </w:pPr>
      <w:hyperlink w:anchor="_Toc125991722" w:tooltip="#_Toc125991722" w:history="1">
        <w:r w:rsidR="00804A41">
          <w:rPr>
            <w:rStyle w:val="af7"/>
            <w:rFonts w:eastAsiaTheme="minorHAnsi"/>
          </w:rPr>
          <w:t>1.5.1. Разработка/выбор конкурсного задания</w:t>
        </w:r>
        <w:r w:rsidR="00804A41">
          <w:tab/>
        </w:r>
        <w:r>
          <w:fldChar w:fldCharType="begin"/>
        </w:r>
        <w:r w:rsidR="00804A41">
          <w:instrText xml:space="preserve"> PAGEREF _Toc125991722 \h </w:instrText>
        </w:r>
        <w:r>
          <w:fldChar w:fldCharType="separate"/>
        </w:r>
        <w:r w:rsidR="00FD4D00">
          <w:rPr>
            <w:noProof/>
          </w:rPr>
          <w:t>8</w:t>
        </w:r>
        <w:r>
          <w:fldChar w:fldCharType="end"/>
        </w:r>
      </w:hyperlink>
    </w:p>
    <w:p w:rsidR="002F2B29" w:rsidRDefault="00A81553">
      <w:pPr>
        <w:pStyle w:val="26"/>
        <w:rPr>
          <w:rFonts w:asciiTheme="minorHAnsi" w:eastAsiaTheme="minorEastAsia" w:hAnsiTheme="minorHAnsi" w:cstheme="minorBidi"/>
          <w:szCs w:val="22"/>
        </w:rPr>
      </w:pPr>
      <w:hyperlink w:anchor="_Toc125991723" w:tooltip="#_Toc125991723" w:history="1">
        <w:r w:rsidR="00804A41">
          <w:rPr>
            <w:rStyle w:val="af7"/>
          </w:rPr>
          <w:t xml:space="preserve">1.5.2. Структура модулей конкурсного задания </w:t>
        </w:r>
        <w:r w:rsidR="00804A41">
          <w:rPr>
            <w:rStyle w:val="af7"/>
            <w:bCs/>
          </w:rPr>
          <w:t>(инвариант/вариатив)</w:t>
        </w:r>
        <w:r w:rsidR="00804A41">
          <w:tab/>
        </w:r>
        <w:r>
          <w:fldChar w:fldCharType="begin"/>
        </w:r>
        <w:r w:rsidR="00804A41">
          <w:instrText xml:space="preserve"> PAGEREF _Toc125991723 \h </w:instrText>
        </w:r>
        <w:r>
          <w:fldChar w:fldCharType="separate"/>
        </w:r>
        <w:r w:rsidR="00FD4D00">
          <w:rPr>
            <w:noProof/>
          </w:rPr>
          <w:t>10</w:t>
        </w:r>
        <w:r>
          <w:fldChar w:fldCharType="end"/>
        </w:r>
      </w:hyperlink>
    </w:p>
    <w:p w:rsidR="002F2B29" w:rsidRDefault="00A81553">
      <w:pPr>
        <w:pStyle w:val="26"/>
        <w:rPr>
          <w:rFonts w:asciiTheme="minorHAnsi" w:eastAsiaTheme="minorEastAsia" w:hAnsiTheme="minorHAnsi" w:cstheme="minorBidi"/>
          <w:szCs w:val="22"/>
        </w:rPr>
      </w:pPr>
      <w:hyperlink w:anchor="_Toc125991724" w:tooltip="#_Toc125991724" w:history="1">
        <w:r w:rsidR="00804A41">
          <w:rPr>
            <w:rStyle w:val="af7"/>
            <w:iCs/>
          </w:rPr>
          <w:t>2. СПЕЦИАЛЬНЫЕ ПРАВИЛА КОМПЕТЕНЦИИ</w:t>
        </w:r>
        <w:r w:rsidR="00804A41">
          <w:tab/>
        </w:r>
        <w:r>
          <w:fldChar w:fldCharType="begin"/>
        </w:r>
        <w:r w:rsidR="00804A41">
          <w:instrText xml:space="preserve"> PAGEREF _Toc125991724 \h </w:instrText>
        </w:r>
        <w:r>
          <w:fldChar w:fldCharType="separate"/>
        </w:r>
        <w:r w:rsidR="00FD4D00">
          <w:rPr>
            <w:noProof/>
          </w:rPr>
          <w:t>14</w:t>
        </w:r>
        <w:r>
          <w:fldChar w:fldCharType="end"/>
        </w:r>
      </w:hyperlink>
    </w:p>
    <w:p w:rsidR="002F2B29" w:rsidRDefault="00A81553">
      <w:pPr>
        <w:pStyle w:val="26"/>
        <w:rPr>
          <w:rFonts w:asciiTheme="minorHAnsi" w:eastAsiaTheme="minorEastAsia" w:hAnsiTheme="minorHAnsi" w:cstheme="minorBidi"/>
          <w:szCs w:val="22"/>
        </w:rPr>
      </w:pPr>
      <w:hyperlink w:anchor="_Toc125991725" w:tooltip="#_Toc125991725" w:history="1">
        <w:r w:rsidR="00804A41">
          <w:rPr>
            <w:rStyle w:val="af7"/>
          </w:rPr>
          <w:t xml:space="preserve">2.1. </w:t>
        </w:r>
        <w:r w:rsidR="00804A41">
          <w:rPr>
            <w:rStyle w:val="af7"/>
            <w:bCs/>
            <w:iCs/>
          </w:rPr>
          <w:t>Личный инструмент конкурсанта</w:t>
        </w:r>
        <w:r w:rsidR="00804A41">
          <w:tab/>
        </w:r>
        <w:r>
          <w:fldChar w:fldCharType="begin"/>
        </w:r>
        <w:r w:rsidR="00804A41">
          <w:instrText xml:space="preserve"> PAGEREF _Toc125991725 \h </w:instrText>
        </w:r>
        <w:r>
          <w:fldChar w:fldCharType="separate"/>
        </w:r>
        <w:r w:rsidR="00FD4D00">
          <w:rPr>
            <w:noProof/>
          </w:rPr>
          <w:t>14</w:t>
        </w:r>
        <w:r>
          <w:fldChar w:fldCharType="end"/>
        </w:r>
      </w:hyperlink>
    </w:p>
    <w:p w:rsidR="002F2B29" w:rsidRDefault="00A81553">
      <w:pPr>
        <w:pStyle w:val="10"/>
        <w:rPr>
          <w:rFonts w:asciiTheme="minorHAnsi" w:eastAsiaTheme="minorEastAsia" w:hAnsiTheme="minorHAnsi" w:cstheme="minorBidi"/>
          <w:sz w:val="22"/>
          <w:szCs w:val="22"/>
          <w:lang w:val="ru-RU" w:eastAsia="ru-RU"/>
        </w:rPr>
      </w:pPr>
      <w:hyperlink w:anchor="_Toc125991726" w:tooltip="#_Toc125991726" w:history="1">
        <w:r w:rsidR="00804A41">
          <w:rPr>
            <w:rStyle w:val="af7"/>
            <w:rFonts w:ascii="Times New Roman" w:hAnsi="Times New Roman"/>
          </w:rPr>
          <w:t>3. Приложения</w:t>
        </w:r>
        <w:r w:rsidR="00804A41">
          <w:tab/>
        </w:r>
        <w:r>
          <w:fldChar w:fldCharType="begin"/>
        </w:r>
        <w:r w:rsidR="00804A41">
          <w:instrText xml:space="preserve"> PAGEREF _Toc125991726 \h </w:instrText>
        </w:r>
        <w:r>
          <w:fldChar w:fldCharType="separate"/>
        </w:r>
        <w:r w:rsidR="00FD4D00">
          <w:rPr>
            <w:noProof/>
          </w:rPr>
          <w:t>14</w:t>
        </w:r>
        <w:r>
          <w:fldChar w:fldCharType="end"/>
        </w:r>
      </w:hyperlink>
    </w:p>
    <w:p w:rsidR="002F2B29" w:rsidRDefault="00A81553">
      <w:pPr>
        <w:pStyle w:val="bullet"/>
        <w:numPr>
          <w:ilvl w:val="0"/>
          <w:numId w:val="0"/>
        </w:numPr>
        <w:tabs>
          <w:tab w:val="left" w:pos="142"/>
          <w:tab w:val="right" w:leader="dot" w:pos="9639"/>
        </w:tabs>
        <w:jc w:val="both"/>
        <w:rPr>
          <w:rFonts w:ascii="Times New Roman" w:hAnsi="Times New Roman"/>
          <w:bCs/>
          <w:sz w:val="24"/>
          <w:szCs w:val="20"/>
          <w:lang w:val="ru-RU" w:eastAsia="ru-RU"/>
        </w:rPr>
      </w:pPr>
      <w:r>
        <w:rPr>
          <w:rFonts w:ascii="Times New Roman" w:hAnsi="Times New Roman"/>
          <w:bCs/>
          <w:sz w:val="24"/>
          <w:lang w:val="ru-RU" w:eastAsia="ru-RU"/>
        </w:rPr>
        <w:fldChar w:fldCharType="end"/>
      </w:r>
    </w:p>
    <w:p w:rsidR="002F2B29" w:rsidRDefault="00804A41">
      <w:pPr>
        <w:rPr>
          <w:rFonts w:ascii="Times New Roman" w:hAnsi="Times New Roman"/>
          <w:bCs/>
          <w:sz w:val="24"/>
          <w:szCs w:val="20"/>
          <w:lang w:eastAsia="ru-RU"/>
        </w:rPr>
      </w:pPr>
      <w:r>
        <w:rPr>
          <w:rFonts w:ascii="Times New Roman" w:hAnsi="Times New Roman"/>
          <w:bCs/>
          <w:sz w:val="24"/>
          <w:szCs w:val="20"/>
          <w:lang w:eastAsia="ru-RU"/>
        </w:rPr>
        <w:br w:type="page" w:clear="all"/>
      </w:r>
    </w:p>
    <w:p w:rsidR="002F2B29" w:rsidRDefault="00804A41">
      <w:pPr>
        <w:jc w:val="center"/>
        <w:rPr>
          <w:rFonts w:ascii="Times New Roman" w:hAnsi="Times New Roman"/>
          <w:b/>
          <w:sz w:val="24"/>
          <w:szCs w:val="20"/>
          <w:lang w:eastAsia="ru-RU"/>
        </w:rPr>
      </w:pPr>
      <w:r>
        <w:rPr>
          <w:rFonts w:ascii="Times New Roman" w:hAnsi="Times New Roman"/>
          <w:b/>
          <w:sz w:val="24"/>
          <w:szCs w:val="20"/>
          <w:lang w:eastAsia="ru-RU"/>
        </w:rPr>
        <w:lastRenderedPageBreak/>
        <w:t>ИСПОЛЬЗУЕМЫЕ СОКРАЩЕНИЯ</w:t>
      </w:r>
    </w:p>
    <w:p w:rsidR="002F2B29" w:rsidRDefault="002F2B29">
      <w:pPr>
        <w:jc w:val="center"/>
        <w:rPr>
          <w:rFonts w:ascii="Times New Roman" w:hAnsi="Times New Roman"/>
          <w:b/>
          <w:sz w:val="24"/>
          <w:szCs w:val="20"/>
          <w:lang w:eastAsia="ru-RU"/>
        </w:rPr>
      </w:pPr>
    </w:p>
    <w:p w:rsidR="002F2B29" w:rsidRDefault="00804A41">
      <w:pPr>
        <w:pStyle w:val="bullet"/>
        <w:numPr>
          <w:ilvl w:val="0"/>
          <w:numId w:val="36"/>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ФГОС – Федеральный государственный образовательный стандарт</w:t>
      </w:r>
    </w:p>
    <w:p w:rsidR="002F2B29" w:rsidRDefault="00804A41">
      <w:pPr>
        <w:pStyle w:val="bullet"/>
        <w:numPr>
          <w:ilvl w:val="0"/>
          <w:numId w:val="36"/>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ПС – профессиональный стандарт</w:t>
      </w:r>
    </w:p>
    <w:p w:rsidR="002F2B29" w:rsidRDefault="00804A41">
      <w:pPr>
        <w:pStyle w:val="bullet"/>
        <w:numPr>
          <w:ilvl w:val="0"/>
          <w:numId w:val="36"/>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ТК – требования компетенции</w:t>
      </w:r>
    </w:p>
    <w:p w:rsidR="002F2B29" w:rsidRDefault="00804A41">
      <w:pPr>
        <w:pStyle w:val="bullet"/>
        <w:numPr>
          <w:ilvl w:val="0"/>
          <w:numId w:val="36"/>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КЗ - конкурсное задание</w:t>
      </w:r>
    </w:p>
    <w:p w:rsidR="002F2B29" w:rsidRDefault="00804A41">
      <w:pPr>
        <w:pStyle w:val="bullet"/>
        <w:numPr>
          <w:ilvl w:val="0"/>
          <w:numId w:val="36"/>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ИЛ – инфраструктурный лист</w:t>
      </w:r>
    </w:p>
    <w:p w:rsidR="002F2B29" w:rsidRDefault="00804A41">
      <w:pPr>
        <w:pStyle w:val="bullet"/>
        <w:numPr>
          <w:ilvl w:val="0"/>
          <w:numId w:val="36"/>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КО - критерии оценки</w:t>
      </w:r>
    </w:p>
    <w:p w:rsidR="002F2B29" w:rsidRDefault="00804A41">
      <w:pPr>
        <w:pStyle w:val="bullet"/>
        <w:numPr>
          <w:ilvl w:val="0"/>
          <w:numId w:val="36"/>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ОТ и ТБ – охрана труда и техника безопасности</w:t>
      </w:r>
    </w:p>
    <w:p w:rsidR="002F2B29" w:rsidRDefault="002F2B29">
      <w:pPr>
        <w:rPr>
          <w:rFonts w:ascii="Times New Roman" w:hAnsi="Times New Roman"/>
          <w:bCs/>
          <w:sz w:val="24"/>
          <w:szCs w:val="20"/>
          <w:lang w:eastAsia="ru-RU"/>
        </w:rPr>
      </w:pPr>
    </w:p>
    <w:p w:rsidR="002F2B29" w:rsidRDefault="002F2B29">
      <w:pPr>
        <w:rPr>
          <w:rFonts w:ascii="Times New Roman" w:hAnsi="Times New Roman"/>
          <w:bCs/>
          <w:sz w:val="24"/>
          <w:szCs w:val="20"/>
          <w:lang w:eastAsia="ru-RU"/>
        </w:rPr>
      </w:pPr>
    </w:p>
    <w:p w:rsidR="002F2B29" w:rsidRDefault="002F2B29">
      <w:pPr>
        <w:rPr>
          <w:rFonts w:ascii="Times New Roman" w:hAnsi="Times New Roman"/>
          <w:bCs/>
          <w:sz w:val="24"/>
          <w:szCs w:val="20"/>
          <w:lang w:eastAsia="ru-RU"/>
        </w:rPr>
      </w:pPr>
    </w:p>
    <w:p w:rsidR="002F2B29" w:rsidRDefault="002F2B29">
      <w:pPr>
        <w:rPr>
          <w:rFonts w:ascii="Times New Roman" w:hAnsi="Times New Roman"/>
          <w:bCs/>
          <w:sz w:val="24"/>
          <w:szCs w:val="20"/>
          <w:lang w:eastAsia="ru-RU"/>
        </w:rPr>
      </w:pPr>
    </w:p>
    <w:p w:rsidR="002F2B29" w:rsidRDefault="002F2B29">
      <w:pPr>
        <w:rPr>
          <w:rFonts w:ascii="Times New Roman" w:hAnsi="Times New Roman"/>
          <w:bCs/>
          <w:sz w:val="24"/>
          <w:szCs w:val="20"/>
          <w:lang w:eastAsia="ru-RU"/>
        </w:rPr>
      </w:pPr>
    </w:p>
    <w:p w:rsidR="002F2B29" w:rsidRDefault="002F2B29">
      <w:pPr>
        <w:rPr>
          <w:rFonts w:ascii="Times New Roman" w:hAnsi="Times New Roman"/>
          <w:bCs/>
          <w:sz w:val="24"/>
          <w:szCs w:val="20"/>
          <w:lang w:eastAsia="ru-RU"/>
        </w:rPr>
      </w:pPr>
    </w:p>
    <w:p w:rsidR="002F2B29" w:rsidRDefault="002F2B29">
      <w:pPr>
        <w:rPr>
          <w:rFonts w:ascii="Times New Roman" w:eastAsia="Times New Roman" w:hAnsi="Times New Roman" w:cs="Times New Roman"/>
          <w:bCs/>
          <w:sz w:val="24"/>
          <w:szCs w:val="20"/>
          <w:lang w:eastAsia="ru-RU"/>
        </w:rPr>
      </w:pPr>
    </w:p>
    <w:p w:rsidR="002F2B29" w:rsidRDefault="002F2B29">
      <w:pPr>
        <w:rPr>
          <w:rFonts w:ascii="Times New Roman" w:eastAsia="Times New Roman" w:hAnsi="Times New Roman" w:cs="Times New Roman"/>
          <w:bCs/>
          <w:sz w:val="24"/>
          <w:szCs w:val="20"/>
          <w:lang w:eastAsia="ru-RU"/>
        </w:rPr>
      </w:pPr>
    </w:p>
    <w:p w:rsidR="002F2B29" w:rsidRDefault="002F2B29">
      <w:pPr>
        <w:rPr>
          <w:rFonts w:ascii="Times New Roman" w:eastAsia="Times New Roman" w:hAnsi="Times New Roman" w:cs="Times New Roman"/>
          <w:bCs/>
          <w:sz w:val="24"/>
          <w:szCs w:val="20"/>
          <w:lang w:eastAsia="ru-RU"/>
        </w:rPr>
      </w:pPr>
    </w:p>
    <w:p w:rsidR="002F2B29" w:rsidRDefault="002F2B29">
      <w:pPr>
        <w:rPr>
          <w:rFonts w:ascii="Times New Roman" w:eastAsia="Times New Roman" w:hAnsi="Times New Roman" w:cs="Times New Roman"/>
          <w:bCs/>
          <w:sz w:val="24"/>
          <w:szCs w:val="20"/>
          <w:lang w:eastAsia="ru-RU"/>
        </w:rPr>
      </w:pPr>
    </w:p>
    <w:p w:rsidR="002F2B29" w:rsidRDefault="002F2B29">
      <w:pPr>
        <w:rPr>
          <w:rFonts w:ascii="Times New Roman" w:eastAsia="Times New Roman" w:hAnsi="Times New Roman" w:cs="Times New Roman"/>
          <w:bCs/>
          <w:sz w:val="24"/>
          <w:szCs w:val="20"/>
          <w:lang w:eastAsia="ru-RU"/>
        </w:rPr>
      </w:pPr>
    </w:p>
    <w:p w:rsidR="002F2B29" w:rsidRDefault="002F2B29">
      <w:pPr>
        <w:rPr>
          <w:rFonts w:ascii="Times New Roman" w:eastAsia="Times New Roman" w:hAnsi="Times New Roman" w:cs="Times New Roman"/>
          <w:bCs/>
          <w:sz w:val="24"/>
          <w:szCs w:val="20"/>
          <w:lang w:eastAsia="ru-RU"/>
        </w:rPr>
      </w:pPr>
    </w:p>
    <w:p w:rsidR="002F2B29" w:rsidRDefault="002F2B29">
      <w:pPr>
        <w:rPr>
          <w:rFonts w:ascii="Times New Roman" w:eastAsia="Times New Roman" w:hAnsi="Times New Roman" w:cs="Times New Roman"/>
          <w:bCs/>
          <w:sz w:val="24"/>
          <w:szCs w:val="20"/>
          <w:lang w:eastAsia="ru-RU"/>
        </w:rPr>
      </w:pPr>
    </w:p>
    <w:p w:rsidR="002F2B29" w:rsidRDefault="002F2B29">
      <w:pPr>
        <w:rPr>
          <w:rFonts w:ascii="Times New Roman" w:eastAsia="Times New Roman" w:hAnsi="Times New Roman" w:cs="Times New Roman"/>
          <w:bCs/>
          <w:sz w:val="24"/>
          <w:szCs w:val="20"/>
          <w:lang w:eastAsia="ru-RU"/>
        </w:rPr>
      </w:pPr>
    </w:p>
    <w:p w:rsidR="002F2B29" w:rsidRDefault="002F2B29">
      <w:pPr>
        <w:rPr>
          <w:rFonts w:ascii="Times New Roman" w:eastAsia="Times New Roman" w:hAnsi="Times New Roman" w:cs="Times New Roman"/>
          <w:bCs/>
          <w:sz w:val="24"/>
          <w:szCs w:val="20"/>
          <w:lang w:eastAsia="ru-RU"/>
        </w:rPr>
      </w:pPr>
    </w:p>
    <w:p w:rsidR="002F2B29" w:rsidRDefault="002F2B29">
      <w:pPr>
        <w:rPr>
          <w:rFonts w:ascii="Times New Roman" w:eastAsia="Times New Roman" w:hAnsi="Times New Roman" w:cs="Times New Roman"/>
          <w:bCs/>
          <w:sz w:val="24"/>
          <w:szCs w:val="20"/>
          <w:lang w:eastAsia="ru-RU"/>
        </w:rPr>
      </w:pPr>
    </w:p>
    <w:p w:rsidR="002F2B29" w:rsidRDefault="002F2B29">
      <w:pPr>
        <w:rPr>
          <w:rFonts w:ascii="Times New Roman" w:eastAsia="Times New Roman" w:hAnsi="Times New Roman" w:cs="Times New Roman"/>
          <w:bCs/>
          <w:sz w:val="24"/>
          <w:szCs w:val="20"/>
          <w:lang w:eastAsia="ru-RU"/>
        </w:rPr>
      </w:pPr>
    </w:p>
    <w:p w:rsidR="002F2B29" w:rsidRDefault="002F2B29">
      <w:pPr>
        <w:rPr>
          <w:rFonts w:ascii="Times New Roman" w:eastAsia="Times New Roman" w:hAnsi="Times New Roman" w:cs="Times New Roman"/>
          <w:bCs/>
          <w:sz w:val="24"/>
          <w:szCs w:val="20"/>
          <w:lang w:eastAsia="ru-RU"/>
        </w:rPr>
      </w:pPr>
    </w:p>
    <w:p w:rsidR="002F2B29" w:rsidRDefault="002F2B29">
      <w:pPr>
        <w:rPr>
          <w:rFonts w:ascii="Times New Roman" w:eastAsia="Times New Roman" w:hAnsi="Times New Roman" w:cs="Times New Roman"/>
          <w:bCs/>
          <w:sz w:val="24"/>
          <w:szCs w:val="20"/>
          <w:lang w:eastAsia="ru-RU"/>
        </w:rPr>
      </w:pPr>
    </w:p>
    <w:p w:rsidR="002F2B29" w:rsidRDefault="002F2B29">
      <w:pPr>
        <w:rPr>
          <w:rFonts w:ascii="Times New Roman" w:eastAsia="Times New Roman" w:hAnsi="Times New Roman" w:cs="Times New Roman"/>
          <w:bCs/>
          <w:sz w:val="24"/>
          <w:szCs w:val="20"/>
          <w:lang w:eastAsia="ru-RU"/>
        </w:rPr>
      </w:pPr>
    </w:p>
    <w:p w:rsidR="002F2B29" w:rsidRDefault="002F2B29">
      <w:pPr>
        <w:rPr>
          <w:rFonts w:ascii="Times New Roman" w:eastAsia="Times New Roman" w:hAnsi="Times New Roman" w:cs="Times New Roman"/>
          <w:bCs/>
          <w:sz w:val="24"/>
          <w:szCs w:val="20"/>
          <w:lang w:eastAsia="ru-RU"/>
        </w:rPr>
      </w:pPr>
    </w:p>
    <w:p w:rsidR="002F2B29" w:rsidRDefault="00804A41">
      <w:pPr>
        <w:pStyle w:val="-1"/>
        <w:spacing w:after="0" w:line="276" w:lineRule="auto"/>
        <w:jc w:val="center"/>
        <w:rPr>
          <w:rFonts w:ascii="Times New Roman" w:hAnsi="Times New Roman"/>
          <w:color w:val="auto"/>
          <w:sz w:val="34"/>
          <w:szCs w:val="34"/>
        </w:rPr>
      </w:pPr>
      <w:bookmarkStart w:id="0" w:name="_Toc125991716"/>
      <w:r>
        <w:rPr>
          <w:rFonts w:ascii="Times New Roman" w:hAnsi="Times New Roman"/>
          <w:color w:val="auto"/>
          <w:sz w:val="28"/>
          <w:szCs w:val="28"/>
        </w:rPr>
        <w:lastRenderedPageBreak/>
        <w:t>1.ОСНОВНЫЕ ТРЕБОВАНИЯКОМПЕТЕНЦИИ</w:t>
      </w:r>
      <w:bookmarkEnd w:id="0"/>
    </w:p>
    <w:p w:rsidR="002F2B29" w:rsidRDefault="00804A41">
      <w:pPr>
        <w:pStyle w:val="-2"/>
        <w:spacing w:before="0" w:after="0" w:line="276" w:lineRule="auto"/>
        <w:ind w:firstLine="709"/>
        <w:jc w:val="both"/>
        <w:rPr>
          <w:sz w:val="24"/>
        </w:rPr>
      </w:pPr>
      <w:bookmarkStart w:id="1" w:name="_Toc125991717"/>
      <w:r>
        <w:rPr>
          <w:sz w:val="24"/>
        </w:rPr>
        <w:t>1.1. ОБЩИЕ СВЕДЕНИЯ О ТРЕБОВАНИЯХКОМПЕТЕНЦИИ</w:t>
      </w:r>
      <w:bookmarkEnd w:id="1"/>
    </w:p>
    <w:p w:rsidR="002F2B29" w:rsidRDefault="00804A4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(ТК) «Реставрация произведений из дерева»</w:t>
      </w:r>
      <w:bookmarkStart w:id="2" w:name="_Hlk123050441"/>
      <w:r w:rsidR="001176AB">
        <w:rPr>
          <w:rFonts w:ascii="Times New Roman" w:hAnsi="Times New Roman" w:cs="Times New Roman"/>
          <w:sz w:val="28"/>
          <w:szCs w:val="28"/>
        </w:rPr>
        <w:t xml:space="preserve"> </w:t>
      </w:r>
      <w:r>
        <w:rPr>
          <w:rFonts w:ascii="Times New Roman" w:hAnsi="Times New Roman" w:cs="Times New Roman"/>
          <w:sz w:val="28"/>
          <w:szCs w:val="28"/>
        </w:rPr>
        <w:t>определяют знания, умения, навыки и трудовые функции</w:t>
      </w:r>
      <w:bookmarkEnd w:id="2"/>
      <w:r>
        <w:rPr>
          <w:rFonts w:ascii="Times New Roman" w:hAnsi="Times New Roman" w:cs="Times New Roman"/>
          <w:sz w:val="28"/>
          <w:szCs w:val="28"/>
        </w:rPr>
        <w:t>, которые лежат в основе наиболее актуальных требований работодателей отрасли.</w:t>
      </w:r>
    </w:p>
    <w:p w:rsidR="002F2B29" w:rsidRDefault="00804A4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w:t>
      </w:r>
    </w:p>
    <w:p w:rsidR="002F2B29" w:rsidRDefault="00804A4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rsidR="002F2B29" w:rsidRDefault="00804A4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rsidR="002F2B29" w:rsidRDefault="00804A4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rsidR="002F2B29" w:rsidRDefault="00804A41">
      <w:pPr>
        <w:pStyle w:val="Heading2"/>
        <w:spacing w:after="0" w:line="276" w:lineRule="auto"/>
        <w:ind w:firstLine="709"/>
        <w:jc w:val="both"/>
        <w:rPr>
          <w:rFonts w:ascii="Times New Roman" w:hAnsi="Times New Roman"/>
          <w:color w:val="000000"/>
          <w:sz w:val="24"/>
          <w:lang w:val="ru-RU"/>
        </w:rPr>
      </w:pPr>
      <w:bookmarkStart w:id="3" w:name="_Toc78885652"/>
      <w:bookmarkStart w:id="4" w:name="_Toc125991718"/>
      <w:r>
        <w:rPr>
          <w:rFonts w:ascii="Times New Roman" w:hAnsi="Times New Roman"/>
          <w:color w:val="000000"/>
          <w:sz w:val="24"/>
          <w:lang w:val="ru-RU"/>
        </w:rPr>
        <w:t>1.</w:t>
      </w:r>
      <w:bookmarkEnd w:id="3"/>
      <w:r>
        <w:rPr>
          <w:rFonts w:ascii="Times New Roman" w:hAnsi="Times New Roman"/>
          <w:color w:val="000000"/>
          <w:sz w:val="24"/>
          <w:lang w:val="ru-RU"/>
        </w:rPr>
        <w:t>2. ПЕРЕЧЕНЬ ПРОФЕССИОНАЛЬНЫХЗАДАЧ СПЕЦИАЛИСТА ПО КОМПЕТЕНЦИИ «РЕСТАВРАЦИЯ ПРОИЗВЕДЕНИЙ ИЗ ДЕРЕВА»</w:t>
      </w:r>
      <w:bookmarkEnd w:id="4"/>
    </w:p>
    <w:p w:rsidR="002F2B29" w:rsidRDefault="00804A41">
      <w:pPr>
        <w:spacing w:after="0" w:line="276" w:lineRule="auto"/>
        <w:jc w:val="right"/>
        <w:rPr>
          <w:rFonts w:ascii="Times New Roman" w:hAnsi="Times New Roman" w:cs="Times New Roman"/>
          <w:i/>
          <w:iCs/>
          <w:sz w:val="20"/>
          <w:szCs w:val="20"/>
        </w:rPr>
      </w:pPr>
      <w:r>
        <w:rPr>
          <w:rFonts w:ascii="Times New Roman" w:hAnsi="Times New Roman" w:cs="Times New Roman"/>
          <w:i/>
          <w:iCs/>
          <w:sz w:val="20"/>
          <w:szCs w:val="20"/>
        </w:rPr>
        <w:t>Таблица №1</w:t>
      </w:r>
    </w:p>
    <w:p w:rsidR="002F2B29" w:rsidRDefault="002F2B29">
      <w:pPr>
        <w:spacing w:after="0" w:line="240" w:lineRule="auto"/>
        <w:jc w:val="right"/>
        <w:rPr>
          <w:rFonts w:ascii="Times New Roman" w:hAnsi="Times New Roman" w:cs="Times New Roman"/>
          <w:i/>
          <w:iCs/>
          <w:sz w:val="20"/>
          <w:szCs w:val="20"/>
        </w:rPr>
      </w:pPr>
    </w:p>
    <w:p w:rsidR="002F2B29" w:rsidRDefault="00804A41">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Перечень профессиональных задач специалиста</w:t>
      </w:r>
    </w:p>
    <w:p w:rsidR="002F2B29" w:rsidRDefault="002F2B29">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447"/>
        <w:gridCol w:w="8637"/>
        <w:gridCol w:w="771"/>
      </w:tblGrid>
      <w:tr w:rsidR="002F2B29">
        <w:tc>
          <w:tcPr>
            <w:tcW w:w="330" w:type="pct"/>
            <w:shd w:val="clear" w:color="auto" w:fill="92D050"/>
            <w:noWrap/>
            <w:vAlign w:val="center"/>
          </w:tcPr>
          <w:p w:rsidR="002F2B29" w:rsidRDefault="00804A41">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п/п</w:t>
            </w:r>
          </w:p>
        </w:tc>
        <w:tc>
          <w:tcPr>
            <w:tcW w:w="3896" w:type="pct"/>
            <w:shd w:val="clear" w:color="auto" w:fill="92D050"/>
            <w:noWrap/>
            <w:vAlign w:val="center"/>
          </w:tcPr>
          <w:p w:rsidR="002F2B29" w:rsidRDefault="00804A41">
            <w:pPr>
              <w:jc w:val="center"/>
              <w:rPr>
                <w:rFonts w:ascii="Times New Roman" w:hAnsi="Times New Roman" w:cs="Times New Roman"/>
                <w:b/>
                <w:color w:val="000000" w:themeColor="text1"/>
                <w:sz w:val="24"/>
                <w:szCs w:val="24"/>
                <w:highlight w:val="green"/>
              </w:rPr>
            </w:pPr>
            <w:r>
              <w:rPr>
                <w:rFonts w:ascii="Times New Roman" w:hAnsi="Times New Roman" w:cs="Times New Roman"/>
                <w:b/>
                <w:color w:val="000000" w:themeColor="text1"/>
                <w:sz w:val="24"/>
                <w:szCs w:val="24"/>
              </w:rPr>
              <w:t>Раздел</w:t>
            </w:r>
          </w:p>
        </w:tc>
        <w:tc>
          <w:tcPr>
            <w:tcW w:w="774" w:type="pct"/>
            <w:shd w:val="clear" w:color="auto" w:fill="92D050"/>
            <w:noWrap/>
            <w:vAlign w:val="center"/>
          </w:tcPr>
          <w:p w:rsidR="002F2B29" w:rsidRDefault="00804A41">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Важность в %</w:t>
            </w:r>
          </w:p>
        </w:tc>
      </w:tr>
      <w:tr w:rsidR="002F2B29">
        <w:tc>
          <w:tcPr>
            <w:tcW w:w="330" w:type="pct"/>
            <w:vMerge w:val="restart"/>
            <w:shd w:val="clear" w:color="auto" w:fill="BFBFBF" w:themeFill="background1" w:themeFillShade="BF"/>
            <w:noWrap/>
            <w:vAlign w:val="center"/>
          </w:tcPr>
          <w:p w:rsidR="002F2B29" w:rsidRDefault="00804A41">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3896" w:type="pct"/>
            <w:shd w:val="clear" w:color="auto" w:fill="auto"/>
            <w:noWrap/>
            <w:vAlign w:val="center"/>
          </w:tcPr>
          <w:p w:rsidR="002F2B29" w:rsidRDefault="00804A41">
            <w:pPr>
              <w:spacing w:after="0"/>
              <w:ind w:left="-83" w:firstLine="142"/>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Организация рабочей зоны, минимизация производственных рисков, работа с материалами и реактивами</w:t>
            </w:r>
          </w:p>
        </w:tc>
        <w:tc>
          <w:tcPr>
            <w:tcW w:w="774" w:type="pct"/>
            <w:shd w:val="clear" w:color="auto" w:fill="auto"/>
            <w:noWrap/>
            <w:vAlign w:val="center"/>
          </w:tcPr>
          <w:p w:rsidR="002F2B29" w:rsidRDefault="00804A41">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p>
        </w:tc>
      </w:tr>
      <w:tr w:rsidR="002F2B29">
        <w:tc>
          <w:tcPr>
            <w:tcW w:w="330" w:type="pct"/>
            <w:vMerge/>
            <w:shd w:val="clear" w:color="auto" w:fill="BFBFBF" w:themeFill="background1" w:themeFillShade="BF"/>
            <w:noWrap/>
            <w:vAlign w:val="center"/>
          </w:tcPr>
          <w:p w:rsidR="002F2B29" w:rsidRDefault="002F2B29">
            <w:pPr>
              <w:spacing w:after="0"/>
              <w:jc w:val="center"/>
              <w:rPr>
                <w:rFonts w:ascii="Times New Roman" w:hAnsi="Times New Roman" w:cs="Times New Roman"/>
                <w:color w:val="000000" w:themeColor="text1"/>
                <w:sz w:val="24"/>
                <w:szCs w:val="24"/>
              </w:rPr>
            </w:pPr>
          </w:p>
        </w:tc>
        <w:tc>
          <w:tcPr>
            <w:tcW w:w="3896" w:type="pct"/>
            <w:shd w:val="clear" w:color="auto" w:fill="auto"/>
            <w:noWrap/>
            <w:vAlign w:val="center"/>
          </w:tcPr>
          <w:p w:rsidR="002F2B29" w:rsidRDefault="00804A41">
            <w:pPr>
              <w:pBdr>
                <w:top w:val="none" w:sz="4" w:space="0" w:color="000000"/>
                <w:left w:val="none" w:sz="4" w:space="0" w:color="000000"/>
                <w:bottom w:val="none" w:sz="4" w:space="0" w:color="000000"/>
                <w:right w:val="none" w:sz="4" w:space="0" w:color="000000"/>
                <w:between w:val="none" w:sz="4" w:space="0" w:color="000000"/>
              </w:pBdr>
              <w:spacing w:after="0"/>
              <w:ind w:left="-83" w:firstLine="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Специалист должен знать и понимать:</w:t>
            </w:r>
          </w:p>
          <w:p w:rsidR="002F2B29" w:rsidRDefault="00804A41">
            <w:pPr>
              <w:pStyle w:val="aff8"/>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ind w:left="-83"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Ситуации, когда необходимо использовать индивидуальные средства защиты</w:t>
            </w:r>
          </w:p>
          <w:p w:rsidR="002F2B29" w:rsidRDefault="00804A41">
            <w:pPr>
              <w:pStyle w:val="aff8"/>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ind w:left="-83"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Необходимость соблюдения правил техники безопасности при использовании и хранении материала, оборудования и рабочих инструментов</w:t>
            </w:r>
          </w:p>
        </w:tc>
        <w:tc>
          <w:tcPr>
            <w:tcW w:w="774" w:type="pct"/>
            <w:shd w:val="clear" w:color="auto" w:fill="auto"/>
            <w:noWrap/>
            <w:vAlign w:val="center"/>
          </w:tcPr>
          <w:p w:rsidR="002F2B29" w:rsidRDefault="002F2B29">
            <w:pPr>
              <w:spacing w:after="0"/>
              <w:jc w:val="center"/>
              <w:rPr>
                <w:rFonts w:ascii="Times New Roman" w:hAnsi="Times New Roman" w:cs="Times New Roman"/>
                <w:color w:val="000000" w:themeColor="text1"/>
                <w:sz w:val="24"/>
                <w:szCs w:val="24"/>
              </w:rPr>
            </w:pPr>
          </w:p>
        </w:tc>
      </w:tr>
      <w:tr w:rsidR="002F2B29">
        <w:tc>
          <w:tcPr>
            <w:tcW w:w="330" w:type="pct"/>
            <w:vMerge/>
            <w:shd w:val="clear" w:color="auto" w:fill="BFBFBF" w:themeFill="background1" w:themeFillShade="BF"/>
            <w:noWrap/>
            <w:vAlign w:val="center"/>
          </w:tcPr>
          <w:p w:rsidR="002F2B29" w:rsidRDefault="002F2B29">
            <w:pPr>
              <w:spacing w:after="0"/>
              <w:jc w:val="center"/>
              <w:rPr>
                <w:rFonts w:ascii="Times New Roman" w:hAnsi="Times New Roman" w:cs="Times New Roman"/>
                <w:color w:val="000000" w:themeColor="text1"/>
                <w:sz w:val="24"/>
                <w:szCs w:val="24"/>
              </w:rPr>
            </w:pPr>
          </w:p>
        </w:tc>
        <w:tc>
          <w:tcPr>
            <w:tcW w:w="3896" w:type="pct"/>
            <w:shd w:val="clear" w:color="auto" w:fill="auto"/>
            <w:noWrap/>
            <w:vAlign w:val="center"/>
          </w:tcPr>
          <w:p w:rsidR="002F2B29" w:rsidRDefault="00804A41">
            <w:pPr>
              <w:pBdr>
                <w:top w:val="none" w:sz="4" w:space="0" w:color="000000"/>
                <w:left w:val="none" w:sz="4" w:space="0" w:color="000000"/>
                <w:bottom w:val="none" w:sz="4" w:space="0" w:color="000000"/>
                <w:right w:val="none" w:sz="4" w:space="0" w:color="000000"/>
                <w:between w:val="none" w:sz="4" w:space="0" w:color="000000"/>
              </w:pBdr>
              <w:spacing w:after="0"/>
              <w:ind w:left="-83" w:firstLine="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Специалист должен уметь:</w:t>
            </w:r>
          </w:p>
          <w:p w:rsidR="002F2B29" w:rsidRDefault="00804A41">
            <w:pPr>
              <w:pStyle w:val="aff8"/>
              <w:numPr>
                <w:ilvl w:val="0"/>
                <w:numId w:val="27"/>
              </w:numPr>
              <w:spacing w:after="0"/>
              <w:ind w:left="-83"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Правильно организовывать рабочее место</w:t>
            </w:r>
          </w:p>
        </w:tc>
        <w:tc>
          <w:tcPr>
            <w:tcW w:w="774" w:type="pct"/>
            <w:shd w:val="clear" w:color="auto" w:fill="auto"/>
            <w:noWrap/>
            <w:vAlign w:val="center"/>
          </w:tcPr>
          <w:p w:rsidR="002F2B29" w:rsidRDefault="002F2B29">
            <w:pPr>
              <w:spacing w:after="0"/>
              <w:jc w:val="center"/>
              <w:rPr>
                <w:rFonts w:ascii="Times New Roman" w:hAnsi="Times New Roman" w:cs="Times New Roman"/>
                <w:color w:val="000000" w:themeColor="text1"/>
                <w:sz w:val="24"/>
                <w:szCs w:val="24"/>
              </w:rPr>
            </w:pPr>
          </w:p>
        </w:tc>
      </w:tr>
      <w:tr w:rsidR="002F2B29">
        <w:tc>
          <w:tcPr>
            <w:tcW w:w="330" w:type="pct"/>
            <w:vMerge w:val="restart"/>
            <w:shd w:val="clear" w:color="auto" w:fill="BFBFBF" w:themeFill="background1" w:themeFillShade="BF"/>
            <w:noWrap/>
            <w:vAlign w:val="center"/>
          </w:tcPr>
          <w:p w:rsidR="002F2B29" w:rsidRDefault="00804A41">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3896" w:type="pct"/>
            <w:shd w:val="clear" w:color="auto" w:fill="auto"/>
            <w:noWrap/>
            <w:vAlign w:val="center"/>
          </w:tcPr>
          <w:p w:rsidR="002F2B29" w:rsidRDefault="00804A41">
            <w:pPr>
              <w:pBdr>
                <w:top w:val="none" w:sz="4" w:space="0" w:color="000000"/>
                <w:left w:val="none" w:sz="4" w:space="0" w:color="000000"/>
                <w:bottom w:val="none" w:sz="4" w:space="0" w:color="000000"/>
                <w:right w:val="none" w:sz="4" w:space="0" w:color="000000"/>
                <w:between w:val="none" w:sz="4" w:space="0" w:color="000000"/>
              </w:pBdr>
              <w:spacing w:after="0"/>
              <w:ind w:left="-83" w:firstLine="142"/>
              <w:jc w:val="both"/>
              <w:rPr>
                <w:rFonts w:ascii="Times New Roman" w:hAnsi="Times New Roman" w:cs="Times New Roman"/>
                <w:b/>
                <w:sz w:val="24"/>
                <w:szCs w:val="24"/>
              </w:rPr>
            </w:pPr>
            <w:r>
              <w:rPr>
                <w:rFonts w:ascii="Times New Roman" w:hAnsi="Times New Roman" w:cs="Times New Roman"/>
                <w:b/>
                <w:sz w:val="24"/>
                <w:szCs w:val="24"/>
              </w:rPr>
              <w:t>Нормативная и сопроводительная документация</w:t>
            </w:r>
          </w:p>
        </w:tc>
        <w:tc>
          <w:tcPr>
            <w:tcW w:w="774" w:type="pct"/>
            <w:shd w:val="clear" w:color="auto" w:fill="auto"/>
            <w:noWrap/>
            <w:vAlign w:val="center"/>
          </w:tcPr>
          <w:p w:rsidR="002F2B29" w:rsidRDefault="00804A41">
            <w:pPr>
              <w:spacing w:after="0"/>
              <w:jc w:val="center"/>
              <w:rPr>
                <w:rFonts w:ascii="Times New Roman" w:hAnsi="Times New Roman" w:cs="Times New Roman"/>
                <w:b/>
                <w:sz w:val="24"/>
                <w:szCs w:val="24"/>
              </w:rPr>
            </w:pPr>
            <w:r>
              <w:rPr>
                <w:rFonts w:ascii="Times New Roman" w:hAnsi="Times New Roman" w:cs="Times New Roman"/>
                <w:b/>
                <w:sz w:val="24"/>
                <w:szCs w:val="24"/>
              </w:rPr>
              <w:t>12</w:t>
            </w:r>
          </w:p>
        </w:tc>
      </w:tr>
      <w:tr w:rsidR="002F2B29">
        <w:tc>
          <w:tcPr>
            <w:tcW w:w="330" w:type="pct"/>
            <w:vMerge/>
            <w:shd w:val="clear" w:color="auto" w:fill="BFBFBF" w:themeFill="background1" w:themeFillShade="BF"/>
            <w:noWrap/>
            <w:vAlign w:val="center"/>
          </w:tcPr>
          <w:p w:rsidR="002F2B29" w:rsidRDefault="002F2B29">
            <w:pPr>
              <w:spacing w:after="0"/>
              <w:jc w:val="center"/>
              <w:rPr>
                <w:rFonts w:ascii="Times New Roman" w:hAnsi="Times New Roman" w:cs="Times New Roman"/>
                <w:sz w:val="24"/>
                <w:szCs w:val="24"/>
              </w:rPr>
            </w:pPr>
          </w:p>
        </w:tc>
        <w:tc>
          <w:tcPr>
            <w:tcW w:w="3896" w:type="pct"/>
            <w:shd w:val="clear" w:color="auto" w:fill="auto"/>
            <w:noWrap/>
            <w:vAlign w:val="center"/>
          </w:tcPr>
          <w:p w:rsidR="002F2B29" w:rsidRDefault="00804A41">
            <w:pPr>
              <w:spacing w:after="0"/>
              <w:ind w:left="-83" w:firstLine="142"/>
              <w:jc w:val="both"/>
              <w:rPr>
                <w:rFonts w:ascii="Times New Roman" w:hAnsi="Times New Roman" w:cs="Times New Roman"/>
                <w:sz w:val="24"/>
                <w:szCs w:val="24"/>
              </w:rPr>
            </w:pPr>
            <w:r>
              <w:rPr>
                <w:rFonts w:ascii="Times New Roman" w:hAnsi="Times New Roman" w:cs="Times New Roman"/>
                <w:sz w:val="24"/>
                <w:szCs w:val="24"/>
              </w:rPr>
              <w:t>Специалист должен знать и понимать:</w:t>
            </w:r>
          </w:p>
          <w:p w:rsidR="002F2B29" w:rsidRDefault="00804A41">
            <w:pPr>
              <w:pStyle w:val="aff8"/>
              <w:numPr>
                <w:ilvl w:val="0"/>
                <w:numId w:val="27"/>
              </w:numPr>
              <w:spacing w:after="0"/>
              <w:ind w:left="-83" w:firstLine="142"/>
              <w:jc w:val="both"/>
              <w:rPr>
                <w:rFonts w:ascii="Times New Roman" w:hAnsi="Times New Roman"/>
                <w:sz w:val="24"/>
                <w:szCs w:val="24"/>
              </w:rPr>
            </w:pPr>
            <w:r>
              <w:rPr>
                <w:rFonts w:ascii="Times New Roman" w:hAnsi="Times New Roman"/>
                <w:sz w:val="24"/>
                <w:szCs w:val="24"/>
              </w:rPr>
              <w:t>Важность исследования предмета реставрации, основные правила составления реставрационного паспорта</w:t>
            </w:r>
          </w:p>
          <w:p w:rsidR="002F2B29" w:rsidRDefault="00804A41">
            <w:pPr>
              <w:pStyle w:val="aff8"/>
              <w:numPr>
                <w:ilvl w:val="0"/>
                <w:numId w:val="27"/>
              </w:numPr>
              <w:spacing w:after="0"/>
              <w:ind w:left="-83" w:firstLine="142"/>
              <w:jc w:val="both"/>
              <w:rPr>
                <w:rFonts w:ascii="Times New Roman" w:hAnsi="Times New Roman"/>
                <w:sz w:val="24"/>
                <w:szCs w:val="24"/>
              </w:rPr>
            </w:pPr>
            <w:r>
              <w:rPr>
                <w:rFonts w:ascii="Times New Roman" w:hAnsi="Times New Roman"/>
                <w:sz w:val="24"/>
                <w:szCs w:val="24"/>
              </w:rPr>
              <w:t>Правила измерения деталей изделия, важность фиксации местоположения и устройства узлов и конструкций изделия</w:t>
            </w:r>
          </w:p>
        </w:tc>
        <w:tc>
          <w:tcPr>
            <w:tcW w:w="774" w:type="pct"/>
            <w:shd w:val="clear" w:color="auto" w:fill="auto"/>
            <w:noWrap/>
            <w:vAlign w:val="center"/>
          </w:tcPr>
          <w:p w:rsidR="002F2B29" w:rsidRDefault="002F2B29">
            <w:pPr>
              <w:spacing w:after="0"/>
              <w:jc w:val="center"/>
              <w:rPr>
                <w:rFonts w:ascii="Times New Roman" w:hAnsi="Times New Roman" w:cs="Times New Roman"/>
                <w:sz w:val="24"/>
                <w:szCs w:val="24"/>
              </w:rPr>
            </w:pPr>
          </w:p>
        </w:tc>
      </w:tr>
      <w:tr w:rsidR="002F2B29">
        <w:tc>
          <w:tcPr>
            <w:tcW w:w="330" w:type="pct"/>
            <w:vMerge/>
            <w:shd w:val="clear" w:color="auto" w:fill="BFBFBF" w:themeFill="background1" w:themeFillShade="BF"/>
            <w:noWrap/>
            <w:vAlign w:val="center"/>
          </w:tcPr>
          <w:p w:rsidR="002F2B29" w:rsidRDefault="002F2B29">
            <w:pPr>
              <w:spacing w:after="0"/>
              <w:jc w:val="center"/>
              <w:rPr>
                <w:rFonts w:ascii="Times New Roman" w:hAnsi="Times New Roman" w:cs="Times New Roman"/>
                <w:sz w:val="24"/>
                <w:szCs w:val="24"/>
              </w:rPr>
            </w:pPr>
          </w:p>
        </w:tc>
        <w:tc>
          <w:tcPr>
            <w:tcW w:w="3896" w:type="pct"/>
            <w:shd w:val="clear" w:color="auto" w:fill="auto"/>
            <w:noWrap/>
            <w:vAlign w:val="center"/>
          </w:tcPr>
          <w:p w:rsidR="002F2B29" w:rsidRDefault="00804A41">
            <w:pPr>
              <w:spacing w:after="0"/>
              <w:ind w:left="-83" w:firstLine="142"/>
              <w:jc w:val="both"/>
              <w:rPr>
                <w:rFonts w:ascii="Times New Roman" w:hAnsi="Times New Roman" w:cs="Times New Roman"/>
                <w:sz w:val="24"/>
                <w:szCs w:val="24"/>
              </w:rPr>
            </w:pPr>
            <w:r>
              <w:rPr>
                <w:rFonts w:ascii="Times New Roman" w:hAnsi="Times New Roman" w:cs="Times New Roman"/>
                <w:sz w:val="24"/>
                <w:szCs w:val="24"/>
              </w:rPr>
              <w:t>Специалист должен уметь:</w:t>
            </w:r>
          </w:p>
          <w:p w:rsidR="002F2B29" w:rsidRDefault="00804A41">
            <w:pPr>
              <w:pStyle w:val="aff8"/>
              <w:numPr>
                <w:ilvl w:val="0"/>
                <w:numId w:val="27"/>
              </w:numPr>
              <w:spacing w:after="0"/>
              <w:ind w:left="-83" w:firstLine="142"/>
              <w:jc w:val="both"/>
              <w:rPr>
                <w:rFonts w:ascii="Times New Roman" w:hAnsi="Times New Roman"/>
                <w:sz w:val="24"/>
                <w:szCs w:val="24"/>
              </w:rPr>
            </w:pPr>
            <w:r>
              <w:rPr>
                <w:rFonts w:ascii="Times New Roman" w:hAnsi="Times New Roman"/>
                <w:sz w:val="24"/>
                <w:szCs w:val="24"/>
              </w:rPr>
              <w:t>Делать расчеты и измерения точно и аккуратно;</w:t>
            </w:r>
          </w:p>
          <w:p w:rsidR="002F2B29" w:rsidRDefault="00804A41">
            <w:pPr>
              <w:pStyle w:val="aff8"/>
              <w:numPr>
                <w:ilvl w:val="0"/>
                <w:numId w:val="27"/>
              </w:numPr>
              <w:spacing w:after="0"/>
              <w:ind w:left="-83" w:firstLine="142"/>
              <w:jc w:val="both"/>
              <w:rPr>
                <w:rFonts w:ascii="Times New Roman" w:hAnsi="Times New Roman"/>
                <w:sz w:val="24"/>
                <w:szCs w:val="24"/>
              </w:rPr>
            </w:pPr>
            <w:r>
              <w:rPr>
                <w:rFonts w:ascii="Times New Roman" w:hAnsi="Times New Roman"/>
                <w:sz w:val="24"/>
                <w:szCs w:val="24"/>
              </w:rPr>
              <w:t>Отметить все детали и узлы, нуждающиеся в реставрации</w:t>
            </w:r>
          </w:p>
          <w:p w:rsidR="002F2B29" w:rsidRDefault="00804A41">
            <w:pPr>
              <w:pStyle w:val="aff8"/>
              <w:numPr>
                <w:ilvl w:val="0"/>
                <w:numId w:val="27"/>
              </w:numPr>
              <w:spacing w:after="0"/>
              <w:ind w:left="-83" w:firstLine="142"/>
              <w:jc w:val="both"/>
              <w:rPr>
                <w:rFonts w:ascii="Times New Roman" w:hAnsi="Times New Roman"/>
                <w:sz w:val="24"/>
                <w:szCs w:val="24"/>
              </w:rPr>
            </w:pPr>
            <w:r>
              <w:rPr>
                <w:rFonts w:ascii="Times New Roman" w:hAnsi="Times New Roman"/>
                <w:sz w:val="24"/>
                <w:szCs w:val="24"/>
              </w:rPr>
              <w:t>Составлять чертежи, эскизы</w:t>
            </w:r>
          </w:p>
          <w:p w:rsidR="002F2B29" w:rsidRDefault="00804A41">
            <w:pPr>
              <w:pStyle w:val="aff8"/>
              <w:numPr>
                <w:ilvl w:val="0"/>
                <w:numId w:val="27"/>
              </w:numPr>
              <w:spacing w:after="0"/>
              <w:ind w:left="-83" w:firstLine="142"/>
              <w:jc w:val="both"/>
              <w:rPr>
                <w:rFonts w:ascii="Times New Roman" w:hAnsi="Times New Roman"/>
                <w:sz w:val="24"/>
                <w:szCs w:val="24"/>
              </w:rPr>
            </w:pPr>
            <w:r>
              <w:rPr>
                <w:rFonts w:ascii="Times New Roman" w:hAnsi="Times New Roman"/>
                <w:sz w:val="24"/>
                <w:szCs w:val="24"/>
              </w:rPr>
              <w:t>Уметь воссоздавать утраченные элементы объектов в чертежах</w:t>
            </w:r>
          </w:p>
        </w:tc>
        <w:tc>
          <w:tcPr>
            <w:tcW w:w="774" w:type="pct"/>
            <w:shd w:val="clear" w:color="auto" w:fill="auto"/>
            <w:noWrap/>
            <w:vAlign w:val="center"/>
          </w:tcPr>
          <w:p w:rsidR="002F2B29" w:rsidRDefault="002F2B29">
            <w:pPr>
              <w:spacing w:after="0"/>
              <w:jc w:val="center"/>
              <w:rPr>
                <w:rFonts w:ascii="Times New Roman" w:hAnsi="Times New Roman" w:cs="Times New Roman"/>
                <w:sz w:val="24"/>
                <w:szCs w:val="24"/>
              </w:rPr>
            </w:pPr>
          </w:p>
        </w:tc>
      </w:tr>
      <w:tr w:rsidR="002F2B29">
        <w:tc>
          <w:tcPr>
            <w:tcW w:w="330" w:type="pct"/>
            <w:vMerge w:val="restart"/>
            <w:shd w:val="clear" w:color="auto" w:fill="BFBFBF" w:themeFill="background1" w:themeFillShade="BF"/>
            <w:noWrap/>
            <w:vAlign w:val="center"/>
          </w:tcPr>
          <w:p w:rsidR="002F2B29" w:rsidRDefault="00804A41">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c>
          <w:tcPr>
            <w:tcW w:w="3896" w:type="pct"/>
            <w:shd w:val="clear" w:color="auto" w:fill="auto"/>
            <w:noWrap/>
            <w:vAlign w:val="center"/>
          </w:tcPr>
          <w:p w:rsidR="002F2B29" w:rsidRDefault="00804A41">
            <w:pPr>
              <w:spacing w:after="0"/>
              <w:ind w:left="-83" w:firstLine="142"/>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Методы деловой коммуникации, работа с противоречиями</w:t>
            </w:r>
          </w:p>
        </w:tc>
        <w:tc>
          <w:tcPr>
            <w:tcW w:w="774" w:type="pct"/>
            <w:shd w:val="clear" w:color="auto" w:fill="auto"/>
            <w:noWrap/>
            <w:vAlign w:val="center"/>
          </w:tcPr>
          <w:p w:rsidR="002F2B29" w:rsidRDefault="00804A41">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r>
      <w:tr w:rsidR="002F2B29">
        <w:tc>
          <w:tcPr>
            <w:tcW w:w="330" w:type="pct"/>
            <w:vMerge/>
            <w:shd w:val="clear" w:color="auto" w:fill="BFBFBF" w:themeFill="background1" w:themeFillShade="BF"/>
            <w:noWrap/>
            <w:vAlign w:val="center"/>
          </w:tcPr>
          <w:p w:rsidR="002F2B29" w:rsidRDefault="002F2B29">
            <w:pPr>
              <w:spacing w:after="0"/>
              <w:jc w:val="center"/>
              <w:rPr>
                <w:rFonts w:ascii="Times New Roman" w:hAnsi="Times New Roman" w:cs="Times New Roman"/>
                <w:color w:val="000000" w:themeColor="text1"/>
                <w:sz w:val="24"/>
                <w:szCs w:val="24"/>
              </w:rPr>
            </w:pPr>
          </w:p>
        </w:tc>
        <w:tc>
          <w:tcPr>
            <w:tcW w:w="3896" w:type="pct"/>
            <w:shd w:val="clear" w:color="auto" w:fill="auto"/>
            <w:noWrap/>
            <w:vAlign w:val="center"/>
          </w:tcPr>
          <w:p w:rsidR="002F2B29" w:rsidRDefault="00804A41">
            <w:pPr>
              <w:spacing w:after="0"/>
              <w:ind w:left="-83" w:firstLine="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Специалист должен знать и понимать:</w:t>
            </w:r>
          </w:p>
          <w:p w:rsidR="002F2B29" w:rsidRDefault="00804A41">
            <w:pPr>
              <w:pStyle w:val="aff8"/>
              <w:numPr>
                <w:ilvl w:val="0"/>
                <w:numId w:val="35"/>
              </w:numPr>
              <w:spacing w:after="0"/>
              <w:ind w:left="-83"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Общие типы проблем, которые могут возникнуть в процессе работы, например, дефекты материала</w:t>
            </w:r>
          </w:p>
        </w:tc>
        <w:tc>
          <w:tcPr>
            <w:tcW w:w="774" w:type="pct"/>
            <w:shd w:val="clear" w:color="auto" w:fill="auto"/>
            <w:noWrap/>
            <w:vAlign w:val="center"/>
          </w:tcPr>
          <w:p w:rsidR="002F2B29" w:rsidRDefault="002F2B29">
            <w:pPr>
              <w:spacing w:after="0"/>
              <w:jc w:val="center"/>
              <w:rPr>
                <w:rFonts w:ascii="Times New Roman" w:hAnsi="Times New Roman" w:cs="Times New Roman"/>
                <w:color w:val="000000" w:themeColor="text1"/>
                <w:sz w:val="24"/>
                <w:szCs w:val="24"/>
              </w:rPr>
            </w:pPr>
          </w:p>
        </w:tc>
      </w:tr>
      <w:tr w:rsidR="002F2B29">
        <w:tc>
          <w:tcPr>
            <w:tcW w:w="330" w:type="pct"/>
            <w:vMerge/>
            <w:shd w:val="clear" w:color="auto" w:fill="BFBFBF" w:themeFill="background1" w:themeFillShade="BF"/>
            <w:noWrap/>
            <w:vAlign w:val="center"/>
          </w:tcPr>
          <w:p w:rsidR="002F2B29" w:rsidRDefault="002F2B29">
            <w:pPr>
              <w:spacing w:after="0"/>
              <w:jc w:val="center"/>
              <w:rPr>
                <w:rFonts w:ascii="Times New Roman" w:hAnsi="Times New Roman" w:cs="Times New Roman"/>
                <w:color w:val="000000" w:themeColor="text1"/>
                <w:sz w:val="24"/>
                <w:szCs w:val="24"/>
              </w:rPr>
            </w:pPr>
          </w:p>
        </w:tc>
        <w:tc>
          <w:tcPr>
            <w:tcW w:w="3896" w:type="pct"/>
            <w:shd w:val="clear" w:color="auto" w:fill="auto"/>
            <w:noWrap/>
            <w:vAlign w:val="center"/>
          </w:tcPr>
          <w:p w:rsidR="002F2B29" w:rsidRDefault="00804A41">
            <w:pPr>
              <w:spacing w:after="0"/>
              <w:ind w:left="-83" w:firstLine="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Специалист должен уметь:</w:t>
            </w:r>
          </w:p>
          <w:p w:rsidR="002F2B29" w:rsidRDefault="00804A41">
            <w:pPr>
              <w:pStyle w:val="aff8"/>
              <w:numPr>
                <w:ilvl w:val="0"/>
                <w:numId w:val="29"/>
              </w:numPr>
              <w:spacing w:after="0"/>
              <w:ind w:left="-83"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Проверять недостоверную информацию для предотвращения проблем</w:t>
            </w:r>
          </w:p>
          <w:p w:rsidR="002F2B29" w:rsidRDefault="00804A41">
            <w:pPr>
              <w:pStyle w:val="aff8"/>
              <w:numPr>
                <w:ilvl w:val="0"/>
                <w:numId w:val="29"/>
              </w:numPr>
              <w:spacing w:after="0"/>
              <w:ind w:left="-83"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взаимодействовать с другими касательно чертежей, различий в документации и ограничений</w:t>
            </w:r>
          </w:p>
          <w:p w:rsidR="002F2B29" w:rsidRDefault="00804A41">
            <w:pPr>
              <w:pStyle w:val="aff8"/>
              <w:numPr>
                <w:ilvl w:val="0"/>
                <w:numId w:val="29"/>
              </w:numPr>
              <w:spacing w:after="0"/>
              <w:ind w:left="-83"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следовать инструкциям, укладываться в поставленные сроки и сообщать о результатах работы в соответствующем формате</w:t>
            </w:r>
          </w:p>
        </w:tc>
        <w:tc>
          <w:tcPr>
            <w:tcW w:w="774" w:type="pct"/>
            <w:shd w:val="clear" w:color="auto" w:fill="auto"/>
            <w:noWrap/>
            <w:vAlign w:val="center"/>
          </w:tcPr>
          <w:p w:rsidR="002F2B29" w:rsidRDefault="002F2B29">
            <w:pPr>
              <w:spacing w:after="0"/>
              <w:jc w:val="center"/>
              <w:rPr>
                <w:rFonts w:ascii="Times New Roman" w:hAnsi="Times New Roman" w:cs="Times New Roman"/>
                <w:color w:val="000000" w:themeColor="text1"/>
                <w:sz w:val="24"/>
                <w:szCs w:val="24"/>
              </w:rPr>
            </w:pPr>
          </w:p>
        </w:tc>
      </w:tr>
      <w:tr w:rsidR="002F2B29">
        <w:tc>
          <w:tcPr>
            <w:tcW w:w="330" w:type="pct"/>
            <w:vMerge w:val="restart"/>
            <w:shd w:val="clear" w:color="auto" w:fill="BFBFBF" w:themeFill="background1" w:themeFillShade="BF"/>
            <w:noWrap/>
            <w:vAlign w:val="center"/>
          </w:tcPr>
          <w:p w:rsidR="002F2B29" w:rsidRDefault="00804A41">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c>
          <w:tcPr>
            <w:tcW w:w="3896" w:type="pct"/>
            <w:shd w:val="clear" w:color="auto" w:fill="auto"/>
            <w:noWrap/>
            <w:vAlign w:val="center"/>
          </w:tcPr>
          <w:p w:rsidR="002F2B29" w:rsidRDefault="00804A41">
            <w:pPr>
              <w:spacing w:after="0"/>
              <w:ind w:left="-83" w:firstLine="142"/>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Очистка, реставрационный демонтаж</w:t>
            </w:r>
          </w:p>
        </w:tc>
        <w:tc>
          <w:tcPr>
            <w:tcW w:w="774" w:type="pct"/>
            <w:shd w:val="clear" w:color="auto" w:fill="auto"/>
            <w:noWrap/>
            <w:vAlign w:val="center"/>
          </w:tcPr>
          <w:p w:rsidR="002F2B29" w:rsidRDefault="00804A41">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r>
      <w:tr w:rsidR="002F2B29">
        <w:tc>
          <w:tcPr>
            <w:tcW w:w="330" w:type="pct"/>
            <w:vMerge/>
            <w:shd w:val="clear" w:color="auto" w:fill="BFBFBF" w:themeFill="background1" w:themeFillShade="BF"/>
            <w:noWrap/>
            <w:vAlign w:val="center"/>
          </w:tcPr>
          <w:p w:rsidR="002F2B29" w:rsidRDefault="002F2B29">
            <w:pPr>
              <w:spacing w:after="0"/>
              <w:jc w:val="center"/>
              <w:rPr>
                <w:rFonts w:ascii="Times New Roman" w:hAnsi="Times New Roman" w:cs="Times New Roman"/>
                <w:color w:val="000000" w:themeColor="text1"/>
                <w:sz w:val="24"/>
                <w:szCs w:val="24"/>
              </w:rPr>
            </w:pPr>
          </w:p>
        </w:tc>
        <w:tc>
          <w:tcPr>
            <w:tcW w:w="3896" w:type="pct"/>
            <w:shd w:val="clear" w:color="auto" w:fill="auto"/>
            <w:noWrap/>
            <w:vAlign w:val="center"/>
          </w:tcPr>
          <w:p w:rsidR="002F2B29" w:rsidRDefault="00804A41">
            <w:pPr>
              <w:spacing w:after="0"/>
              <w:ind w:left="-83" w:firstLine="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Специалист должен знать и понимать:</w:t>
            </w:r>
          </w:p>
          <w:p w:rsidR="002F2B29" w:rsidRDefault="00804A41">
            <w:pPr>
              <w:pStyle w:val="aff8"/>
              <w:numPr>
                <w:ilvl w:val="0"/>
                <w:numId w:val="29"/>
              </w:numPr>
              <w:spacing w:after="0"/>
              <w:ind w:left="-83"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Тип материала: дерево, металл, другие материалы</w:t>
            </w:r>
          </w:p>
          <w:p w:rsidR="002F2B29" w:rsidRDefault="00804A41">
            <w:pPr>
              <w:pStyle w:val="aff8"/>
              <w:numPr>
                <w:ilvl w:val="0"/>
                <w:numId w:val="29"/>
              </w:numPr>
              <w:spacing w:after="0"/>
              <w:ind w:left="-83"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Свойства древесины, а также и других материалов, изготовленных на основе дерева</w:t>
            </w:r>
          </w:p>
          <w:p w:rsidR="002F2B29" w:rsidRDefault="00804A41">
            <w:pPr>
              <w:pStyle w:val="aff8"/>
              <w:numPr>
                <w:ilvl w:val="0"/>
                <w:numId w:val="29"/>
              </w:numPr>
              <w:spacing w:after="0"/>
              <w:ind w:left="-83"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Порядок демонтажа узлов</w:t>
            </w:r>
          </w:p>
          <w:p w:rsidR="002F2B29" w:rsidRDefault="00804A41">
            <w:pPr>
              <w:pStyle w:val="aff8"/>
              <w:numPr>
                <w:ilvl w:val="0"/>
                <w:numId w:val="29"/>
              </w:numPr>
              <w:spacing w:after="0"/>
              <w:ind w:left="-83"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Способы минимизации повреждений при демонтаже</w:t>
            </w:r>
          </w:p>
          <w:p w:rsidR="002F2B29" w:rsidRDefault="00804A41">
            <w:pPr>
              <w:pStyle w:val="aff8"/>
              <w:numPr>
                <w:ilvl w:val="0"/>
                <w:numId w:val="29"/>
              </w:numPr>
              <w:spacing w:after="0"/>
              <w:ind w:left="-83"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Виды инструментов, используемых при демонтаже</w:t>
            </w:r>
          </w:p>
        </w:tc>
        <w:tc>
          <w:tcPr>
            <w:tcW w:w="774" w:type="pct"/>
            <w:shd w:val="clear" w:color="auto" w:fill="auto"/>
            <w:noWrap/>
            <w:vAlign w:val="center"/>
          </w:tcPr>
          <w:p w:rsidR="002F2B29" w:rsidRDefault="002F2B29">
            <w:pPr>
              <w:spacing w:after="0"/>
              <w:jc w:val="center"/>
              <w:rPr>
                <w:rFonts w:ascii="Times New Roman" w:hAnsi="Times New Roman" w:cs="Times New Roman"/>
                <w:color w:val="000000" w:themeColor="text1"/>
                <w:sz w:val="24"/>
                <w:szCs w:val="24"/>
              </w:rPr>
            </w:pPr>
          </w:p>
        </w:tc>
      </w:tr>
      <w:tr w:rsidR="002F2B29">
        <w:tc>
          <w:tcPr>
            <w:tcW w:w="330" w:type="pct"/>
            <w:vMerge/>
            <w:shd w:val="clear" w:color="auto" w:fill="BFBFBF" w:themeFill="background1" w:themeFillShade="BF"/>
            <w:noWrap/>
            <w:vAlign w:val="center"/>
          </w:tcPr>
          <w:p w:rsidR="002F2B29" w:rsidRDefault="002F2B29">
            <w:pPr>
              <w:spacing w:after="0"/>
              <w:jc w:val="center"/>
              <w:rPr>
                <w:rFonts w:ascii="Times New Roman" w:hAnsi="Times New Roman" w:cs="Times New Roman"/>
                <w:color w:val="000000" w:themeColor="text1"/>
                <w:sz w:val="24"/>
                <w:szCs w:val="24"/>
              </w:rPr>
            </w:pPr>
          </w:p>
        </w:tc>
        <w:tc>
          <w:tcPr>
            <w:tcW w:w="3896" w:type="pct"/>
            <w:shd w:val="clear" w:color="auto" w:fill="auto"/>
            <w:noWrap/>
            <w:vAlign w:val="center"/>
          </w:tcPr>
          <w:p w:rsidR="002F2B29" w:rsidRDefault="00804A41">
            <w:pPr>
              <w:spacing w:after="0"/>
              <w:ind w:left="-83" w:firstLine="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Специалист должен уметь:</w:t>
            </w:r>
          </w:p>
          <w:p w:rsidR="002F2B29" w:rsidRDefault="00804A41">
            <w:pPr>
              <w:pStyle w:val="aff8"/>
              <w:numPr>
                <w:ilvl w:val="0"/>
                <w:numId w:val="29"/>
              </w:numPr>
              <w:spacing w:after="0"/>
              <w:ind w:left="-83"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Демонтаж, монтаж и склеивание произведений, разбитых на большое количество фрагментов</w:t>
            </w:r>
          </w:p>
        </w:tc>
        <w:tc>
          <w:tcPr>
            <w:tcW w:w="774" w:type="pct"/>
            <w:shd w:val="clear" w:color="auto" w:fill="auto"/>
            <w:noWrap/>
            <w:vAlign w:val="center"/>
          </w:tcPr>
          <w:p w:rsidR="002F2B29" w:rsidRDefault="002F2B29">
            <w:pPr>
              <w:spacing w:after="0"/>
              <w:jc w:val="center"/>
              <w:rPr>
                <w:rFonts w:ascii="Times New Roman" w:hAnsi="Times New Roman" w:cs="Times New Roman"/>
                <w:color w:val="000000" w:themeColor="text1"/>
                <w:sz w:val="24"/>
                <w:szCs w:val="24"/>
              </w:rPr>
            </w:pPr>
          </w:p>
        </w:tc>
      </w:tr>
      <w:tr w:rsidR="002F2B29">
        <w:tc>
          <w:tcPr>
            <w:tcW w:w="330" w:type="pct"/>
            <w:vMerge w:val="restart"/>
            <w:shd w:val="clear" w:color="auto" w:fill="BFBFBF" w:themeFill="background1" w:themeFillShade="BF"/>
            <w:noWrap/>
            <w:vAlign w:val="center"/>
          </w:tcPr>
          <w:p w:rsidR="002F2B29" w:rsidRDefault="00804A41">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c>
          <w:tcPr>
            <w:tcW w:w="3896" w:type="pct"/>
            <w:shd w:val="clear" w:color="auto" w:fill="auto"/>
            <w:noWrap/>
            <w:vAlign w:val="center"/>
          </w:tcPr>
          <w:p w:rsidR="002F2B29" w:rsidRDefault="00804A41">
            <w:pPr>
              <w:spacing w:after="0"/>
              <w:ind w:left="-83" w:firstLine="142"/>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Устранение дефектов</w:t>
            </w:r>
          </w:p>
        </w:tc>
        <w:tc>
          <w:tcPr>
            <w:tcW w:w="774" w:type="pct"/>
            <w:shd w:val="clear" w:color="auto" w:fill="auto"/>
            <w:noWrap/>
            <w:vAlign w:val="center"/>
          </w:tcPr>
          <w:p w:rsidR="002F2B29" w:rsidRDefault="00804A41">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40</w:t>
            </w:r>
          </w:p>
        </w:tc>
      </w:tr>
      <w:tr w:rsidR="002F2B29">
        <w:tc>
          <w:tcPr>
            <w:tcW w:w="330" w:type="pct"/>
            <w:vMerge/>
            <w:shd w:val="clear" w:color="auto" w:fill="BFBFBF" w:themeFill="background1" w:themeFillShade="BF"/>
            <w:noWrap/>
            <w:vAlign w:val="center"/>
          </w:tcPr>
          <w:p w:rsidR="002F2B29" w:rsidRDefault="002F2B29">
            <w:pPr>
              <w:spacing w:after="0"/>
              <w:jc w:val="center"/>
              <w:rPr>
                <w:rFonts w:ascii="Times New Roman" w:hAnsi="Times New Roman" w:cs="Times New Roman"/>
                <w:color w:val="000000" w:themeColor="text1"/>
                <w:sz w:val="24"/>
                <w:szCs w:val="24"/>
              </w:rPr>
            </w:pPr>
          </w:p>
        </w:tc>
        <w:tc>
          <w:tcPr>
            <w:tcW w:w="3896" w:type="pct"/>
            <w:shd w:val="clear" w:color="auto" w:fill="auto"/>
            <w:noWrap/>
            <w:vAlign w:val="center"/>
          </w:tcPr>
          <w:p w:rsidR="002F2B29" w:rsidRDefault="00804A41">
            <w:pPr>
              <w:spacing w:after="0"/>
              <w:ind w:left="-83" w:firstLine="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Специалист должен знать и понимать:</w:t>
            </w:r>
          </w:p>
          <w:p w:rsidR="002F2B29" w:rsidRDefault="00804A41">
            <w:pPr>
              <w:pStyle w:val="aff8"/>
              <w:numPr>
                <w:ilvl w:val="0"/>
                <w:numId w:val="29"/>
              </w:numPr>
              <w:ind w:left="-83"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Виды и свойства материалов, используемых в реставрации</w:t>
            </w:r>
          </w:p>
          <w:p w:rsidR="002F2B29" w:rsidRDefault="00804A41">
            <w:pPr>
              <w:pStyle w:val="aff8"/>
              <w:numPr>
                <w:ilvl w:val="0"/>
                <w:numId w:val="29"/>
              </w:numPr>
              <w:spacing w:after="0"/>
              <w:ind w:left="-83"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Технологии выполнения различных реставрационных работ</w:t>
            </w:r>
          </w:p>
        </w:tc>
        <w:tc>
          <w:tcPr>
            <w:tcW w:w="774" w:type="pct"/>
            <w:shd w:val="clear" w:color="auto" w:fill="auto"/>
            <w:noWrap/>
            <w:vAlign w:val="center"/>
          </w:tcPr>
          <w:p w:rsidR="002F2B29" w:rsidRDefault="002F2B29">
            <w:pPr>
              <w:spacing w:after="0"/>
              <w:jc w:val="center"/>
              <w:rPr>
                <w:rFonts w:ascii="Times New Roman" w:hAnsi="Times New Roman" w:cs="Times New Roman"/>
                <w:color w:val="000000" w:themeColor="text1"/>
                <w:sz w:val="24"/>
                <w:szCs w:val="24"/>
              </w:rPr>
            </w:pPr>
          </w:p>
        </w:tc>
      </w:tr>
      <w:tr w:rsidR="002F2B29">
        <w:trPr>
          <w:trHeight w:val="698"/>
        </w:trPr>
        <w:tc>
          <w:tcPr>
            <w:tcW w:w="330" w:type="pct"/>
            <w:vMerge/>
            <w:shd w:val="clear" w:color="auto" w:fill="BFBFBF" w:themeFill="background1" w:themeFillShade="BF"/>
            <w:noWrap/>
            <w:vAlign w:val="center"/>
          </w:tcPr>
          <w:p w:rsidR="002F2B29" w:rsidRDefault="002F2B29">
            <w:pPr>
              <w:spacing w:after="0"/>
              <w:jc w:val="center"/>
              <w:rPr>
                <w:rFonts w:ascii="Times New Roman" w:hAnsi="Times New Roman" w:cs="Times New Roman"/>
                <w:color w:val="000000" w:themeColor="text1"/>
                <w:sz w:val="24"/>
                <w:szCs w:val="24"/>
              </w:rPr>
            </w:pPr>
          </w:p>
        </w:tc>
        <w:tc>
          <w:tcPr>
            <w:tcW w:w="3896" w:type="pct"/>
            <w:shd w:val="clear" w:color="auto" w:fill="auto"/>
            <w:noWrap/>
            <w:vAlign w:val="center"/>
          </w:tcPr>
          <w:p w:rsidR="002F2B29" w:rsidRDefault="00804A41">
            <w:pPr>
              <w:spacing w:after="0"/>
              <w:ind w:left="-83" w:firstLine="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Специалист должен уметь:</w:t>
            </w:r>
          </w:p>
          <w:p w:rsidR="002F2B29" w:rsidRDefault="00804A41">
            <w:pPr>
              <w:pStyle w:val="aff8"/>
              <w:numPr>
                <w:ilvl w:val="0"/>
                <w:numId w:val="31"/>
              </w:numPr>
              <w:ind w:left="-83"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Изготовление недостающих фрагментов произведений из дерева в материале подлинника, или заменители, указанные в задании</w:t>
            </w:r>
          </w:p>
          <w:p w:rsidR="002F2B29" w:rsidRDefault="00804A41">
            <w:pPr>
              <w:pStyle w:val="aff8"/>
              <w:numPr>
                <w:ilvl w:val="0"/>
                <w:numId w:val="31"/>
              </w:numPr>
              <w:ind w:left="-83"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Укрепление произведений с обгоревшими деталями, со значительными утратами, деформацией плоскостей и деструкции материала</w:t>
            </w:r>
          </w:p>
          <w:p w:rsidR="002F2B29" w:rsidRDefault="00804A41">
            <w:pPr>
              <w:pStyle w:val="aff8"/>
              <w:numPr>
                <w:ilvl w:val="0"/>
                <w:numId w:val="31"/>
              </w:numPr>
              <w:ind w:left="-83"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Реконструкция фрагментов произведений по утвержденному аналогу, рисункам, фотографиям</w:t>
            </w:r>
          </w:p>
          <w:p w:rsidR="002F2B29" w:rsidRDefault="00804A41">
            <w:pPr>
              <w:pStyle w:val="aff8"/>
              <w:numPr>
                <w:ilvl w:val="0"/>
                <w:numId w:val="31"/>
              </w:numPr>
              <w:ind w:left="-83"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Дополнение утрат сложной ажурной резьбы, полихромной скульптуры</w:t>
            </w:r>
          </w:p>
          <w:p w:rsidR="002F2B29" w:rsidRDefault="00804A41">
            <w:pPr>
              <w:pStyle w:val="aff8"/>
              <w:numPr>
                <w:ilvl w:val="0"/>
                <w:numId w:val="31"/>
              </w:numPr>
              <w:spacing w:after="0"/>
              <w:ind w:left="-83"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Воссоздание миниатюрных произведений из твердых пород дерева, орнаментованной резьбы, маркетри, интарсии, предметов с инкрустацией, наборных паркетов из различных пород древесины с растительным орнаментом</w:t>
            </w:r>
          </w:p>
        </w:tc>
        <w:tc>
          <w:tcPr>
            <w:tcW w:w="774" w:type="pct"/>
            <w:shd w:val="clear" w:color="auto" w:fill="auto"/>
            <w:noWrap/>
            <w:vAlign w:val="center"/>
          </w:tcPr>
          <w:p w:rsidR="002F2B29" w:rsidRDefault="002F2B29">
            <w:pPr>
              <w:spacing w:after="0"/>
              <w:jc w:val="center"/>
              <w:rPr>
                <w:rFonts w:ascii="Times New Roman" w:hAnsi="Times New Roman" w:cs="Times New Roman"/>
                <w:color w:val="000000" w:themeColor="text1"/>
                <w:sz w:val="24"/>
                <w:szCs w:val="24"/>
              </w:rPr>
            </w:pPr>
          </w:p>
        </w:tc>
      </w:tr>
      <w:tr w:rsidR="002F2B29">
        <w:tc>
          <w:tcPr>
            <w:tcW w:w="330" w:type="pct"/>
            <w:vMerge w:val="restart"/>
            <w:shd w:val="clear" w:color="auto" w:fill="BFBFBF" w:themeFill="background1" w:themeFillShade="BF"/>
            <w:noWrap/>
            <w:vAlign w:val="center"/>
          </w:tcPr>
          <w:p w:rsidR="002F2B29" w:rsidRDefault="00804A41">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p>
        </w:tc>
        <w:tc>
          <w:tcPr>
            <w:tcW w:w="3896" w:type="pct"/>
            <w:shd w:val="clear" w:color="auto" w:fill="auto"/>
            <w:noWrap/>
            <w:vAlign w:val="center"/>
          </w:tcPr>
          <w:p w:rsidR="002F2B29" w:rsidRDefault="00804A41">
            <w:pPr>
              <w:ind w:left="-83" w:firstLine="142"/>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Сборка</w:t>
            </w:r>
          </w:p>
        </w:tc>
        <w:tc>
          <w:tcPr>
            <w:tcW w:w="774" w:type="pct"/>
            <w:shd w:val="clear" w:color="auto" w:fill="auto"/>
            <w:noWrap/>
            <w:vAlign w:val="center"/>
          </w:tcPr>
          <w:p w:rsidR="002F2B29" w:rsidRDefault="00804A41">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w:t>
            </w:r>
          </w:p>
        </w:tc>
      </w:tr>
      <w:tr w:rsidR="002F2B29">
        <w:tc>
          <w:tcPr>
            <w:tcW w:w="330" w:type="pct"/>
            <w:vMerge/>
            <w:shd w:val="clear" w:color="auto" w:fill="BFBFBF" w:themeFill="background1" w:themeFillShade="BF"/>
            <w:noWrap/>
            <w:vAlign w:val="center"/>
          </w:tcPr>
          <w:p w:rsidR="002F2B29" w:rsidRDefault="002F2B29">
            <w:pPr>
              <w:spacing w:after="0"/>
              <w:jc w:val="center"/>
              <w:rPr>
                <w:rFonts w:ascii="Times New Roman" w:hAnsi="Times New Roman" w:cs="Times New Roman"/>
                <w:color w:val="000000" w:themeColor="text1"/>
                <w:sz w:val="24"/>
                <w:szCs w:val="24"/>
              </w:rPr>
            </w:pPr>
          </w:p>
        </w:tc>
        <w:tc>
          <w:tcPr>
            <w:tcW w:w="3896" w:type="pct"/>
            <w:shd w:val="clear" w:color="auto" w:fill="auto"/>
            <w:noWrap/>
            <w:vAlign w:val="center"/>
          </w:tcPr>
          <w:p w:rsidR="002F2B29" w:rsidRDefault="00804A41">
            <w:pPr>
              <w:spacing w:after="0"/>
              <w:ind w:left="-83" w:firstLine="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Специалист должен знать и понимать:</w:t>
            </w:r>
          </w:p>
          <w:p w:rsidR="002F2B29" w:rsidRDefault="00804A41">
            <w:pPr>
              <w:pStyle w:val="aff8"/>
              <w:numPr>
                <w:ilvl w:val="0"/>
                <w:numId w:val="33"/>
              </w:numPr>
              <w:spacing w:after="0"/>
              <w:ind w:left="-83" w:firstLine="142"/>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Приемы сборки и склейки; </w:t>
            </w:r>
          </w:p>
          <w:p w:rsidR="002F2B29" w:rsidRDefault="00804A41">
            <w:pPr>
              <w:pStyle w:val="aff8"/>
              <w:numPr>
                <w:ilvl w:val="0"/>
                <w:numId w:val="33"/>
              </w:numPr>
              <w:spacing w:after="0"/>
              <w:ind w:left="-83"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Инструменты, приспособления, технические приёмы посредством которых осуществляется сборка.</w:t>
            </w:r>
          </w:p>
        </w:tc>
        <w:tc>
          <w:tcPr>
            <w:tcW w:w="774" w:type="pct"/>
            <w:shd w:val="clear" w:color="auto" w:fill="auto"/>
            <w:noWrap/>
            <w:vAlign w:val="center"/>
          </w:tcPr>
          <w:p w:rsidR="002F2B29" w:rsidRDefault="002F2B29">
            <w:pPr>
              <w:spacing w:after="0"/>
              <w:jc w:val="center"/>
              <w:rPr>
                <w:rFonts w:ascii="Times New Roman" w:hAnsi="Times New Roman" w:cs="Times New Roman"/>
                <w:color w:val="000000" w:themeColor="text1"/>
                <w:sz w:val="24"/>
                <w:szCs w:val="24"/>
              </w:rPr>
            </w:pPr>
          </w:p>
        </w:tc>
      </w:tr>
      <w:tr w:rsidR="002F2B29">
        <w:tc>
          <w:tcPr>
            <w:tcW w:w="330" w:type="pct"/>
            <w:vMerge/>
            <w:shd w:val="clear" w:color="auto" w:fill="BFBFBF" w:themeFill="background1" w:themeFillShade="BF"/>
            <w:noWrap/>
            <w:vAlign w:val="center"/>
          </w:tcPr>
          <w:p w:rsidR="002F2B29" w:rsidRDefault="002F2B29">
            <w:pPr>
              <w:spacing w:after="0"/>
              <w:jc w:val="center"/>
              <w:rPr>
                <w:rFonts w:ascii="Times New Roman" w:hAnsi="Times New Roman" w:cs="Times New Roman"/>
                <w:color w:val="000000" w:themeColor="text1"/>
                <w:sz w:val="24"/>
                <w:szCs w:val="24"/>
              </w:rPr>
            </w:pPr>
          </w:p>
        </w:tc>
        <w:tc>
          <w:tcPr>
            <w:tcW w:w="3896" w:type="pct"/>
            <w:shd w:val="clear" w:color="auto" w:fill="auto"/>
            <w:noWrap/>
            <w:vAlign w:val="center"/>
          </w:tcPr>
          <w:p w:rsidR="002F2B29" w:rsidRDefault="00804A41">
            <w:pPr>
              <w:spacing w:after="0"/>
              <w:ind w:left="-83" w:firstLine="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Специалист должен уметь:</w:t>
            </w:r>
          </w:p>
          <w:p w:rsidR="002F2B29" w:rsidRDefault="00804A41">
            <w:pPr>
              <w:pStyle w:val="aff8"/>
              <w:numPr>
                <w:ilvl w:val="0"/>
                <w:numId w:val="32"/>
              </w:numPr>
              <w:ind w:left="-83"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Монтаж и склеивание произведений, разбитых на большое количество фрагментов.</w:t>
            </w:r>
          </w:p>
          <w:p w:rsidR="002F2B29" w:rsidRDefault="00804A41">
            <w:pPr>
              <w:pStyle w:val="aff8"/>
              <w:numPr>
                <w:ilvl w:val="0"/>
                <w:numId w:val="32"/>
              </w:numPr>
              <w:ind w:left="-83"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Производить сборку и склейку столярных соединений; </w:t>
            </w:r>
          </w:p>
          <w:p w:rsidR="002F2B29" w:rsidRDefault="00804A41">
            <w:pPr>
              <w:pStyle w:val="aff8"/>
              <w:numPr>
                <w:ilvl w:val="0"/>
                <w:numId w:val="32"/>
              </w:numPr>
              <w:ind w:left="-83"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Подготовить элементы к сборке, зачистить места сопряжений и креплений; </w:t>
            </w:r>
          </w:p>
          <w:p w:rsidR="002F2B29" w:rsidRDefault="00804A41">
            <w:pPr>
              <w:pStyle w:val="aff8"/>
              <w:numPr>
                <w:ilvl w:val="0"/>
                <w:numId w:val="32"/>
              </w:numPr>
              <w:spacing w:after="0"/>
              <w:ind w:left="-83"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Применять правила работы с инструментом, приспособлениями и оборудованием</w:t>
            </w:r>
          </w:p>
        </w:tc>
        <w:tc>
          <w:tcPr>
            <w:tcW w:w="774" w:type="pct"/>
            <w:shd w:val="clear" w:color="auto" w:fill="auto"/>
            <w:noWrap/>
            <w:vAlign w:val="center"/>
          </w:tcPr>
          <w:p w:rsidR="002F2B29" w:rsidRDefault="002F2B29">
            <w:pPr>
              <w:spacing w:after="0"/>
              <w:jc w:val="center"/>
              <w:rPr>
                <w:rFonts w:ascii="Times New Roman" w:hAnsi="Times New Roman" w:cs="Times New Roman"/>
                <w:color w:val="000000" w:themeColor="text1"/>
                <w:sz w:val="24"/>
                <w:szCs w:val="24"/>
              </w:rPr>
            </w:pPr>
          </w:p>
        </w:tc>
      </w:tr>
      <w:tr w:rsidR="002F2B29">
        <w:tc>
          <w:tcPr>
            <w:tcW w:w="330" w:type="pct"/>
            <w:vMerge w:val="restart"/>
            <w:shd w:val="clear" w:color="auto" w:fill="BFBFBF" w:themeFill="background1" w:themeFillShade="BF"/>
            <w:noWrap/>
            <w:vAlign w:val="center"/>
          </w:tcPr>
          <w:p w:rsidR="002F2B29" w:rsidRDefault="00804A41">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p>
        </w:tc>
        <w:tc>
          <w:tcPr>
            <w:tcW w:w="3896" w:type="pct"/>
            <w:shd w:val="clear" w:color="auto" w:fill="auto"/>
            <w:noWrap/>
            <w:vAlign w:val="center"/>
          </w:tcPr>
          <w:p w:rsidR="002F2B29" w:rsidRDefault="00804A41">
            <w:pPr>
              <w:ind w:left="-83" w:firstLine="142"/>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Расчистка наслоений отделки</w:t>
            </w:r>
          </w:p>
        </w:tc>
        <w:tc>
          <w:tcPr>
            <w:tcW w:w="774" w:type="pct"/>
            <w:shd w:val="clear" w:color="auto" w:fill="auto"/>
            <w:noWrap/>
            <w:vAlign w:val="center"/>
          </w:tcPr>
          <w:p w:rsidR="002F2B29" w:rsidRDefault="00804A41">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w:t>
            </w:r>
          </w:p>
        </w:tc>
      </w:tr>
      <w:tr w:rsidR="002F2B29">
        <w:tc>
          <w:tcPr>
            <w:tcW w:w="330" w:type="pct"/>
            <w:vMerge/>
            <w:shd w:val="clear" w:color="auto" w:fill="BFBFBF" w:themeFill="background1" w:themeFillShade="BF"/>
            <w:noWrap/>
            <w:vAlign w:val="center"/>
          </w:tcPr>
          <w:p w:rsidR="002F2B29" w:rsidRDefault="002F2B29">
            <w:pPr>
              <w:spacing w:after="0"/>
              <w:jc w:val="center"/>
              <w:rPr>
                <w:rFonts w:ascii="Times New Roman" w:hAnsi="Times New Roman" w:cs="Times New Roman"/>
                <w:color w:val="000000" w:themeColor="text1"/>
                <w:sz w:val="24"/>
                <w:szCs w:val="24"/>
                <w:lang w:val="en-US"/>
              </w:rPr>
            </w:pPr>
          </w:p>
        </w:tc>
        <w:tc>
          <w:tcPr>
            <w:tcW w:w="3896" w:type="pct"/>
            <w:shd w:val="clear" w:color="auto" w:fill="auto"/>
            <w:noWrap/>
            <w:vAlign w:val="center"/>
          </w:tcPr>
          <w:p w:rsidR="002F2B29" w:rsidRDefault="00804A41">
            <w:pPr>
              <w:spacing w:after="0"/>
              <w:ind w:left="-83" w:firstLine="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Специалист должен знать и понимать:</w:t>
            </w:r>
          </w:p>
          <w:p w:rsidR="002F2B29" w:rsidRDefault="00804A41">
            <w:pPr>
              <w:pStyle w:val="aff8"/>
              <w:numPr>
                <w:ilvl w:val="0"/>
                <w:numId w:val="30"/>
              </w:numPr>
              <w:ind w:left="-83"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Свойства инструментов и материалов для снятия отделки</w:t>
            </w:r>
          </w:p>
        </w:tc>
        <w:tc>
          <w:tcPr>
            <w:tcW w:w="774" w:type="pct"/>
            <w:shd w:val="clear" w:color="auto" w:fill="auto"/>
            <w:noWrap/>
            <w:vAlign w:val="center"/>
          </w:tcPr>
          <w:p w:rsidR="002F2B29" w:rsidRDefault="002F2B29">
            <w:pPr>
              <w:spacing w:after="0"/>
              <w:jc w:val="center"/>
              <w:rPr>
                <w:rFonts w:ascii="Times New Roman" w:hAnsi="Times New Roman" w:cs="Times New Roman"/>
                <w:color w:val="000000" w:themeColor="text1"/>
                <w:sz w:val="24"/>
                <w:szCs w:val="24"/>
              </w:rPr>
            </w:pPr>
          </w:p>
        </w:tc>
      </w:tr>
      <w:tr w:rsidR="002F2B29">
        <w:trPr>
          <w:trHeight w:val="1112"/>
        </w:trPr>
        <w:tc>
          <w:tcPr>
            <w:tcW w:w="330" w:type="pct"/>
            <w:vMerge/>
            <w:shd w:val="clear" w:color="auto" w:fill="BFBFBF" w:themeFill="background1" w:themeFillShade="BF"/>
            <w:noWrap/>
            <w:vAlign w:val="center"/>
          </w:tcPr>
          <w:p w:rsidR="002F2B29" w:rsidRDefault="002F2B29">
            <w:pPr>
              <w:spacing w:after="0"/>
              <w:jc w:val="center"/>
              <w:rPr>
                <w:rFonts w:ascii="Times New Roman" w:hAnsi="Times New Roman" w:cs="Times New Roman"/>
                <w:color w:val="000000" w:themeColor="text1"/>
                <w:sz w:val="24"/>
                <w:szCs w:val="24"/>
              </w:rPr>
            </w:pPr>
          </w:p>
        </w:tc>
        <w:tc>
          <w:tcPr>
            <w:tcW w:w="3896" w:type="pct"/>
            <w:shd w:val="clear" w:color="auto" w:fill="auto"/>
            <w:noWrap/>
            <w:vAlign w:val="center"/>
          </w:tcPr>
          <w:p w:rsidR="002F2B29" w:rsidRDefault="00804A41">
            <w:pPr>
              <w:spacing w:after="0"/>
              <w:ind w:left="-83" w:firstLine="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Специалист должен уметь:</w:t>
            </w:r>
          </w:p>
          <w:p w:rsidR="002F2B29" w:rsidRDefault="00804A41">
            <w:pPr>
              <w:pStyle w:val="aff8"/>
              <w:numPr>
                <w:ilvl w:val="0"/>
                <w:numId w:val="30"/>
              </w:numPr>
              <w:ind w:left="-83"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Удаление стойких загрязнений, остатков поздних обновлений</w:t>
            </w:r>
          </w:p>
          <w:p w:rsidR="002F2B29" w:rsidRDefault="00804A41">
            <w:pPr>
              <w:pStyle w:val="aff8"/>
              <w:numPr>
                <w:ilvl w:val="0"/>
                <w:numId w:val="30"/>
              </w:numPr>
              <w:ind w:left="-83"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Послойное удаление загрязнений, отделочных слоёв</w:t>
            </w:r>
          </w:p>
        </w:tc>
        <w:tc>
          <w:tcPr>
            <w:tcW w:w="774" w:type="pct"/>
            <w:shd w:val="clear" w:color="auto" w:fill="auto"/>
            <w:noWrap/>
            <w:vAlign w:val="center"/>
          </w:tcPr>
          <w:p w:rsidR="002F2B29" w:rsidRDefault="002F2B29">
            <w:pPr>
              <w:spacing w:after="0"/>
              <w:jc w:val="center"/>
              <w:rPr>
                <w:rFonts w:ascii="Times New Roman" w:hAnsi="Times New Roman" w:cs="Times New Roman"/>
                <w:color w:val="000000" w:themeColor="text1"/>
                <w:sz w:val="24"/>
                <w:szCs w:val="24"/>
              </w:rPr>
            </w:pPr>
          </w:p>
        </w:tc>
      </w:tr>
      <w:tr w:rsidR="002F2B29">
        <w:tc>
          <w:tcPr>
            <w:tcW w:w="330" w:type="pct"/>
            <w:vMerge w:val="restart"/>
            <w:shd w:val="clear" w:color="auto" w:fill="BFBFBF" w:themeFill="background1" w:themeFillShade="BF"/>
            <w:noWrap/>
            <w:vAlign w:val="center"/>
          </w:tcPr>
          <w:p w:rsidR="002F2B29" w:rsidRDefault="00804A41">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w:t>
            </w:r>
          </w:p>
        </w:tc>
        <w:tc>
          <w:tcPr>
            <w:tcW w:w="3896" w:type="pct"/>
            <w:shd w:val="clear" w:color="auto" w:fill="auto"/>
            <w:noWrap/>
            <w:vAlign w:val="center"/>
          </w:tcPr>
          <w:p w:rsidR="002F2B29" w:rsidRDefault="00804A41">
            <w:pPr>
              <w:ind w:left="-83" w:firstLine="142"/>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Восстановление отделки</w:t>
            </w:r>
          </w:p>
        </w:tc>
        <w:tc>
          <w:tcPr>
            <w:tcW w:w="774" w:type="pct"/>
            <w:shd w:val="clear" w:color="auto" w:fill="auto"/>
            <w:noWrap/>
            <w:vAlign w:val="center"/>
          </w:tcPr>
          <w:p w:rsidR="002F2B29" w:rsidRDefault="00804A41">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w:t>
            </w:r>
          </w:p>
        </w:tc>
      </w:tr>
      <w:tr w:rsidR="002F2B29">
        <w:tc>
          <w:tcPr>
            <w:tcW w:w="330" w:type="pct"/>
            <w:vMerge/>
            <w:shd w:val="clear" w:color="auto" w:fill="BFBFBF" w:themeFill="background1" w:themeFillShade="BF"/>
            <w:noWrap/>
            <w:vAlign w:val="center"/>
          </w:tcPr>
          <w:p w:rsidR="002F2B29" w:rsidRDefault="002F2B29">
            <w:pPr>
              <w:spacing w:after="0"/>
              <w:jc w:val="center"/>
              <w:rPr>
                <w:rFonts w:ascii="Times New Roman" w:hAnsi="Times New Roman" w:cs="Times New Roman"/>
                <w:color w:val="000000" w:themeColor="text1"/>
                <w:sz w:val="24"/>
                <w:szCs w:val="24"/>
                <w:lang w:val="en-US"/>
              </w:rPr>
            </w:pPr>
          </w:p>
        </w:tc>
        <w:tc>
          <w:tcPr>
            <w:tcW w:w="3896" w:type="pct"/>
            <w:shd w:val="clear" w:color="auto" w:fill="auto"/>
            <w:noWrap/>
            <w:vAlign w:val="center"/>
          </w:tcPr>
          <w:p w:rsidR="002F2B29" w:rsidRDefault="00804A41">
            <w:pPr>
              <w:spacing w:after="0"/>
              <w:ind w:left="-83" w:firstLine="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Специалист должен знать и понимать:</w:t>
            </w:r>
          </w:p>
          <w:p w:rsidR="002F2B29" w:rsidRDefault="00804A41">
            <w:pPr>
              <w:pStyle w:val="aff8"/>
              <w:numPr>
                <w:ilvl w:val="0"/>
                <w:numId w:val="30"/>
              </w:numPr>
              <w:spacing w:after="0"/>
              <w:ind w:left="-83"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Характеристики, область применения, правила использования абразивных материалов для шлифования</w:t>
            </w:r>
          </w:p>
          <w:p w:rsidR="002F2B29" w:rsidRDefault="00804A41">
            <w:pPr>
              <w:pStyle w:val="aff8"/>
              <w:numPr>
                <w:ilvl w:val="0"/>
                <w:numId w:val="30"/>
              </w:numPr>
              <w:spacing w:after="0"/>
              <w:ind w:left="-83"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Зависимость между стилем и подбором вида отделки</w:t>
            </w:r>
          </w:p>
          <w:p w:rsidR="002F2B29" w:rsidRDefault="00804A41">
            <w:pPr>
              <w:pStyle w:val="aff8"/>
              <w:numPr>
                <w:ilvl w:val="0"/>
                <w:numId w:val="30"/>
              </w:numPr>
              <w:spacing w:after="0"/>
              <w:ind w:left="-83"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Перечень и свойства традиционных отделочных материалов</w:t>
            </w:r>
          </w:p>
          <w:p w:rsidR="002F2B29" w:rsidRDefault="00804A41">
            <w:pPr>
              <w:pStyle w:val="aff8"/>
              <w:numPr>
                <w:ilvl w:val="0"/>
                <w:numId w:val="30"/>
              </w:numPr>
              <w:spacing w:after="0"/>
              <w:ind w:left="-83"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Традиционные правила подбора материалов;</w:t>
            </w:r>
          </w:p>
          <w:p w:rsidR="002F2B29" w:rsidRDefault="00804A41">
            <w:pPr>
              <w:pStyle w:val="aff8"/>
              <w:numPr>
                <w:ilvl w:val="0"/>
                <w:numId w:val="30"/>
              </w:numPr>
              <w:spacing w:after="0"/>
              <w:ind w:left="-83"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Зависимость приемов отделки от используемых материалов</w:t>
            </w:r>
          </w:p>
          <w:p w:rsidR="002F2B29" w:rsidRDefault="00804A41">
            <w:pPr>
              <w:pStyle w:val="aff8"/>
              <w:numPr>
                <w:ilvl w:val="0"/>
                <w:numId w:val="30"/>
              </w:numPr>
              <w:spacing w:after="0"/>
              <w:ind w:left="-83"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Совместимость отделочных приёмов и материалов;</w:t>
            </w:r>
          </w:p>
          <w:p w:rsidR="002F2B29" w:rsidRDefault="00804A41">
            <w:pPr>
              <w:pStyle w:val="aff8"/>
              <w:numPr>
                <w:ilvl w:val="0"/>
                <w:numId w:val="30"/>
              </w:numPr>
              <w:spacing w:after="0"/>
              <w:ind w:left="-83"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Значимость выполнения финишной обработки согласно спецификации</w:t>
            </w:r>
          </w:p>
        </w:tc>
        <w:tc>
          <w:tcPr>
            <w:tcW w:w="774" w:type="pct"/>
            <w:shd w:val="clear" w:color="auto" w:fill="auto"/>
            <w:noWrap/>
            <w:vAlign w:val="center"/>
          </w:tcPr>
          <w:p w:rsidR="002F2B29" w:rsidRDefault="002F2B29">
            <w:pPr>
              <w:spacing w:after="0"/>
              <w:jc w:val="center"/>
              <w:rPr>
                <w:rFonts w:ascii="Times New Roman" w:hAnsi="Times New Roman" w:cs="Times New Roman"/>
                <w:color w:val="000000" w:themeColor="text1"/>
                <w:sz w:val="24"/>
                <w:szCs w:val="24"/>
              </w:rPr>
            </w:pPr>
          </w:p>
        </w:tc>
      </w:tr>
      <w:tr w:rsidR="002F2B29">
        <w:tc>
          <w:tcPr>
            <w:tcW w:w="330" w:type="pct"/>
            <w:vMerge/>
            <w:shd w:val="clear" w:color="auto" w:fill="BFBFBF" w:themeFill="background1" w:themeFillShade="BF"/>
            <w:noWrap/>
            <w:vAlign w:val="center"/>
          </w:tcPr>
          <w:p w:rsidR="002F2B29" w:rsidRDefault="002F2B29">
            <w:pPr>
              <w:spacing w:after="0"/>
              <w:jc w:val="center"/>
              <w:rPr>
                <w:rFonts w:ascii="Times New Roman" w:hAnsi="Times New Roman" w:cs="Times New Roman"/>
                <w:color w:val="000000" w:themeColor="text1"/>
                <w:sz w:val="24"/>
                <w:szCs w:val="24"/>
              </w:rPr>
            </w:pPr>
          </w:p>
        </w:tc>
        <w:tc>
          <w:tcPr>
            <w:tcW w:w="3896" w:type="pct"/>
            <w:shd w:val="clear" w:color="auto" w:fill="auto"/>
            <w:noWrap/>
            <w:vAlign w:val="center"/>
          </w:tcPr>
          <w:p w:rsidR="002F2B29" w:rsidRDefault="00804A41">
            <w:pPr>
              <w:spacing w:after="0"/>
              <w:ind w:left="-83" w:firstLine="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Специалист должен уметь:</w:t>
            </w:r>
          </w:p>
          <w:p w:rsidR="002F2B29" w:rsidRDefault="00804A41">
            <w:pPr>
              <w:pStyle w:val="aff8"/>
              <w:numPr>
                <w:ilvl w:val="0"/>
                <w:numId w:val="34"/>
              </w:numPr>
              <w:ind w:left="-83"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Подбор и нанесение защитных покрытий.</w:t>
            </w:r>
          </w:p>
          <w:p w:rsidR="002F2B29" w:rsidRDefault="00804A41">
            <w:pPr>
              <w:pStyle w:val="aff8"/>
              <w:numPr>
                <w:ilvl w:val="0"/>
                <w:numId w:val="34"/>
              </w:numPr>
              <w:spacing w:after="0"/>
              <w:ind w:left="-83"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Шлифовать ровные, криволинейные и профильные поверхности мебели</w:t>
            </w:r>
          </w:p>
          <w:p w:rsidR="002F2B29" w:rsidRDefault="00804A41">
            <w:pPr>
              <w:pStyle w:val="aff8"/>
              <w:numPr>
                <w:ilvl w:val="0"/>
                <w:numId w:val="34"/>
              </w:numPr>
              <w:spacing w:after="0"/>
              <w:ind w:left="-83"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Применять абразивные материалы;</w:t>
            </w:r>
          </w:p>
          <w:p w:rsidR="002F2B29" w:rsidRDefault="00804A41">
            <w:pPr>
              <w:pStyle w:val="aff8"/>
              <w:numPr>
                <w:ilvl w:val="0"/>
                <w:numId w:val="34"/>
              </w:numPr>
              <w:spacing w:after="0"/>
              <w:ind w:left="-83"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Выполнять традиционные виды отделки, утвержденные образовательным стандартом</w:t>
            </w:r>
          </w:p>
          <w:p w:rsidR="002F2B29" w:rsidRDefault="00804A41">
            <w:pPr>
              <w:pStyle w:val="aff8"/>
              <w:numPr>
                <w:ilvl w:val="0"/>
                <w:numId w:val="34"/>
              </w:numPr>
              <w:spacing w:after="0"/>
              <w:ind w:left="-83"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Подбирать комбинации отделочных материалов</w:t>
            </w:r>
          </w:p>
          <w:p w:rsidR="002F2B29" w:rsidRDefault="00804A41">
            <w:pPr>
              <w:pStyle w:val="aff8"/>
              <w:numPr>
                <w:ilvl w:val="0"/>
                <w:numId w:val="34"/>
              </w:numPr>
              <w:spacing w:after="0"/>
              <w:ind w:left="-83"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Придерживаться стандартов качества при работе с тем или иным материалом</w:t>
            </w:r>
          </w:p>
        </w:tc>
        <w:tc>
          <w:tcPr>
            <w:tcW w:w="774" w:type="pct"/>
            <w:shd w:val="clear" w:color="auto" w:fill="auto"/>
            <w:noWrap/>
            <w:vAlign w:val="center"/>
          </w:tcPr>
          <w:p w:rsidR="002F2B29" w:rsidRDefault="002F2B29">
            <w:pPr>
              <w:spacing w:after="0"/>
              <w:jc w:val="center"/>
              <w:rPr>
                <w:rFonts w:ascii="Times New Roman" w:hAnsi="Times New Roman" w:cs="Times New Roman"/>
                <w:color w:val="000000" w:themeColor="text1"/>
                <w:sz w:val="24"/>
                <w:szCs w:val="24"/>
              </w:rPr>
            </w:pPr>
          </w:p>
        </w:tc>
      </w:tr>
      <w:tr w:rsidR="002F2B29">
        <w:tc>
          <w:tcPr>
            <w:tcW w:w="330" w:type="pct"/>
            <w:shd w:val="clear" w:color="auto" w:fill="BFBFBF" w:themeFill="background1" w:themeFillShade="BF"/>
            <w:noWrap/>
            <w:vAlign w:val="center"/>
          </w:tcPr>
          <w:p w:rsidR="002F2B29" w:rsidRDefault="002F2B29">
            <w:pPr>
              <w:jc w:val="center"/>
              <w:rPr>
                <w:rFonts w:ascii="Times New Roman" w:hAnsi="Times New Roman" w:cs="Times New Roman"/>
                <w:b/>
                <w:color w:val="000000" w:themeColor="text1"/>
                <w:sz w:val="24"/>
                <w:szCs w:val="24"/>
              </w:rPr>
            </w:pPr>
          </w:p>
        </w:tc>
        <w:tc>
          <w:tcPr>
            <w:tcW w:w="3896" w:type="pct"/>
            <w:shd w:val="clear" w:color="auto" w:fill="auto"/>
            <w:noWrap/>
            <w:vAlign w:val="center"/>
          </w:tcPr>
          <w:p w:rsidR="002F2B29" w:rsidRDefault="00804A41">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Всего</w:t>
            </w:r>
          </w:p>
        </w:tc>
        <w:tc>
          <w:tcPr>
            <w:tcW w:w="774" w:type="pct"/>
            <w:shd w:val="clear" w:color="auto" w:fill="auto"/>
            <w:noWrap/>
            <w:vAlign w:val="center"/>
          </w:tcPr>
          <w:p w:rsidR="002F2B29" w:rsidRDefault="00804A41">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r>
    </w:tbl>
    <w:p w:rsidR="002F2B29" w:rsidRDefault="002F2B29">
      <w:pPr>
        <w:spacing w:after="0" w:line="360" w:lineRule="auto"/>
        <w:ind w:firstLine="709"/>
        <w:jc w:val="both"/>
        <w:rPr>
          <w:rFonts w:ascii="Times New Roman" w:hAnsi="Times New Roman" w:cs="Times New Roman"/>
          <w:b/>
          <w:i/>
          <w:sz w:val="28"/>
          <w:szCs w:val="28"/>
          <w:vertAlign w:val="subscript"/>
        </w:rPr>
      </w:pPr>
    </w:p>
    <w:p w:rsidR="002F2B29" w:rsidRDefault="00804A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clear="all"/>
      </w:r>
    </w:p>
    <w:p w:rsidR="002F2B29" w:rsidRDefault="00804A41">
      <w:pPr>
        <w:pStyle w:val="Heading2"/>
        <w:spacing w:after="0" w:line="276" w:lineRule="auto"/>
        <w:ind w:firstLine="709"/>
        <w:jc w:val="both"/>
        <w:rPr>
          <w:rFonts w:ascii="Times New Roman" w:hAnsi="Times New Roman"/>
          <w:szCs w:val="28"/>
          <w:lang w:val="ru-RU"/>
        </w:rPr>
      </w:pPr>
      <w:bookmarkStart w:id="5" w:name="_Toc78885655"/>
      <w:bookmarkStart w:id="6" w:name="_Toc125991719"/>
      <w:r>
        <w:rPr>
          <w:rFonts w:ascii="Times New Roman" w:hAnsi="Times New Roman"/>
          <w:color w:val="000000"/>
          <w:sz w:val="24"/>
          <w:lang w:val="ru-RU"/>
        </w:rPr>
        <w:lastRenderedPageBreak/>
        <w:t xml:space="preserve">1.3. </w:t>
      </w:r>
      <w:r>
        <w:rPr>
          <w:rFonts w:ascii="Times New Roman" w:hAnsi="Times New Roman"/>
          <w:color w:val="000000"/>
          <w:szCs w:val="28"/>
          <w:lang w:val="ru-RU"/>
        </w:rPr>
        <w:t>ТРЕБОВАНИЯ К СХЕМЕ ОЦЕНКИ</w:t>
      </w:r>
      <w:bookmarkEnd w:id="5"/>
      <w:bookmarkEnd w:id="6"/>
    </w:p>
    <w:p w:rsidR="002F2B29" w:rsidRDefault="00804A41">
      <w:pPr>
        <w:pStyle w:val="afa"/>
        <w:widowControl/>
        <w:spacing w:line="276" w:lineRule="auto"/>
        <w:ind w:firstLine="709"/>
        <w:rPr>
          <w:rFonts w:ascii="Times New Roman" w:hAnsi="Times New Roman"/>
          <w:sz w:val="28"/>
          <w:szCs w:val="28"/>
          <w:lang w:val="ru-RU"/>
        </w:rPr>
      </w:pPr>
      <w:r>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rsidR="002F2B29" w:rsidRDefault="002F2B29">
      <w:pPr>
        <w:pStyle w:val="afa"/>
        <w:widowControl/>
        <w:spacing w:line="276" w:lineRule="auto"/>
        <w:ind w:firstLine="709"/>
        <w:rPr>
          <w:rFonts w:ascii="Times New Roman" w:hAnsi="Times New Roman"/>
          <w:sz w:val="28"/>
          <w:szCs w:val="28"/>
          <w:lang w:val="ru-RU"/>
        </w:rPr>
      </w:pPr>
    </w:p>
    <w:p w:rsidR="002F2B29" w:rsidRDefault="00804A41">
      <w:pPr>
        <w:pStyle w:val="afa"/>
        <w:widowControl/>
        <w:spacing w:line="276" w:lineRule="auto"/>
        <w:ind w:firstLine="709"/>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Матрица пересчета требований компетенции в критерии оценки</w:t>
      </w:r>
    </w:p>
    <w:p w:rsidR="002F2B29" w:rsidRDefault="00804A41">
      <w:pPr>
        <w:pStyle w:val="afa"/>
        <w:widowControl/>
        <w:spacing w:line="276" w:lineRule="auto"/>
        <w:ind w:firstLine="709"/>
        <w:jc w:val="right"/>
        <w:rPr>
          <w:rFonts w:ascii="Times New Roman" w:hAnsi="Times New Roman"/>
          <w:bCs/>
          <w:i/>
          <w:iCs/>
          <w:sz w:val="28"/>
          <w:szCs w:val="28"/>
          <w:lang w:val="en-US"/>
        </w:rPr>
      </w:pPr>
      <w:r>
        <w:rPr>
          <w:rFonts w:ascii="Times New Roman" w:hAnsi="Times New Roman"/>
          <w:bCs/>
          <w:i/>
          <w:iCs/>
          <w:sz w:val="28"/>
          <w:szCs w:val="28"/>
          <w:lang w:val="ru-RU"/>
        </w:rPr>
        <w:t>Таблица №2</w:t>
      </w:r>
    </w:p>
    <w:tbl>
      <w:tblPr>
        <w:tblStyle w:val="af8"/>
        <w:tblW w:w="5000" w:type="pct"/>
        <w:jc w:val="center"/>
        <w:tblLook w:val="04A0"/>
      </w:tblPr>
      <w:tblGrid>
        <w:gridCol w:w="3076"/>
        <w:gridCol w:w="288"/>
        <w:gridCol w:w="374"/>
        <w:gridCol w:w="414"/>
        <w:gridCol w:w="374"/>
        <w:gridCol w:w="414"/>
        <w:gridCol w:w="374"/>
        <w:gridCol w:w="493"/>
        <w:gridCol w:w="4048"/>
      </w:tblGrid>
      <w:tr w:rsidR="002F2B29">
        <w:trPr>
          <w:trHeight w:val="1538"/>
          <w:jc w:val="center"/>
        </w:trPr>
        <w:tc>
          <w:tcPr>
            <w:tcW w:w="3959" w:type="pct"/>
            <w:gridSpan w:val="8"/>
            <w:shd w:val="clear" w:color="auto" w:fill="92D050"/>
            <w:noWrap/>
            <w:vAlign w:val="center"/>
          </w:tcPr>
          <w:p w:rsidR="002F2B29" w:rsidRDefault="00804A41">
            <w:pPr>
              <w:jc w:val="center"/>
              <w:rPr>
                <w:b/>
                <w:sz w:val="22"/>
                <w:szCs w:val="22"/>
              </w:rPr>
            </w:pPr>
            <w:r>
              <w:rPr>
                <w:b/>
                <w:sz w:val="22"/>
                <w:szCs w:val="22"/>
              </w:rPr>
              <w:t>Критерий/Модуль</w:t>
            </w:r>
          </w:p>
        </w:tc>
        <w:tc>
          <w:tcPr>
            <w:tcW w:w="1041" w:type="pct"/>
            <w:shd w:val="clear" w:color="auto" w:fill="92D050"/>
            <w:noWrap/>
            <w:vAlign w:val="center"/>
          </w:tcPr>
          <w:p w:rsidR="002F2B29" w:rsidRDefault="00804A41">
            <w:pPr>
              <w:jc w:val="center"/>
              <w:rPr>
                <w:b/>
                <w:sz w:val="22"/>
                <w:szCs w:val="22"/>
              </w:rPr>
            </w:pPr>
            <w:r>
              <w:rPr>
                <w:b/>
                <w:sz w:val="22"/>
                <w:szCs w:val="22"/>
              </w:rPr>
              <w:t>Итого баллов за раздел ТРЕБОВАНИЙ КОМПЕТЕНЦИИ</w:t>
            </w:r>
          </w:p>
        </w:tc>
      </w:tr>
      <w:tr w:rsidR="002F2B29">
        <w:trPr>
          <w:trHeight w:val="50"/>
          <w:jc w:val="center"/>
        </w:trPr>
        <w:tc>
          <w:tcPr>
            <w:tcW w:w="1041" w:type="pct"/>
            <w:vMerge w:val="restart"/>
            <w:shd w:val="clear" w:color="auto" w:fill="92D050"/>
            <w:noWrap/>
            <w:vAlign w:val="center"/>
          </w:tcPr>
          <w:p w:rsidR="002F2B29" w:rsidRDefault="00804A41">
            <w:pPr>
              <w:jc w:val="center"/>
              <w:rPr>
                <w:b/>
                <w:sz w:val="22"/>
                <w:szCs w:val="22"/>
              </w:rPr>
            </w:pPr>
            <w:r>
              <w:rPr>
                <w:b/>
                <w:sz w:val="22"/>
                <w:szCs w:val="22"/>
              </w:rPr>
              <w:t>Разделы ТРЕБОВАНИЙ КОМПЕТЕНЦИИ</w:t>
            </w:r>
          </w:p>
        </w:tc>
        <w:tc>
          <w:tcPr>
            <w:tcW w:w="165" w:type="pct"/>
            <w:shd w:val="clear" w:color="auto" w:fill="92D050"/>
            <w:noWrap/>
            <w:vAlign w:val="center"/>
          </w:tcPr>
          <w:p w:rsidR="002F2B29" w:rsidRDefault="002F2B29">
            <w:pPr>
              <w:jc w:val="center"/>
              <w:rPr>
                <w:color w:val="FFFFFF" w:themeColor="background1"/>
                <w:sz w:val="22"/>
                <w:szCs w:val="22"/>
              </w:rPr>
            </w:pPr>
          </w:p>
        </w:tc>
        <w:tc>
          <w:tcPr>
            <w:tcW w:w="459" w:type="pct"/>
            <w:shd w:val="clear" w:color="auto" w:fill="00B050"/>
            <w:noWrap/>
            <w:vAlign w:val="center"/>
          </w:tcPr>
          <w:p w:rsidR="002F2B29" w:rsidRDefault="00804A41">
            <w:pPr>
              <w:jc w:val="center"/>
              <w:rPr>
                <w:b/>
                <w:color w:val="FFFFFF" w:themeColor="background1"/>
                <w:sz w:val="22"/>
                <w:szCs w:val="22"/>
                <w:lang w:val="en-US"/>
              </w:rPr>
            </w:pPr>
            <w:r>
              <w:rPr>
                <w:b/>
                <w:color w:val="FFFFFF" w:themeColor="background1"/>
                <w:sz w:val="22"/>
                <w:szCs w:val="22"/>
                <w:lang w:val="en-US"/>
              </w:rPr>
              <w:t>A</w:t>
            </w:r>
          </w:p>
        </w:tc>
        <w:tc>
          <w:tcPr>
            <w:tcW w:w="459" w:type="pct"/>
            <w:shd w:val="clear" w:color="auto" w:fill="00B050"/>
            <w:noWrap/>
            <w:vAlign w:val="center"/>
          </w:tcPr>
          <w:p w:rsidR="002F2B29" w:rsidRDefault="00804A41">
            <w:pPr>
              <w:jc w:val="center"/>
              <w:rPr>
                <w:b/>
                <w:color w:val="FFFFFF" w:themeColor="background1"/>
                <w:sz w:val="22"/>
                <w:szCs w:val="22"/>
              </w:rPr>
            </w:pPr>
            <w:r>
              <w:rPr>
                <w:b/>
                <w:color w:val="FFFFFF" w:themeColor="background1"/>
                <w:sz w:val="22"/>
                <w:szCs w:val="22"/>
              </w:rPr>
              <w:t>Б</w:t>
            </w:r>
          </w:p>
        </w:tc>
        <w:tc>
          <w:tcPr>
            <w:tcW w:w="459" w:type="pct"/>
            <w:shd w:val="clear" w:color="auto" w:fill="00B050"/>
            <w:noWrap/>
            <w:vAlign w:val="center"/>
          </w:tcPr>
          <w:p w:rsidR="002F2B29" w:rsidRDefault="00804A41">
            <w:pPr>
              <w:jc w:val="center"/>
              <w:rPr>
                <w:b/>
                <w:color w:val="FFFFFF" w:themeColor="background1"/>
                <w:sz w:val="22"/>
                <w:szCs w:val="22"/>
              </w:rPr>
            </w:pPr>
            <w:r>
              <w:rPr>
                <w:b/>
                <w:color w:val="FFFFFF" w:themeColor="background1"/>
                <w:sz w:val="22"/>
                <w:szCs w:val="22"/>
              </w:rPr>
              <w:t>В</w:t>
            </w:r>
          </w:p>
        </w:tc>
        <w:tc>
          <w:tcPr>
            <w:tcW w:w="459" w:type="pct"/>
            <w:shd w:val="clear" w:color="auto" w:fill="00B050"/>
            <w:noWrap/>
            <w:vAlign w:val="center"/>
          </w:tcPr>
          <w:p w:rsidR="002F2B29" w:rsidRDefault="00804A41">
            <w:pPr>
              <w:jc w:val="center"/>
              <w:rPr>
                <w:b/>
                <w:color w:val="FFFFFF" w:themeColor="background1"/>
                <w:sz w:val="22"/>
                <w:szCs w:val="22"/>
              </w:rPr>
            </w:pPr>
            <w:r>
              <w:rPr>
                <w:b/>
                <w:color w:val="FFFFFF" w:themeColor="background1"/>
                <w:sz w:val="22"/>
                <w:szCs w:val="22"/>
              </w:rPr>
              <w:t>Г</w:t>
            </w:r>
          </w:p>
        </w:tc>
        <w:tc>
          <w:tcPr>
            <w:tcW w:w="459" w:type="pct"/>
            <w:shd w:val="clear" w:color="auto" w:fill="00B050"/>
            <w:noWrap/>
            <w:vAlign w:val="center"/>
          </w:tcPr>
          <w:p w:rsidR="002F2B29" w:rsidRDefault="00804A41">
            <w:pPr>
              <w:jc w:val="center"/>
              <w:rPr>
                <w:b/>
                <w:color w:val="FFFFFF" w:themeColor="background1"/>
                <w:sz w:val="22"/>
                <w:szCs w:val="22"/>
              </w:rPr>
            </w:pPr>
            <w:r>
              <w:rPr>
                <w:b/>
                <w:color w:val="FFFFFF" w:themeColor="background1"/>
                <w:sz w:val="22"/>
                <w:szCs w:val="22"/>
              </w:rPr>
              <w:t>Д</w:t>
            </w:r>
          </w:p>
        </w:tc>
        <w:tc>
          <w:tcPr>
            <w:tcW w:w="459" w:type="pct"/>
            <w:shd w:val="clear" w:color="auto" w:fill="00B050"/>
            <w:noWrap/>
            <w:vAlign w:val="center"/>
          </w:tcPr>
          <w:p w:rsidR="002F2B29" w:rsidRDefault="00804A41">
            <w:pPr>
              <w:jc w:val="center"/>
              <w:rPr>
                <w:b/>
                <w:color w:val="FFFFFF" w:themeColor="background1"/>
                <w:sz w:val="22"/>
                <w:szCs w:val="22"/>
              </w:rPr>
            </w:pPr>
            <w:r>
              <w:rPr>
                <w:b/>
                <w:color w:val="FFFFFF" w:themeColor="background1"/>
                <w:sz w:val="22"/>
                <w:szCs w:val="22"/>
              </w:rPr>
              <w:t>Е</w:t>
            </w:r>
          </w:p>
        </w:tc>
        <w:tc>
          <w:tcPr>
            <w:tcW w:w="1041" w:type="pct"/>
            <w:shd w:val="clear" w:color="auto" w:fill="00B050"/>
            <w:noWrap/>
            <w:vAlign w:val="center"/>
          </w:tcPr>
          <w:p w:rsidR="002F2B29" w:rsidRDefault="002F2B29">
            <w:pPr>
              <w:ind w:right="172" w:hanging="176"/>
              <w:jc w:val="center"/>
              <w:rPr>
                <w:b/>
                <w:sz w:val="22"/>
                <w:szCs w:val="22"/>
              </w:rPr>
            </w:pPr>
          </w:p>
        </w:tc>
      </w:tr>
      <w:tr w:rsidR="002F2B29">
        <w:trPr>
          <w:trHeight w:val="567"/>
          <w:jc w:val="center"/>
        </w:trPr>
        <w:tc>
          <w:tcPr>
            <w:tcW w:w="1041" w:type="pct"/>
            <w:vMerge/>
            <w:shd w:val="clear" w:color="auto" w:fill="92D050"/>
            <w:noWrap/>
            <w:vAlign w:val="center"/>
          </w:tcPr>
          <w:p w:rsidR="002F2B29" w:rsidRDefault="002F2B29">
            <w:pPr>
              <w:jc w:val="center"/>
              <w:rPr>
                <w:b/>
                <w:sz w:val="22"/>
                <w:szCs w:val="22"/>
              </w:rPr>
            </w:pPr>
          </w:p>
        </w:tc>
        <w:tc>
          <w:tcPr>
            <w:tcW w:w="165" w:type="pct"/>
            <w:shd w:val="clear" w:color="auto" w:fill="00B050"/>
            <w:noWrap/>
            <w:vAlign w:val="center"/>
          </w:tcPr>
          <w:p w:rsidR="002F2B29" w:rsidRDefault="00804A41">
            <w:pPr>
              <w:jc w:val="center"/>
              <w:rPr>
                <w:b/>
                <w:color w:val="FFFFFF" w:themeColor="background1"/>
                <w:sz w:val="22"/>
                <w:szCs w:val="22"/>
                <w:lang w:val="en-US"/>
              </w:rPr>
            </w:pPr>
            <w:r>
              <w:rPr>
                <w:b/>
                <w:color w:val="FFFFFF" w:themeColor="background1"/>
                <w:sz w:val="22"/>
                <w:szCs w:val="22"/>
                <w:lang w:val="en-US"/>
              </w:rPr>
              <w:t>1</w:t>
            </w:r>
          </w:p>
        </w:tc>
        <w:tc>
          <w:tcPr>
            <w:tcW w:w="459" w:type="pct"/>
            <w:noWrap/>
            <w:vAlign w:val="center"/>
          </w:tcPr>
          <w:p w:rsidR="002F2B29" w:rsidRDefault="00804A41">
            <w:pPr>
              <w:jc w:val="center"/>
              <w:rPr>
                <w:color w:val="000000" w:themeColor="text1"/>
                <w:sz w:val="24"/>
                <w:szCs w:val="22"/>
              </w:rPr>
            </w:pPr>
            <w:r>
              <w:rPr>
                <w:sz w:val="24"/>
                <w:szCs w:val="24"/>
              </w:rPr>
              <w:t>0</w:t>
            </w:r>
          </w:p>
        </w:tc>
        <w:tc>
          <w:tcPr>
            <w:tcW w:w="459" w:type="pct"/>
            <w:noWrap/>
            <w:vAlign w:val="center"/>
          </w:tcPr>
          <w:p w:rsidR="002F2B29" w:rsidRDefault="00804A41">
            <w:pPr>
              <w:jc w:val="center"/>
              <w:rPr>
                <w:color w:val="000000" w:themeColor="text1"/>
                <w:sz w:val="24"/>
                <w:szCs w:val="22"/>
              </w:rPr>
            </w:pPr>
            <w:r>
              <w:rPr>
                <w:sz w:val="24"/>
                <w:szCs w:val="24"/>
              </w:rPr>
              <w:t>1</w:t>
            </w:r>
          </w:p>
        </w:tc>
        <w:tc>
          <w:tcPr>
            <w:tcW w:w="459" w:type="pct"/>
            <w:noWrap/>
            <w:vAlign w:val="center"/>
          </w:tcPr>
          <w:p w:rsidR="002F2B29" w:rsidRDefault="00804A41">
            <w:pPr>
              <w:jc w:val="center"/>
              <w:rPr>
                <w:color w:val="000000" w:themeColor="text1"/>
                <w:sz w:val="24"/>
                <w:szCs w:val="22"/>
              </w:rPr>
            </w:pPr>
            <w:r>
              <w:rPr>
                <w:sz w:val="24"/>
                <w:szCs w:val="24"/>
              </w:rPr>
              <w:t>3</w:t>
            </w:r>
          </w:p>
        </w:tc>
        <w:tc>
          <w:tcPr>
            <w:tcW w:w="459" w:type="pct"/>
            <w:noWrap/>
            <w:vAlign w:val="center"/>
          </w:tcPr>
          <w:p w:rsidR="002F2B29" w:rsidRDefault="00804A41">
            <w:pPr>
              <w:jc w:val="center"/>
              <w:rPr>
                <w:color w:val="000000" w:themeColor="text1"/>
                <w:sz w:val="24"/>
                <w:szCs w:val="22"/>
              </w:rPr>
            </w:pPr>
            <w:r>
              <w:rPr>
                <w:sz w:val="24"/>
                <w:szCs w:val="24"/>
              </w:rPr>
              <w:t>0,5</w:t>
            </w:r>
          </w:p>
        </w:tc>
        <w:tc>
          <w:tcPr>
            <w:tcW w:w="459" w:type="pct"/>
            <w:noWrap/>
            <w:vAlign w:val="center"/>
          </w:tcPr>
          <w:p w:rsidR="002F2B29" w:rsidRDefault="00804A41">
            <w:pPr>
              <w:jc w:val="center"/>
              <w:rPr>
                <w:color w:val="000000" w:themeColor="text1"/>
                <w:sz w:val="24"/>
                <w:szCs w:val="22"/>
              </w:rPr>
            </w:pPr>
            <w:r>
              <w:rPr>
                <w:sz w:val="24"/>
                <w:szCs w:val="24"/>
              </w:rPr>
              <w:t>1</w:t>
            </w:r>
          </w:p>
        </w:tc>
        <w:tc>
          <w:tcPr>
            <w:tcW w:w="459" w:type="pct"/>
            <w:noWrap/>
            <w:vAlign w:val="center"/>
          </w:tcPr>
          <w:p w:rsidR="002F2B29" w:rsidRDefault="00804A41">
            <w:pPr>
              <w:jc w:val="center"/>
              <w:rPr>
                <w:color w:val="000000" w:themeColor="text1"/>
                <w:sz w:val="24"/>
                <w:szCs w:val="22"/>
              </w:rPr>
            </w:pPr>
            <w:r>
              <w:rPr>
                <w:sz w:val="24"/>
                <w:szCs w:val="24"/>
              </w:rPr>
              <w:t>0,5</w:t>
            </w:r>
          </w:p>
        </w:tc>
        <w:tc>
          <w:tcPr>
            <w:tcW w:w="1041" w:type="pct"/>
            <w:shd w:val="clear" w:color="auto" w:fill="F2F2F2" w:themeFill="background1" w:themeFillShade="F2"/>
            <w:noWrap/>
            <w:vAlign w:val="center"/>
          </w:tcPr>
          <w:p w:rsidR="002F2B29" w:rsidRDefault="00804A41">
            <w:pPr>
              <w:jc w:val="center"/>
              <w:rPr>
                <w:b/>
                <w:bCs/>
                <w:sz w:val="22"/>
                <w:szCs w:val="22"/>
              </w:rPr>
            </w:pPr>
            <w:r>
              <w:rPr>
                <w:b/>
                <w:bCs/>
                <w:sz w:val="24"/>
                <w:szCs w:val="24"/>
              </w:rPr>
              <w:t>6</w:t>
            </w:r>
          </w:p>
        </w:tc>
      </w:tr>
      <w:tr w:rsidR="002F2B29">
        <w:trPr>
          <w:trHeight w:val="567"/>
          <w:jc w:val="center"/>
        </w:trPr>
        <w:tc>
          <w:tcPr>
            <w:tcW w:w="1041" w:type="pct"/>
            <w:vMerge/>
            <w:shd w:val="clear" w:color="auto" w:fill="92D050"/>
            <w:noWrap/>
            <w:vAlign w:val="center"/>
          </w:tcPr>
          <w:p w:rsidR="002F2B29" w:rsidRDefault="002F2B29">
            <w:pPr>
              <w:jc w:val="center"/>
              <w:rPr>
                <w:b/>
                <w:sz w:val="22"/>
                <w:szCs w:val="22"/>
              </w:rPr>
            </w:pPr>
          </w:p>
        </w:tc>
        <w:tc>
          <w:tcPr>
            <w:tcW w:w="165" w:type="pct"/>
            <w:shd w:val="clear" w:color="auto" w:fill="00B050"/>
            <w:noWrap/>
            <w:vAlign w:val="center"/>
          </w:tcPr>
          <w:p w:rsidR="002F2B29" w:rsidRDefault="00804A41">
            <w:pPr>
              <w:jc w:val="center"/>
              <w:rPr>
                <w:b/>
                <w:color w:val="FFFFFF" w:themeColor="background1"/>
                <w:sz w:val="22"/>
                <w:szCs w:val="22"/>
                <w:lang w:val="en-US"/>
              </w:rPr>
            </w:pPr>
            <w:r>
              <w:rPr>
                <w:b/>
                <w:color w:val="FFFFFF" w:themeColor="background1"/>
                <w:sz w:val="22"/>
                <w:szCs w:val="22"/>
                <w:lang w:val="en-US"/>
              </w:rPr>
              <w:t>2</w:t>
            </w:r>
          </w:p>
        </w:tc>
        <w:tc>
          <w:tcPr>
            <w:tcW w:w="459" w:type="pct"/>
            <w:noWrap/>
            <w:vAlign w:val="center"/>
          </w:tcPr>
          <w:p w:rsidR="002F2B29" w:rsidRDefault="00804A41">
            <w:pPr>
              <w:jc w:val="center"/>
              <w:rPr>
                <w:color w:val="000000" w:themeColor="text1"/>
                <w:sz w:val="24"/>
                <w:szCs w:val="22"/>
              </w:rPr>
            </w:pPr>
            <w:r>
              <w:rPr>
                <w:sz w:val="24"/>
                <w:szCs w:val="24"/>
              </w:rPr>
              <w:t>11</w:t>
            </w:r>
          </w:p>
        </w:tc>
        <w:tc>
          <w:tcPr>
            <w:tcW w:w="459" w:type="pct"/>
            <w:noWrap/>
            <w:vAlign w:val="center"/>
          </w:tcPr>
          <w:p w:rsidR="002F2B29" w:rsidRDefault="00804A41">
            <w:pPr>
              <w:jc w:val="center"/>
              <w:rPr>
                <w:color w:val="000000" w:themeColor="text1"/>
                <w:sz w:val="24"/>
                <w:szCs w:val="22"/>
              </w:rPr>
            </w:pPr>
            <w:r>
              <w:rPr>
                <w:sz w:val="24"/>
                <w:szCs w:val="24"/>
              </w:rPr>
              <w:t>0</w:t>
            </w:r>
          </w:p>
        </w:tc>
        <w:tc>
          <w:tcPr>
            <w:tcW w:w="459" w:type="pct"/>
            <w:noWrap/>
            <w:vAlign w:val="center"/>
          </w:tcPr>
          <w:p w:rsidR="002F2B29" w:rsidRDefault="00804A41">
            <w:pPr>
              <w:jc w:val="center"/>
              <w:rPr>
                <w:color w:val="000000" w:themeColor="text1"/>
                <w:sz w:val="24"/>
                <w:szCs w:val="22"/>
              </w:rPr>
            </w:pPr>
            <w:r>
              <w:rPr>
                <w:sz w:val="24"/>
                <w:szCs w:val="24"/>
              </w:rPr>
              <w:t>1</w:t>
            </w:r>
          </w:p>
        </w:tc>
        <w:tc>
          <w:tcPr>
            <w:tcW w:w="459" w:type="pct"/>
            <w:noWrap/>
            <w:vAlign w:val="center"/>
          </w:tcPr>
          <w:p w:rsidR="002F2B29" w:rsidRDefault="00804A41">
            <w:pPr>
              <w:jc w:val="center"/>
              <w:rPr>
                <w:color w:val="000000" w:themeColor="text1"/>
                <w:sz w:val="24"/>
                <w:szCs w:val="22"/>
              </w:rPr>
            </w:pPr>
            <w:r>
              <w:rPr>
                <w:sz w:val="24"/>
                <w:szCs w:val="24"/>
              </w:rPr>
              <w:t>0</w:t>
            </w:r>
          </w:p>
        </w:tc>
        <w:tc>
          <w:tcPr>
            <w:tcW w:w="459" w:type="pct"/>
            <w:noWrap/>
            <w:vAlign w:val="center"/>
          </w:tcPr>
          <w:p w:rsidR="002F2B29" w:rsidRDefault="00804A41">
            <w:pPr>
              <w:jc w:val="center"/>
              <w:rPr>
                <w:color w:val="000000" w:themeColor="text1"/>
                <w:sz w:val="24"/>
                <w:szCs w:val="22"/>
              </w:rPr>
            </w:pPr>
            <w:r>
              <w:rPr>
                <w:sz w:val="24"/>
                <w:szCs w:val="24"/>
              </w:rPr>
              <w:t>0</w:t>
            </w:r>
          </w:p>
        </w:tc>
        <w:tc>
          <w:tcPr>
            <w:tcW w:w="459" w:type="pct"/>
            <w:noWrap/>
            <w:vAlign w:val="center"/>
          </w:tcPr>
          <w:p w:rsidR="002F2B29" w:rsidRDefault="00804A41">
            <w:pPr>
              <w:jc w:val="center"/>
              <w:rPr>
                <w:color w:val="000000" w:themeColor="text1"/>
                <w:sz w:val="24"/>
                <w:szCs w:val="22"/>
              </w:rPr>
            </w:pPr>
            <w:r>
              <w:rPr>
                <w:sz w:val="24"/>
                <w:szCs w:val="24"/>
              </w:rPr>
              <w:t>0</w:t>
            </w:r>
          </w:p>
        </w:tc>
        <w:tc>
          <w:tcPr>
            <w:tcW w:w="1041" w:type="pct"/>
            <w:shd w:val="clear" w:color="auto" w:fill="F2F2F2" w:themeFill="background1" w:themeFillShade="F2"/>
            <w:noWrap/>
            <w:vAlign w:val="center"/>
          </w:tcPr>
          <w:p w:rsidR="002F2B29" w:rsidRDefault="00804A41">
            <w:pPr>
              <w:jc w:val="center"/>
              <w:rPr>
                <w:b/>
                <w:bCs/>
                <w:sz w:val="22"/>
                <w:szCs w:val="22"/>
              </w:rPr>
            </w:pPr>
            <w:r>
              <w:rPr>
                <w:b/>
                <w:bCs/>
                <w:sz w:val="24"/>
                <w:szCs w:val="24"/>
              </w:rPr>
              <w:t>12</w:t>
            </w:r>
          </w:p>
        </w:tc>
      </w:tr>
      <w:tr w:rsidR="002F2B29">
        <w:trPr>
          <w:trHeight w:val="567"/>
          <w:jc w:val="center"/>
        </w:trPr>
        <w:tc>
          <w:tcPr>
            <w:tcW w:w="1041" w:type="pct"/>
            <w:vMerge/>
            <w:shd w:val="clear" w:color="auto" w:fill="92D050"/>
            <w:noWrap/>
            <w:vAlign w:val="center"/>
          </w:tcPr>
          <w:p w:rsidR="002F2B29" w:rsidRDefault="002F2B29">
            <w:pPr>
              <w:jc w:val="center"/>
              <w:rPr>
                <w:b/>
                <w:sz w:val="22"/>
                <w:szCs w:val="22"/>
              </w:rPr>
            </w:pPr>
          </w:p>
        </w:tc>
        <w:tc>
          <w:tcPr>
            <w:tcW w:w="165" w:type="pct"/>
            <w:shd w:val="clear" w:color="auto" w:fill="00B050"/>
            <w:noWrap/>
            <w:vAlign w:val="center"/>
          </w:tcPr>
          <w:p w:rsidR="002F2B29" w:rsidRDefault="00804A41">
            <w:pPr>
              <w:jc w:val="center"/>
              <w:rPr>
                <w:b/>
                <w:color w:val="FFFFFF" w:themeColor="background1"/>
                <w:sz w:val="22"/>
                <w:szCs w:val="22"/>
                <w:lang w:val="en-US"/>
              </w:rPr>
            </w:pPr>
            <w:r>
              <w:rPr>
                <w:b/>
                <w:color w:val="FFFFFF" w:themeColor="background1"/>
                <w:sz w:val="22"/>
                <w:szCs w:val="22"/>
                <w:lang w:val="en-US"/>
              </w:rPr>
              <w:t>3</w:t>
            </w:r>
          </w:p>
        </w:tc>
        <w:tc>
          <w:tcPr>
            <w:tcW w:w="459" w:type="pct"/>
            <w:noWrap/>
            <w:vAlign w:val="center"/>
          </w:tcPr>
          <w:p w:rsidR="002F2B29" w:rsidRDefault="00804A41">
            <w:pPr>
              <w:jc w:val="center"/>
              <w:rPr>
                <w:color w:val="000000" w:themeColor="text1"/>
                <w:sz w:val="24"/>
                <w:szCs w:val="22"/>
              </w:rPr>
            </w:pPr>
            <w:r>
              <w:rPr>
                <w:sz w:val="24"/>
                <w:szCs w:val="24"/>
              </w:rPr>
              <w:t>1</w:t>
            </w:r>
          </w:p>
        </w:tc>
        <w:tc>
          <w:tcPr>
            <w:tcW w:w="459" w:type="pct"/>
            <w:noWrap/>
            <w:vAlign w:val="center"/>
          </w:tcPr>
          <w:p w:rsidR="002F2B29" w:rsidRDefault="00804A41">
            <w:pPr>
              <w:jc w:val="center"/>
              <w:rPr>
                <w:color w:val="000000" w:themeColor="text1"/>
                <w:sz w:val="24"/>
                <w:szCs w:val="22"/>
              </w:rPr>
            </w:pPr>
            <w:r>
              <w:rPr>
                <w:sz w:val="24"/>
                <w:szCs w:val="24"/>
              </w:rPr>
              <w:t>0,5</w:t>
            </w:r>
          </w:p>
        </w:tc>
        <w:tc>
          <w:tcPr>
            <w:tcW w:w="459" w:type="pct"/>
            <w:noWrap/>
            <w:vAlign w:val="center"/>
          </w:tcPr>
          <w:p w:rsidR="002F2B29" w:rsidRDefault="00804A41">
            <w:pPr>
              <w:jc w:val="center"/>
              <w:rPr>
                <w:color w:val="000000" w:themeColor="text1"/>
                <w:sz w:val="24"/>
                <w:szCs w:val="22"/>
              </w:rPr>
            </w:pPr>
            <w:r>
              <w:rPr>
                <w:sz w:val="24"/>
                <w:szCs w:val="24"/>
              </w:rPr>
              <w:t>1</w:t>
            </w:r>
          </w:p>
        </w:tc>
        <w:tc>
          <w:tcPr>
            <w:tcW w:w="459" w:type="pct"/>
            <w:noWrap/>
            <w:vAlign w:val="center"/>
          </w:tcPr>
          <w:p w:rsidR="002F2B29" w:rsidRDefault="00804A41">
            <w:pPr>
              <w:jc w:val="center"/>
              <w:rPr>
                <w:color w:val="000000" w:themeColor="text1"/>
                <w:sz w:val="24"/>
                <w:szCs w:val="22"/>
              </w:rPr>
            </w:pPr>
            <w:r>
              <w:rPr>
                <w:sz w:val="24"/>
                <w:szCs w:val="24"/>
              </w:rPr>
              <w:t>0,5</w:t>
            </w:r>
          </w:p>
        </w:tc>
        <w:tc>
          <w:tcPr>
            <w:tcW w:w="459" w:type="pct"/>
            <w:noWrap/>
            <w:vAlign w:val="center"/>
          </w:tcPr>
          <w:p w:rsidR="002F2B29" w:rsidRDefault="00804A41">
            <w:pPr>
              <w:jc w:val="center"/>
              <w:rPr>
                <w:color w:val="000000" w:themeColor="text1"/>
                <w:sz w:val="24"/>
                <w:szCs w:val="22"/>
              </w:rPr>
            </w:pPr>
            <w:r>
              <w:rPr>
                <w:sz w:val="24"/>
                <w:szCs w:val="24"/>
              </w:rPr>
              <w:t>1</w:t>
            </w:r>
          </w:p>
        </w:tc>
        <w:tc>
          <w:tcPr>
            <w:tcW w:w="459" w:type="pct"/>
            <w:noWrap/>
            <w:vAlign w:val="center"/>
          </w:tcPr>
          <w:p w:rsidR="002F2B29" w:rsidRDefault="00804A41">
            <w:pPr>
              <w:jc w:val="center"/>
              <w:rPr>
                <w:color w:val="000000" w:themeColor="text1"/>
                <w:sz w:val="24"/>
                <w:szCs w:val="22"/>
              </w:rPr>
            </w:pPr>
            <w:r>
              <w:rPr>
                <w:sz w:val="24"/>
                <w:szCs w:val="24"/>
              </w:rPr>
              <w:t>1</w:t>
            </w:r>
          </w:p>
        </w:tc>
        <w:tc>
          <w:tcPr>
            <w:tcW w:w="1041" w:type="pct"/>
            <w:shd w:val="clear" w:color="auto" w:fill="F2F2F2" w:themeFill="background1" w:themeFillShade="F2"/>
            <w:noWrap/>
            <w:vAlign w:val="center"/>
          </w:tcPr>
          <w:p w:rsidR="002F2B29" w:rsidRDefault="00804A41">
            <w:pPr>
              <w:jc w:val="center"/>
              <w:rPr>
                <w:b/>
                <w:bCs/>
                <w:sz w:val="22"/>
                <w:szCs w:val="22"/>
              </w:rPr>
            </w:pPr>
            <w:r>
              <w:rPr>
                <w:b/>
                <w:bCs/>
                <w:sz w:val="24"/>
                <w:szCs w:val="24"/>
              </w:rPr>
              <w:t>5</w:t>
            </w:r>
          </w:p>
        </w:tc>
      </w:tr>
      <w:tr w:rsidR="002F2B29">
        <w:trPr>
          <w:trHeight w:val="567"/>
          <w:jc w:val="center"/>
        </w:trPr>
        <w:tc>
          <w:tcPr>
            <w:tcW w:w="1041" w:type="pct"/>
            <w:vMerge/>
            <w:shd w:val="clear" w:color="auto" w:fill="92D050"/>
            <w:noWrap/>
            <w:vAlign w:val="center"/>
          </w:tcPr>
          <w:p w:rsidR="002F2B29" w:rsidRDefault="002F2B29">
            <w:pPr>
              <w:jc w:val="center"/>
              <w:rPr>
                <w:b/>
                <w:sz w:val="22"/>
                <w:szCs w:val="22"/>
              </w:rPr>
            </w:pPr>
          </w:p>
        </w:tc>
        <w:tc>
          <w:tcPr>
            <w:tcW w:w="165" w:type="pct"/>
            <w:shd w:val="clear" w:color="auto" w:fill="00B050"/>
            <w:noWrap/>
            <w:vAlign w:val="center"/>
          </w:tcPr>
          <w:p w:rsidR="002F2B29" w:rsidRDefault="00804A41">
            <w:pPr>
              <w:jc w:val="center"/>
              <w:rPr>
                <w:b/>
                <w:color w:val="FFFFFF" w:themeColor="background1"/>
                <w:sz w:val="22"/>
                <w:szCs w:val="22"/>
                <w:lang w:val="en-US"/>
              </w:rPr>
            </w:pPr>
            <w:r>
              <w:rPr>
                <w:b/>
                <w:color w:val="FFFFFF" w:themeColor="background1"/>
                <w:sz w:val="22"/>
                <w:szCs w:val="22"/>
                <w:lang w:val="en-US"/>
              </w:rPr>
              <w:t>4</w:t>
            </w:r>
          </w:p>
        </w:tc>
        <w:tc>
          <w:tcPr>
            <w:tcW w:w="459" w:type="pct"/>
            <w:noWrap/>
            <w:vAlign w:val="center"/>
          </w:tcPr>
          <w:p w:rsidR="002F2B29" w:rsidRDefault="00804A41">
            <w:pPr>
              <w:jc w:val="center"/>
              <w:rPr>
                <w:color w:val="000000" w:themeColor="text1"/>
                <w:sz w:val="24"/>
                <w:szCs w:val="22"/>
              </w:rPr>
            </w:pPr>
            <w:r>
              <w:rPr>
                <w:sz w:val="24"/>
                <w:szCs w:val="24"/>
              </w:rPr>
              <w:t>0</w:t>
            </w:r>
          </w:p>
        </w:tc>
        <w:tc>
          <w:tcPr>
            <w:tcW w:w="459" w:type="pct"/>
            <w:noWrap/>
            <w:vAlign w:val="center"/>
          </w:tcPr>
          <w:p w:rsidR="002F2B29" w:rsidRDefault="00804A41">
            <w:pPr>
              <w:jc w:val="center"/>
              <w:rPr>
                <w:color w:val="000000" w:themeColor="text1"/>
                <w:sz w:val="24"/>
                <w:szCs w:val="22"/>
              </w:rPr>
            </w:pPr>
            <w:r>
              <w:rPr>
                <w:sz w:val="24"/>
                <w:szCs w:val="24"/>
              </w:rPr>
              <w:t>4</w:t>
            </w:r>
          </w:p>
        </w:tc>
        <w:tc>
          <w:tcPr>
            <w:tcW w:w="459" w:type="pct"/>
            <w:noWrap/>
            <w:vAlign w:val="center"/>
          </w:tcPr>
          <w:p w:rsidR="002F2B29" w:rsidRDefault="00804A41">
            <w:pPr>
              <w:jc w:val="center"/>
              <w:rPr>
                <w:color w:val="000000" w:themeColor="text1"/>
                <w:sz w:val="24"/>
                <w:szCs w:val="22"/>
              </w:rPr>
            </w:pPr>
            <w:r>
              <w:rPr>
                <w:sz w:val="24"/>
                <w:szCs w:val="24"/>
              </w:rPr>
              <w:t>1</w:t>
            </w:r>
          </w:p>
        </w:tc>
        <w:tc>
          <w:tcPr>
            <w:tcW w:w="459" w:type="pct"/>
            <w:noWrap/>
            <w:vAlign w:val="center"/>
          </w:tcPr>
          <w:p w:rsidR="002F2B29" w:rsidRDefault="00804A41">
            <w:pPr>
              <w:jc w:val="center"/>
              <w:rPr>
                <w:color w:val="000000" w:themeColor="text1"/>
                <w:sz w:val="24"/>
                <w:szCs w:val="22"/>
              </w:rPr>
            </w:pPr>
            <w:r>
              <w:rPr>
                <w:sz w:val="24"/>
                <w:szCs w:val="24"/>
              </w:rPr>
              <w:t>0</w:t>
            </w:r>
          </w:p>
        </w:tc>
        <w:tc>
          <w:tcPr>
            <w:tcW w:w="459" w:type="pct"/>
            <w:noWrap/>
            <w:vAlign w:val="center"/>
          </w:tcPr>
          <w:p w:rsidR="002F2B29" w:rsidRDefault="00804A41">
            <w:pPr>
              <w:jc w:val="center"/>
              <w:rPr>
                <w:color w:val="000000" w:themeColor="text1"/>
                <w:sz w:val="24"/>
                <w:szCs w:val="22"/>
              </w:rPr>
            </w:pPr>
            <w:r>
              <w:rPr>
                <w:sz w:val="24"/>
                <w:szCs w:val="24"/>
              </w:rPr>
              <w:t>0</w:t>
            </w:r>
          </w:p>
        </w:tc>
        <w:tc>
          <w:tcPr>
            <w:tcW w:w="459" w:type="pct"/>
            <w:noWrap/>
            <w:vAlign w:val="center"/>
          </w:tcPr>
          <w:p w:rsidR="002F2B29" w:rsidRDefault="00804A41">
            <w:pPr>
              <w:jc w:val="center"/>
              <w:rPr>
                <w:color w:val="000000" w:themeColor="text1"/>
                <w:sz w:val="24"/>
                <w:szCs w:val="22"/>
              </w:rPr>
            </w:pPr>
            <w:r>
              <w:rPr>
                <w:sz w:val="24"/>
                <w:szCs w:val="24"/>
              </w:rPr>
              <w:t>0</w:t>
            </w:r>
          </w:p>
        </w:tc>
        <w:tc>
          <w:tcPr>
            <w:tcW w:w="1041" w:type="pct"/>
            <w:shd w:val="clear" w:color="auto" w:fill="F2F2F2" w:themeFill="background1" w:themeFillShade="F2"/>
            <w:noWrap/>
            <w:vAlign w:val="center"/>
          </w:tcPr>
          <w:p w:rsidR="002F2B29" w:rsidRDefault="00804A41">
            <w:pPr>
              <w:jc w:val="center"/>
              <w:rPr>
                <w:b/>
                <w:bCs/>
                <w:sz w:val="22"/>
                <w:szCs w:val="22"/>
              </w:rPr>
            </w:pPr>
            <w:r>
              <w:rPr>
                <w:b/>
                <w:bCs/>
                <w:sz w:val="24"/>
                <w:szCs w:val="24"/>
              </w:rPr>
              <w:t>5</w:t>
            </w:r>
          </w:p>
        </w:tc>
      </w:tr>
      <w:tr w:rsidR="002F2B29">
        <w:trPr>
          <w:trHeight w:val="567"/>
          <w:jc w:val="center"/>
        </w:trPr>
        <w:tc>
          <w:tcPr>
            <w:tcW w:w="1041" w:type="pct"/>
            <w:vMerge/>
            <w:shd w:val="clear" w:color="auto" w:fill="92D050"/>
            <w:noWrap/>
            <w:vAlign w:val="center"/>
          </w:tcPr>
          <w:p w:rsidR="002F2B29" w:rsidRDefault="002F2B29">
            <w:pPr>
              <w:jc w:val="center"/>
              <w:rPr>
                <w:b/>
                <w:sz w:val="22"/>
                <w:szCs w:val="22"/>
              </w:rPr>
            </w:pPr>
          </w:p>
        </w:tc>
        <w:tc>
          <w:tcPr>
            <w:tcW w:w="165" w:type="pct"/>
            <w:shd w:val="clear" w:color="auto" w:fill="00B050"/>
            <w:noWrap/>
            <w:vAlign w:val="center"/>
          </w:tcPr>
          <w:p w:rsidR="002F2B29" w:rsidRDefault="00804A41">
            <w:pPr>
              <w:jc w:val="center"/>
              <w:rPr>
                <w:b/>
                <w:color w:val="FFFFFF" w:themeColor="background1"/>
                <w:sz w:val="22"/>
                <w:szCs w:val="22"/>
                <w:lang w:val="en-US"/>
              </w:rPr>
            </w:pPr>
            <w:r>
              <w:rPr>
                <w:b/>
                <w:color w:val="FFFFFF" w:themeColor="background1"/>
                <w:sz w:val="22"/>
                <w:szCs w:val="22"/>
                <w:lang w:val="en-US"/>
              </w:rPr>
              <w:t>5</w:t>
            </w:r>
          </w:p>
        </w:tc>
        <w:tc>
          <w:tcPr>
            <w:tcW w:w="459" w:type="pct"/>
            <w:noWrap/>
            <w:vAlign w:val="center"/>
          </w:tcPr>
          <w:p w:rsidR="002F2B29" w:rsidRDefault="00804A41">
            <w:pPr>
              <w:jc w:val="center"/>
              <w:rPr>
                <w:color w:val="000000" w:themeColor="text1"/>
                <w:sz w:val="24"/>
                <w:szCs w:val="22"/>
              </w:rPr>
            </w:pPr>
            <w:r>
              <w:rPr>
                <w:sz w:val="24"/>
                <w:szCs w:val="24"/>
              </w:rPr>
              <w:t>0</w:t>
            </w:r>
          </w:p>
        </w:tc>
        <w:tc>
          <w:tcPr>
            <w:tcW w:w="459" w:type="pct"/>
            <w:noWrap/>
            <w:vAlign w:val="center"/>
          </w:tcPr>
          <w:p w:rsidR="002F2B29" w:rsidRDefault="00804A41">
            <w:pPr>
              <w:jc w:val="center"/>
              <w:rPr>
                <w:color w:val="000000" w:themeColor="text1"/>
                <w:sz w:val="24"/>
                <w:szCs w:val="22"/>
              </w:rPr>
            </w:pPr>
            <w:r>
              <w:rPr>
                <w:color w:val="000000" w:themeColor="text1"/>
                <w:sz w:val="24"/>
                <w:szCs w:val="22"/>
              </w:rPr>
              <w:t>0</w:t>
            </w:r>
          </w:p>
        </w:tc>
        <w:tc>
          <w:tcPr>
            <w:tcW w:w="459" w:type="pct"/>
            <w:noWrap/>
            <w:vAlign w:val="center"/>
          </w:tcPr>
          <w:p w:rsidR="002F2B29" w:rsidRDefault="00804A41">
            <w:pPr>
              <w:jc w:val="center"/>
              <w:rPr>
                <w:color w:val="000000" w:themeColor="text1"/>
                <w:sz w:val="24"/>
                <w:szCs w:val="22"/>
              </w:rPr>
            </w:pPr>
            <w:r>
              <w:rPr>
                <w:sz w:val="24"/>
                <w:szCs w:val="24"/>
              </w:rPr>
              <w:t>40</w:t>
            </w:r>
          </w:p>
        </w:tc>
        <w:tc>
          <w:tcPr>
            <w:tcW w:w="459" w:type="pct"/>
            <w:noWrap/>
            <w:vAlign w:val="center"/>
          </w:tcPr>
          <w:p w:rsidR="002F2B29" w:rsidRDefault="00804A41">
            <w:pPr>
              <w:jc w:val="center"/>
              <w:rPr>
                <w:color w:val="000000" w:themeColor="text1"/>
                <w:sz w:val="24"/>
                <w:szCs w:val="22"/>
              </w:rPr>
            </w:pPr>
            <w:r>
              <w:rPr>
                <w:sz w:val="24"/>
                <w:szCs w:val="24"/>
              </w:rPr>
              <w:t>0</w:t>
            </w:r>
          </w:p>
        </w:tc>
        <w:tc>
          <w:tcPr>
            <w:tcW w:w="459" w:type="pct"/>
            <w:noWrap/>
            <w:vAlign w:val="center"/>
          </w:tcPr>
          <w:p w:rsidR="002F2B29" w:rsidRDefault="00804A41">
            <w:pPr>
              <w:jc w:val="center"/>
              <w:rPr>
                <w:color w:val="000000" w:themeColor="text1"/>
                <w:sz w:val="24"/>
                <w:szCs w:val="22"/>
              </w:rPr>
            </w:pPr>
            <w:r>
              <w:rPr>
                <w:sz w:val="24"/>
                <w:szCs w:val="24"/>
              </w:rPr>
              <w:t>0</w:t>
            </w:r>
          </w:p>
        </w:tc>
        <w:tc>
          <w:tcPr>
            <w:tcW w:w="459" w:type="pct"/>
            <w:noWrap/>
            <w:vAlign w:val="center"/>
          </w:tcPr>
          <w:p w:rsidR="002F2B29" w:rsidRDefault="00804A41">
            <w:pPr>
              <w:jc w:val="center"/>
              <w:rPr>
                <w:color w:val="000000" w:themeColor="text1"/>
                <w:sz w:val="24"/>
                <w:szCs w:val="22"/>
              </w:rPr>
            </w:pPr>
            <w:r>
              <w:rPr>
                <w:sz w:val="24"/>
                <w:szCs w:val="24"/>
              </w:rPr>
              <w:t>0</w:t>
            </w:r>
          </w:p>
        </w:tc>
        <w:tc>
          <w:tcPr>
            <w:tcW w:w="1041" w:type="pct"/>
            <w:shd w:val="clear" w:color="auto" w:fill="F2F2F2" w:themeFill="background1" w:themeFillShade="F2"/>
            <w:noWrap/>
            <w:vAlign w:val="center"/>
          </w:tcPr>
          <w:p w:rsidR="002F2B29" w:rsidRDefault="00804A41">
            <w:pPr>
              <w:jc w:val="center"/>
              <w:rPr>
                <w:b/>
                <w:bCs/>
                <w:sz w:val="22"/>
                <w:szCs w:val="22"/>
              </w:rPr>
            </w:pPr>
            <w:r>
              <w:rPr>
                <w:b/>
                <w:bCs/>
                <w:sz w:val="24"/>
                <w:szCs w:val="24"/>
              </w:rPr>
              <w:t>40</w:t>
            </w:r>
          </w:p>
        </w:tc>
      </w:tr>
      <w:tr w:rsidR="002F2B29">
        <w:trPr>
          <w:trHeight w:val="567"/>
          <w:jc w:val="center"/>
        </w:trPr>
        <w:tc>
          <w:tcPr>
            <w:tcW w:w="1041" w:type="pct"/>
            <w:vMerge/>
            <w:shd w:val="clear" w:color="auto" w:fill="92D050"/>
            <w:noWrap/>
            <w:vAlign w:val="center"/>
          </w:tcPr>
          <w:p w:rsidR="002F2B29" w:rsidRDefault="002F2B29">
            <w:pPr>
              <w:jc w:val="center"/>
              <w:rPr>
                <w:b/>
                <w:sz w:val="22"/>
                <w:szCs w:val="22"/>
              </w:rPr>
            </w:pPr>
          </w:p>
        </w:tc>
        <w:tc>
          <w:tcPr>
            <w:tcW w:w="165" w:type="pct"/>
            <w:shd w:val="clear" w:color="auto" w:fill="00B050"/>
            <w:noWrap/>
            <w:vAlign w:val="center"/>
          </w:tcPr>
          <w:p w:rsidR="002F2B29" w:rsidRDefault="00804A41">
            <w:pPr>
              <w:jc w:val="center"/>
              <w:rPr>
                <w:b/>
                <w:color w:val="FFFFFF" w:themeColor="background1"/>
                <w:sz w:val="22"/>
                <w:szCs w:val="22"/>
                <w:lang w:val="en-US"/>
              </w:rPr>
            </w:pPr>
            <w:r>
              <w:rPr>
                <w:b/>
                <w:color w:val="FFFFFF" w:themeColor="background1"/>
                <w:sz w:val="22"/>
                <w:szCs w:val="22"/>
                <w:lang w:val="en-US"/>
              </w:rPr>
              <w:t>6</w:t>
            </w:r>
          </w:p>
        </w:tc>
        <w:tc>
          <w:tcPr>
            <w:tcW w:w="459" w:type="pct"/>
            <w:noWrap/>
            <w:vAlign w:val="center"/>
          </w:tcPr>
          <w:p w:rsidR="002F2B29" w:rsidRDefault="00804A41">
            <w:pPr>
              <w:jc w:val="center"/>
              <w:rPr>
                <w:color w:val="000000" w:themeColor="text1"/>
                <w:sz w:val="24"/>
                <w:szCs w:val="22"/>
              </w:rPr>
            </w:pPr>
            <w:r>
              <w:rPr>
                <w:sz w:val="24"/>
                <w:szCs w:val="24"/>
              </w:rPr>
              <w:t>0</w:t>
            </w:r>
          </w:p>
        </w:tc>
        <w:tc>
          <w:tcPr>
            <w:tcW w:w="459" w:type="pct"/>
            <w:noWrap/>
            <w:vAlign w:val="center"/>
          </w:tcPr>
          <w:p w:rsidR="002F2B29" w:rsidRDefault="00804A41">
            <w:pPr>
              <w:jc w:val="center"/>
              <w:rPr>
                <w:color w:val="000000" w:themeColor="text1"/>
                <w:sz w:val="24"/>
                <w:szCs w:val="22"/>
              </w:rPr>
            </w:pPr>
            <w:r>
              <w:rPr>
                <w:sz w:val="24"/>
                <w:szCs w:val="24"/>
              </w:rPr>
              <w:t>0</w:t>
            </w:r>
          </w:p>
        </w:tc>
        <w:tc>
          <w:tcPr>
            <w:tcW w:w="459" w:type="pct"/>
            <w:noWrap/>
            <w:vAlign w:val="center"/>
          </w:tcPr>
          <w:p w:rsidR="002F2B29" w:rsidRDefault="00804A41">
            <w:pPr>
              <w:jc w:val="center"/>
              <w:rPr>
                <w:color w:val="000000" w:themeColor="text1"/>
                <w:sz w:val="24"/>
                <w:szCs w:val="22"/>
              </w:rPr>
            </w:pPr>
            <w:r>
              <w:rPr>
                <w:sz w:val="24"/>
                <w:szCs w:val="24"/>
              </w:rPr>
              <w:t>1</w:t>
            </w:r>
          </w:p>
        </w:tc>
        <w:tc>
          <w:tcPr>
            <w:tcW w:w="459" w:type="pct"/>
            <w:noWrap/>
            <w:vAlign w:val="center"/>
          </w:tcPr>
          <w:p w:rsidR="002F2B29" w:rsidRDefault="00804A41">
            <w:pPr>
              <w:jc w:val="center"/>
              <w:rPr>
                <w:color w:val="000000" w:themeColor="text1"/>
                <w:sz w:val="24"/>
                <w:szCs w:val="22"/>
              </w:rPr>
            </w:pPr>
            <w:r>
              <w:rPr>
                <w:sz w:val="24"/>
                <w:szCs w:val="24"/>
              </w:rPr>
              <w:t>9</w:t>
            </w:r>
          </w:p>
        </w:tc>
        <w:tc>
          <w:tcPr>
            <w:tcW w:w="459" w:type="pct"/>
            <w:noWrap/>
            <w:vAlign w:val="center"/>
          </w:tcPr>
          <w:p w:rsidR="002F2B29" w:rsidRDefault="00804A41">
            <w:pPr>
              <w:jc w:val="center"/>
              <w:rPr>
                <w:color w:val="000000" w:themeColor="text1"/>
                <w:sz w:val="24"/>
                <w:szCs w:val="22"/>
              </w:rPr>
            </w:pPr>
            <w:r>
              <w:rPr>
                <w:sz w:val="24"/>
                <w:szCs w:val="24"/>
              </w:rPr>
              <w:t>0</w:t>
            </w:r>
          </w:p>
        </w:tc>
        <w:tc>
          <w:tcPr>
            <w:tcW w:w="459" w:type="pct"/>
            <w:noWrap/>
            <w:vAlign w:val="center"/>
          </w:tcPr>
          <w:p w:rsidR="002F2B29" w:rsidRDefault="00804A41">
            <w:pPr>
              <w:jc w:val="center"/>
              <w:rPr>
                <w:color w:val="000000" w:themeColor="text1"/>
                <w:sz w:val="24"/>
                <w:szCs w:val="22"/>
              </w:rPr>
            </w:pPr>
            <w:r>
              <w:rPr>
                <w:sz w:val="24"/>
                <w:szCs w:val="24"/>
              </w:rPr>
              <w:t>0</w:t>
            </w:r>
          </w:p>
        </w:tc>
        <w:tc>
          <w:tcPr>
            <w:tcW w:w="1041" w:type="pct"/>
            <w:shd w:val="clear" w:color="auto" w:fill="F2F2F2" w:themeFill="background1" w:themeFillShade="F2"/>
            <w:noWrap/>
            <w:vAlign w:val="center"/>
          </w:tcPr>
          <w:p w:rsidR="002F2B29" w:rsidRDefault="00804A41">
            <w:pPr>
              <w:jc w:val="center"/>
              <w:rPr>
                <w:b/>
                <w:bCs/>
                <w:sz w:val="22"/>
                <w:szCs w:val="22"/>
              </w:rPr>
            </w:pPr>
            <w:r>
              <w:rPr>
                <w:b/>
                <w:bCs/>
                <w:sz w:val="24"/>
                <w:szCs w:val="24"/>
              </w:rPr>
              <w:t>10</w:t>
            </w:r>
          </w:p>
        </w:tc>
      </w:tr>
      <w:tr w:rsidR="002F2B29">
        <w:trPr>
          <w:trHeight w:val="567"/>
          <w:jc w:val="center"/>
        </w:trPr>
        <w:tc>
          <w:tcPr>
            <w:tcW w:w="1041" w:type="pct"/>
            <w:vMerge/>
            <w:shd w:val="clear" w:color="auto" w:fill="92D050"/>
            <w:noWrap/>
            <w:vAlign w:val="center"/>
          </w:tcPr>
          <w:p w:rsidR="002F2B29" w:rsidRDefault="002F2B29">
            <w:pPr>
              <w:jc w:val="center"/>
              <w:rPr>
                <w:b/>
              </w:rPr>
            </w:pPr>
          </w:p>
        </w:tc>
        <w:tc>
          <w:tcPr>
            <w:tcW w:w="165" w:type="pct"/>
            <w:shd w:val="clear" w:color="auto" w:fill="00B050"/>
            <w:noWrap/>
            <w:vAlign w:val="center"/>
          </w:tcPr>
          <w:p w:rsidR="002F2B29" w:rsidRDefault="00804A41">
            <w:pPr>
              <w:jc w:val="center"/>
              <w:rPr>
                <w:b/>
                <w:color w:val="FFFFFF" w:themeColor="background1"/>
              </w:rPr>
            </w:pPr>
            <w:r>
              <w:rPr>
                <w:b/>
                <w:color w:val="FFFFFF" w:themeColor="background1"/>
              </w:rPr>
              <w:t>7</w:t>
            </w:r>
          </w:p>
        </w:tc>
        <w:tc>
          <w:tcPr>
            <w:tcW w:w="459" w:type="pct"/>
            <w:noWrap/>
            <w:vAlign w:val="center"/>
          </w:tcPr>
          <w:p w:rsidR="002F2B29" w:rsidRDefault="00804A41">
            <w:pPr>
              <w:jc w:val="center"/>
              <w:rPr>
                <w:color w:val="000000" w:themeColor="text1"/>
                <w:sz w:val="24"/>
                <w:szCs w:val="22"/>
              </w:rPr>
            </w:pPr>
            <w:r>
              <w:rPr>
                <w:sz w:val="24"/>
                <w:szCs w:val="24"/>
              </w:rPr>
              <w:t>0</w:t>
            </w:r>
          </w:p>
        </w:tc>
        <w:tc>
          <w:tcPr>
            <w:tcW w:w="459" w:type="pct"/>
            <w:noWrap/>
            <w:vAlign w:val="center"/>
          </w:tcPr>
          <w:p w:rsidR="002F2B29" w:rsidRDefault="00804A41">
            <w:pPr>
              <w:jc w:val="center"/>
              <w:rPr>
                <w:color w:val="000000" w:themeColor="text1"/>
                <w:sz w:val="24"/>
                <w:szCs w:val="22"/>
              </w:rPr>
            </w:pPr>
            <w:r>
              <w:rPr>
                <w:sz w:val="24"/>
                <w:szCs w:val="24"/>
              </w:rPr>
              <w:t>0</w:t>
            </w:r>
          </w:p>
        </w:tc>
        <w:tc>
          <w:tcPr>
            <w:tcW w:w="459" w:type="pct"/>
            <w:noWrap/>
            <w:vAlign w:val="center"/>
          </w:tcPr>
          <w:p w:rsidR="002F2B29" w:rsidRDefault="00804A41">
            <w:pPr>
              <w:jc w:val="center"/>
              <w:rPr>
                <w:color w:val="000000" w:themeColor="text1"/>
                <w:sz w:val="24"/>
                <w:szCs w:val="22"/>
              </w:rPr>
            </w:pPr>
            <w:r>
              <w:rPr>
                <w:sz w:val="24"/>
                <w:szCs w:val="24"/>
              </w:rPr>
              <w:t>0</w:t>
            </w:r>
          </w:p>
        </w:tc>
        <w:tc>
          <w:tcPr>
            <w:tcW w:w="459" w:type="pct"/>
            <w:noWrap/>
            <w:vAlign w:val="center"/>
          </w:tcPr>
          <w:p w:rsidR="002F2B29" w:rsidRDefault="00804A41">
            <w:pPr>
              <w:jc w:val="center"/>
              <w:rPr>
                <w:color w:val="000000" w:themeColor="text1"/>
                <w:sz w:val="24"/>
                <w:szCs w:val="22"/>
              </w:rPr>
            </w:pPr>
            <w:r>
              <w:rPr>
                <w:sz w:val="24"/>
                <w:szCs w:val="24"/>
              </w:rPr>
              <w:t>0</w:t>
            </w:r>
          </w:p>
        </w:tc>
        <w:tc>
          <w:tcPr>
            <w:tcW w:w="459" w:type="pct"/>
            <w:noWrap/>
            <w:vAlign w:val="center"/>
          </w:tcPr>
          <w:p w:rsidR="002F2B29" w:rsidRDefault="00804A41">
            <w:pPr>
              <w:jc w:val="center"/>
              <w:rPr>
                <w:color w:val="000000" w:themeColor="text1"/>
                <w:sz w:val="24"/>
                <w:szCs w:val="22"/>
              </w:rPr>
            </w:pPr>
            <w:r>
              <w:rPr>
                <w:sz w:val="24"/>
                <w:szCs w:val="24"/>
              </w:rPr>
              <w:t>9</w:t>
            </w:r>
          </w:p>
        </w:tc>
        <w:tc>
          <w:tcPr>
            <w:tcW w:w="459" w:type="pct"/>
            <w:noWrap/>
            <w:vAlign w:val="center"/>
          </w:tcPr>
          <w:p w:rsidR="002F2B29" w:rsidRDefault="00804A41">
            <w:pPr>
              <w:jc w:val="center"/>
              <w:rPr>
                <w:color w:val="000000" w:themeColor="text1"/>
                <w:sz w:val="24"/>
                <w:szCs w:val="22"/>
              </w:rPr>
            </w:pPr>
            <w:r>
              <w:rPr>
                <w:sz w:val="24"/>
                <w:szCs w:val="24"/>
              </w:rPr>
              <w:t>1</w:t>
            </w:r>
          </w:p>
        </w:tc>
        <w:tc>
          <w:tcPr>
            <w:tcW w:w="1041" w:type="pct"/>
            <w:shd w:val="clear" w:color="auto" w:fill="F2F2F2" w:themeFill="background1" w:themeFillShade="F2"/>
            <w:noWrap/>
            <w:vAlign w:val="center"/>
          </w:tcPr>
          <w:p w:rsidR="002F2B29" w:rsidRDefault="00804A41">
            <w:pPr>
              <w:jc w:val="center"/>
              <w:rPr>
                <w:b/>
                <w:bCs/>
              </w:rPr>
            </w:pPr>
            <w:r>
              <w:rPr>
                <w:b/>
                <w:bCs/>
                <w:sz w:val="24"/>
                <w:szCs w:val="24"/>
              </w:rPr>
              <w:t>10</w:t>
            </w:r>
          </w:p>
        </w:tc>
      </w:tr>
      <w:tr w:rsidR="002F2B29">
        <w:trPr>
          <w:trHeight w:val="567"/>
          <w:jc w:val="center"/>
        </w:trPr>
        <w:tc>
          <w:tcPr>
            <w:tcW w:w="1041" w:type="pct"/>
            <w:vMerge/>
            <w:shd w:val="clear" w:color="auto" w:fill="92D050"/>
            <w:noWrap/>
            <w:vAlign w:val="center"/>
          </w:tcPr>
          <w:p w:rsidR="002F2B29" w:rsidRDefault="002F2B29">
            <w:pPr>
              <w:jc w:val="center"/>
              <w:rPr>
                <w:b/>
              </w:rPr>
            </w:pPr>
          </w:p>
        </w:tc>
        <w:tc>
          <w:tcPr>
            <w:tcW w:w="165" w:type="pct"/>
            <w:shd w:val="clear" w:color="auto" w:fill="00B050"/>
            <w:noWrap/>
            <w:vAlign w:val="center"/>
          </w:tcPr>
          <w:p w:rsidR="002F2B29" w:rsidRDefault="00804A41">
            <w:pPr>
              <w:jc w:val="center"/>
              <w:rPr>
                <w:b/>
                <w:color w:val="FFFFFF" w:themeColor="background1"/>
              </w:rPr>
            </w:pPr>
            <w:r>
              <w:rPr>
                <w:b/>
                <w:color w:val="FFFFFF" w:themeColor="background1"/>
              </w:rPr>
              <w:t>8</w:t>
            </w:r>
          </w:p>
        </w:tc>
        <w:tc>
          <w:tcPr>
            <w:tcW w:w="459" w:type="pct"/>
            <w:noWrap/>
            <w:vAlign w:val="center"/>
          </w:tcPr>
          <w:p w:rsidR="002F2B29" w:rsidRDefault="00804A41">
            <w:pPr>
              <w:jc w:val="center"/>
              <w:rPr>
                <w:color w:val="000000" w:themeColor="text1"/>
                <w:sz w:val="24"/>
                <w:szCs w:val="22"/>
              </w:rPr>
            </w:pPr>
            <w:r>
              <w:rPr>
                <w:sz w:val="24"/>
                <w:szCs w:val="24"/>
              </w:rPr>
              <w:t>0</w:t>
            </w:r>
          </w:p>
        </w:tc>
        <w:tc>
          <w:tcPr>
            <w:tcW w:w="459" w:type="pct"/>
            <w:noWrap/>
            <w:vAlign w:val="center"/>
          </w:tcPr>
          <w:p w:rsidR="002F2B29" w:rsidRDefault="00804A41">
            <w:pPr>
              <w:jc w:val="center"/>
              <w:rPr>
                <w:color w:val="000000" w:themeColor="text1"/>
                <w:sz w:val="24"/>
                <w:szCs w:val="22"/>
              </w:rPr>
            </w:pPr>
            <w:r>
              <w:rPr>
                <w:sz w:val="24"/>
                <w:szCs w:val="24"/>
              </w:rPr>
              <w:t>0</w:t>
            </w:r>
          </w:p>
        </w:tc>
        <w:tc>
          <w:tcPr>
            <w:tcW w:w="459" w:type="pct"/>
            <w:noWrap/>
            <w:vAlign w:val="center"/>
          </w:tcPr>
          <w:p w:rsidR="002F2B29" w:rsidRDefault="00804A41">
            <w:pPr>
              <w:jc w:val="center"/>
              <w:rPr>
                <w:color w:val="000000" w:themeColor="text1"/>
                <w:sz w:val="24"/>
                <w:szCs w:val="22"/>
              </w:rPr>
            </w:pPr>
            <w:r>
              <w:rPr>
                <w:sz w:val="24"/>
                <w:szCs w:val="24"/>
              </w:rPr>
              <w:t>0</w:t>
            </w:r>
          </w:p>
        </w:tc>
        <w:tc>
          <w:tcPr>
            <w:tcW w:w="459" w:type="pct"/>
            <w:noWrap/>
            <w:vAlign w:val="center"/>
          </w:tcPr>
          <w:p w:rsidR="002F2B29" w:rsidRDefault="00804A41">
            <w:pPr>
              <w:jc w:val="center"/>
              <w:rPr>
                <w:color w:val="000000" w:themeColor="text1"/>
                <w:sz w:val="24"/>
                <w:szCs w:val="22"/>
              </w:rPr>
            </w:pPr>
            <w:r>
              <w:rPr>
                <w:sz w:val="24"/>
                <w:szCs w:val="24"/>
              </w:rPr>
              <w:t>0</w:t>
            </w:r>
          </w:p>
        </w:tc>
        <w:tc>
          <w:tcPr>
            <w:tcW w:w="459" w:type="pct"/>
            <w:noWrap/>
            <w:vAlign w:val="center"/>
          </w:tcPr>
          <w:p w:rsidR="002F2B29" w:rsidRDefault="00804A41">
            <w:pPr>
              <w:jc w:val="center"/>
              <w:rPr>
                <w:color w:val="000000" w:themeColor="text1"/>
                <w:sz w:val="24"/>
                <w:szCs w:val="22"/>
              </w:rPr>
            </w:pPr>
            <w:r>
              <w:rPr>
                <w:sz w:val="24"/>
                <w:szCs w:val="24"/>
              </w:rPr>
              <w:t>0</w:t>
            </w:r>
          </w:p>
        </w:tc>
        <w:tc>
          <w:tcPr>
            <w:tcW w:w="459" w:type="pct"/>
            <w:noWrap/>
            <w:vAlign w:val="center"/>
          </w:tcPr>
          <w:p w:rsidR="002F2B29" w:rsidRDefault="00804A41">
            <w:pPr>
              <w:jc w:val="center"/>
              <w:rPr>
                <w:color w:val="000000" w:themeColor="text1"/>
                <w:sz w:val="24"/>
                <w:szCs w:val="22"/>
              </w:rPr>
            </w:pPr>
            <w:r>
              <w:rPr>
                <w:sz w:val="24"/>
                <w:szCs w:val="24"/>
              </w:rPr>
              <w:t>12</w:t>
            </w:r>
          </w:p>
        </w:tc>
        <w:tc>
          <w:tcPr>
            <w:tcW w:w="1041" w:type="pct"/>
            <w:shd w:val="clear" w:color="auto" w:fill="F2F2F2" w:themeFill="background1" w:themeFillShade="F2"/>
            <w:noWrap/>
            <w:vAlign w:val="center"/>
          </w:tcPr>
          <w:p w:rsidR="002F2B29" w:rsidRDefault="00804A41">
            <w:pPr>
              <w:jc w:val="center"/>
              <w:rPr>
                <w:b/>
                <w:bCs/>
              </w:rPr>
            </w:pPr>
            <w:r>
              <w:rPr>
                <w:b/>
                <w:bCs/>
                <w:sz w:val="24"/>
                <w:szCs w:val="24"/>
              </w:rPr>
              <w:t>12</w:t>
            </w:r>
          </w:p>
        </w:tc>
      </w:tr>
      <w:tr w:rsidR="002F2B29">
        <w:trPr>
          <w:trHeight w:val="567"/>
          <w:jc w:val="center"/>
        </w:trPr>
        <w:tc>
          <w:tcPr>
            <w:tcW w:w="1206" w:type="pct"/>
            <w:gridSpan w:val="2"/>
            <w:shd w:val="clear" w:color="auto" w:fill="00B050"/>
            <w:noWrap/>
            <w:vAlign w:val="center"/>
          </w:tcPr>
          <w:p w:rsidR="002F2B29" w:rsidRDefault="00804A41">
            <w:pPr>
              <w:jc w:val="center"/>
              <w:rPr>
                <w:sz w:val="22"/>
                <w:szCs w:val="22"/>
              </w:rPr>
            </w:pPr>
            <w:r>
              <w:rPr>
                <w:b/>
                <w:sz w:val="22"/>
                <w:szCs w:val="22"/>
              </w:rPr>
              <w:t>Итого баллов за критерий/модуль</w:t>
            </w:r>
          </w:p>
        </w:tc>
        <w:tc>
          <w:tcPr>
            <w:tcW w:w="459" w:type="pct"/>
            <w:shd w:val="clear" w:color="auto" w:fill="F2F2F2" w:themeFill="background1" w:themeFillShade="F2"/>
            <w:noWrap/>
            <w:vAlign w:val="center"/>
          </w:tcPr>
          <w:p w:rsidR="002F2B29" w:rsidRDefault="00804A41">
            <w:pPr>
              <w:jc w:val="center"/>
              <w:rPr>
                <w:b/>
                <w:bCs/>
                <w:color w:val="000000" w:themeColor="text1"/>
                <w:sz w:val="24"/>
                <w:szCs w:val="22"/>
              </w:rPr>
            </w:pPr>
            <w:r>
              <w:rPr>
                <w:b/>
                <w:sz w:val="24"/>
                <w:szCs w:val="24"/>
              </w:rPr>
              <w:t>12</w:t>
            </w:r>
          </w:p>
        </w:tc>
        <w:tc>
          <w:tcPr>
            <w:tcW w:w="459" w:type="pct"/>
            <w:shd w:val="clear" w:color="auto" w:fill="F2F2F2" w:themeFill="background1" w:themeFillShade="F2"/>
            <w:noWrap/>
            <w:vAlign w:val="center"/>
          </w:tcPr>
          <w:p w:rsidR="002F2B29" w:rsidRDefault="00804A41">
            <w:pPr>
              <w:jc w:val="center"/>
              <w:rPr>
                <w:b/>
                <w:bCs/>
                <w:color w:val="000000" w:themeColor="text1"/>
                <w:sz w:val="24"/>
                <w:szCs w:val="22"/>
              </w:rPr>
            </w:pPr>
            <w:r>
              <w:rPr>
                <w:b/>
                <w:sz w:val="24"/>
                <w:szCs w:val="24"/>
              </w:rPr>
              <w:t>5,5</w:t>
            </w:r>
          </w:p>
        </w:tc>
        <w:tc>
          <w:tcPr>
            <w:tcW w:w="459" w:type="pct"/>
            <w:shd w:val="clear" w:color="auto" w:fill="F2F2F2" w:themeFill="background1" w:themeFillShade="F2"/>
            <w:noWrap/>
            <w:vAlign w:val="center"/>
          </w:tcPr>
          <w:p w:rsidR="002F2B29" w:rsidRDefault="00804A41">
            <w:pPr>
              <w:jc w:val="center"/>
              <w:rPr>
                <w:b/>
                <w:bCs/>
                <w:color w:val="000000" w:themeColor="text1"/>
                <w:sz w:val="24"/>
                <w:szCs w:val="22"/>
              </w:rPr>
            </w:pPr>
            <w:r>
              <w:rPr>
                <w:b/>
                <w:bCs/>
                <w:color w:val="000000" w:themeColor="text1"/>
                <w:sz w:val="24"/>
                <w:szCs w:val="22"/>
              </w:rPr>
              <w:t>47</w:t>
            </w:r>
            <w:r w:rsidR="00A81553">
              <w:rPr>
                <w:b/>
                <w:bCs/>
                <w:color w:val="000000" w:themeColor="text1"/>
                <w:sz w:val="24"/>
              </w:rPr>
              <w:fldChar w:fldCharType="begin"/>
            </w:r>
            <w:r>
              <w:rPr>
                <w:b/>
                <w:bCs/>
                <w:color w:val="000000" w:themeColor="text1"/>
                <w:sz w:val="24"/>
                <w:szCs w:val="22"/>
              </w:rPr>
              <w:instrText xml:space="preserve"> =SUM(ABOVE) </w:instrText>
            </w:r>
            <w:r w:rsidR="00A81553">
              <w:rPr>
                <w:b/>
                <w:bCs/>
                <w:color w:val="000000" w:themeColor="text1"/>
                <w:sz w:val="24"/>
              </w:rPr>
              <w:fldChar w:fldCharType="end"/>
            </w:r>
          </w:p>
        </w:tc>
        <w:tc>
          <w:tcPr>
            <w:tcW w:w="459" w:type="pct"/>
            <w:shd w:val="clear" w:color="auto" w:fill="F2F2F2" w:themeFill="background1" w:themeFillShade="F2"/>
            <w:noWrap/>
            <w:vAlign w:val="center"/>
          </w:tcPr>
          <w:p w:rsidR="002F2B29" w:rsidRDefault="00804A41">
            <w:pPr>
              <w:jc w:val="center"/>
              <w:rPr>
                <w:b/>
                <w:bCs/>
                <w:color w:val="000000" w:themeColor="text1"/>
                <w:sz w:val="24"/>
                <w:szCs w:val="22"/>
              </w:rPr>
            </w:pPr>
            <w:r>
              <w:rPr>
                <w:b/>
                <w:bCs/>
                <w:color w:val="000000" w:themeColor="text1"/>
                <w:sz w:val="24"/>
                <w:szCs w:val="22"/>
              </w:rPr>
              <w:t>10</w:t>
            </w:r>
          </w:p>
        </w:tc>
        <w:tc>
          <w:tcPr>
            <w:tcW w:w="459" w:type="pct"/>
            <w:shd w:val="clear" w:color="auto" w:fill="F2F2F2" w:themeFill="background1" w:themeFillShade="F2"/>
            <w:noWrap/>
            <w:vAlign w:val="center"/>
          </w:tcPr>
          <w:p w:rsidR="002F2B29" w:rsidRDefault="00804A41">
            <w:pPr>
              <w:jc w:val="center"/>
              <w:rPr>
                <w:b/>
                <w:bCs/>
                <w:color w:val="000000" w:themeColor="text1"/>
                <w:sz w:val="24"/>
                <w:szCs w:val="22"/>
              </w:rPr>
            </w:pPr>
            <w:r>
              <w:rPr>
                <w:b/>
                <w:sz w:val="24"/>
                <w:szCs w:val="24"/>
              </w:rPr>
              <w:t>11</w:t>
            </w:r>
          </w:p>
        </w:tc>
        <w:tc>
          <w:tcPr>
            <w:tcW w:w="459" w:type="pct"/>
            <w:shd w:val="clear" w:color="auto" w:fill="F2F2F2" w:themeFill="background1" w:themeFillShade="F2"/>
            <w:noWrap/>
            <w:vAlign w:val="center"/>
          </w:tcPr>
          <w:p w:rsidR="002F2B29" w:rsidRDefault="00804A41">
            <w:pPr>
              <w:jc w:val="center"/>
              <w:rPr>
                <w:b/>
                <w:bCs/>
                <w:color w:val="000000" w:themeColor="text1"/>
                <w:sz w:val="24"/>
                <w:szCs w:val="22"/>
              </w:rPr>
            </w:pPr>
            <w:r>
              <w:rPr>
                <w:b/>
                <w:sz w:val="24"/>
                <w:szCs w:val="24"/>
              </w:rPr>
              <w:t>14,5</w:t>
            </w:r>
            <w:r w:rsidR="00A81553">
              <w:rPr>
                <w:b/>
                <w:sz w:val="24"/>
                <w:szCs w:val="24"/>
              </w:rPr>
              <w:fldChar w:fldCharType="begin"/>
            </w:r>
            <w:r>
              <w:rPr>
                <w:b/>
                <w:sz w:val="24"/>
                <w:szCs w:val="24"/>
              </w:rPr>
              <w:instrText xml:space="preserve"> =SUM(ABOVE) </w:instrText>
            </w:r>
            <w:r w:rsidR="00A81553">
              <w:rPr>
                <w:b/>
                <w:sz w:val="24"/>
                <w:szCs w:val="24"/>
              </w:rPr>
              <w:fldChar w:fldCharType="end"/>
            </w:r>
          </w:p>
        </w:tc>
        <w:tc>
          <w:tcPr>
            <w:tcW w:w="1041" w:type="pct"/>
            <w:shd w:val="clear" w:color="auto" w:fill="F2F2F2" w:themeFill="background1" w:themeFillShade="F2"/>
            <w:noWrap/>
            <w:vAlign w:val="center"/>
          </w:tcPr>
          <w:p w:rsidR="002F2B29" w:rsidRDefault="00804A41">
            <w:pPr>
              <w:jc w:val="center"/>
              <w:rPr>
                <w:b/>
                <w:bCs/>
                <w:sz w:val="22"/>
                <w:szCs w:val="22"/>
              </w:rPr>
            </w:pPr>
            <w:r>
              <w:rPr>
                <w:b/>
                <w:bCs/>
                <w:sz w:val="24"/>
                <w:szCs w:val="24"/>
                <w:lang w:val="en-US"/>
              </w:rPr>
              <w:t>100</w:t>
            </w:r>
          </w:p>
        </w:tc>
      </w:tr>
    </w:tbl>
    <w:p w:rsidR="002F2B29" w:rsidRDefault="002F2B29">
      <w:pPr>
        <w:pStyle w:val="-2"/>
        <w:spacing w:before="0" w:after="0" w:line="240" w:lineRule="auto"/>
        <w:ind w:firstLine="709"/>
        <w:rPr>
          <w:rFonts w:eastAsiaTheme="minorHAnsi"/>
          <w:sz w:val="22"/>
          <w:szCs w:val="22"/>
        </w:rPr>
      </w:pPr>
    </w:p>
    <w:p w:rsidR="002F2B29" w:rsidRDefault="00804A41">
      <w:pPr>
        <w:rPr>
          <w:rFonts w:ascii="Times New Roman" w:hAnsi="Times New Roman" w:cs="Times New Roman"/>
        </w:rPr>
      </w:pPr>
      <w:r>
        <w:rPr>
          <w:rFonts w:ascii="Times New Roman" w:hAnsi="Times New Roman"/>
          <w:b/>
        </w:rPr>
        <w:br w:type="page" w:clear="all"/>
      </w:r>
    </w:p>
    <w:p w:rsidR="002F2B29" w:rsidRDefault="00804A41">
      <w:pPr>
        <w:pStyle w:val="-2"/>
        <w:spacing w:before="0" w:after="0"/>
        <w:ind w:firstLine="709"/>
        <w:jc w:val="both"/>
        <w:rPr>
          <w:sz w:val="24"/>
        </w:rPr>
      </w:pPr>
      <w:bookmarkStart w:id="7" w:name="_Toc125991720"/>
      <w:r>
        <w:rPr>
          <w:sz w:val="24"/>
        </w:rPr>
        <w:lastRenderedPageBreak/>
        <w:t>1.4. СПЕЦИФИКАЦИЯ ОЦЕНКИ КОМПЕТЕНЦИИ</w:t>
      </w:r>
      <w:bookmarkEnd w:id="7"/>
    </w:p>
    <w:p w:rsidR="002F2B29" w:rsidRDefault="00804A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Конкурсного задания будет основываться на критериях, указанных в таблице №3:</w:t>
      </w:r>
    </w:p>
    <w:p w:rsidR="002F2B29" w:rsidRDefault="00804A41">
      <w:pPr>
        <w:spacing w:after="0" w:line="360" w:lineRule="auto"/>
        <w:ind w:firstLine="709"/>
        <w:jc w:val="right"/>
        <w:rPr>
          <w:rFonts w:ascii="Times New Roman" w:hAnsi="Times New Roman" w:cs="Times New Roman"/>
          <w:i/>
          <w:iCs/>
          <w:sz w:val="28"/>
          <w:szCs w:val="28"/>
        </w:rPr>
      </w:pPr>
      <w:r>
        <w:rPr>
          <w:rFonts w:ascii="Times New Roman" w:hAnsi="Times New Roman" w:cs="Times New Roman"/>
          <w:i/>
          <w:iCs/>
          <w:sz w:val="28"/>
          <w:szCs w:val="28"/>
        </w:rPr>
        <w:t>Таблица №3</w:t>
      </w:r>
    </w:p>
    <w:p w:rsidR="002F2B29" w:rsidRDefault="00804A41">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Оценка конкурсного задания</w:t>
      </w:r>
    </w:p>
    <w:tbl>
      <w:tblPr>
        <w:tblStyle w:val="af8"/>
        <w:tblW w:w="5000" w:type="pct"/>
        <w:tblLook w:val="04A0"/>
      </w:tblPr>
      <w:tblGrid>
        <w:gridCol w:w="259"/>
        <w:gridCol w:w="1469"/>
        <w:gridCol w:w="8127"/>
      </w:tblGrid>
      <w:tr w:rsidR="002F2B29">
        <w:tc>
          <w:tcPr>
            <w:tcW w:w="1781" w:type="pct"/>
            <w:gridSpan w:val="2"/>
            <w:shd w:val="clear" w:color="auto" w:fill="92D050"/>
            <w:noWrap/>
          </w:tcPr>
          <w:p w:rsidR="002F2B29" w:rsidRDefault="00804A41">
            <w:pPr>
              <w:jc w:val="center"/>
              <w:rPr>
                <w:b/>
                <w:sz w:val="24"/>
                <w:szCs w:val="24"/>
              </w:rPr>
            </w:pPr>
            <w:r>
              <w:rPr>
                <w:b/>
                <w:sz w:val="24"/>
                <w:szCs w:val="24"/>
              </w:rPr>
              <w:t>Критерий</w:t>
            </w:r>
          </w:p>
        </w:tc>
        <w:tc>
          <w:tcPr>
            <w:tcW w:w="3219" w:type="pct"/>
            <w:shd w:val="clear" w:color="auto" w:fill="92D050"/>
            <w:noWrap/>
          </w:tcPr>
          <w:p w:rsidR="002F2B29" w:rsidRDefault="00804A41">
            <w:pPr>
              <w:jc w:val="center"/>
              <w:rPr>
                <w:b/>
                <w:sz w:val="24"/>
                <w:szCs w:val="24"/>
              </w:rPr>
            </w:pPr>
            <w:r>
              <w:rPr>
                <w:b/>
                <w:sz w:val="24"/>
                <w:szCs w:val="24"/>
              </w:rPr>
              <w:t>Методика проверки навыков в критерии</w:t>
            </w:r>
          </w:p>
        </w:tc>
      </w:tr>
      <w:tr w:rsidR="002F2B29">
        <w:tc>
          <w:tcPr>
            <w:tcW w:w="282" w:type="pct"/>
            <w:shd w:val="clear" w:color="auto" w:fill="00B050"/>
            <w:noWrap/>
          </w:tcPr>
          <w:p w:rsidR="002F2B29" w:rsidRDefault="00804A41">
            <w:pPr>
              <w:jc w:val="both"/>
              <w:rPr>
                <w:b/>
                <w:color w:val="FFFFFF" w:themeColor="background1"/>
                <w:sz w:val="24"/>
                <w:szCs w:val="24"/>
              </w:rPr>
            </w:pPr>
            <w:r>
              <w:rPr>
                <w:b/>
                <w:color w:val="FFFFFF" w:themeColor="background1"/>
                <w:sz w:val="24"/>
                <w:szCs w:val="24"/>
              </w:rPr>
              <w:t>А</w:t>
            </w:r>
          </w:p>
        </w:tc>
        <w:tc>
          <w:tcPr>
            <w:tcW w:w="1499" w:type="pct"/>
            <w:shd w:val="clear" w:color="auto" w:fill="92D050"/>
            <w:noWrap/>
          </w:tcPr>
          <w:p w:rsidR="002F2B29" w:rsidRDefault="00804A41">
            <w:pPr>
              <w:rPr>
                <w:b/>
                <w:sz w:val="24"/>
                <w:szCs w:val="24"/>
              </w:rPr>
            </w:pPr>
            <w:r>
              <w:rPr>
                <w:b/>
                <w:sz w:val="24"/>
                <w:szCs w:val="24"/>
              </w:rPr>
              <w:t>Исследование предмета, составление чертежа</w:t>
            </w:r>
          </w:p>
        </w:tc>
        <w:tc>
          <w:tcPr>
            <w:tcW w:w="3219" w:type="pct"/>
            <w:shd w:val="clear" w:color="auto" w:fill="auto"/>
            <w:noWrap/>
          </w:tcPr>
          <w:p w:rsidR="002F2B29" w:rsidRDefault="00804A41">
            <w:pPr>
              <w:jc w:val="both"/>
              <w:rPr>
                <w:sz w:val="24"/>
                <w:szCs w:val="24"/>
              </w:rPr>
            </w:pPr>
            <w:r>
              <w:rPr>
                <w:sz w:val="24"/>
                <w:szCs w:val="24"/>
              </w:rPr>
              <w:t>Сверяются количество дефектов на эталонной схеме с заполненными графическими схемами конкурсантов</w:t>
            </w:r>
          </w:p>
        </w:tc>
      </w:tr>
      <w:tr w:rsidR="002F2B29">
        <w:tc>
          <w:tcPr>
            <w:tcW w:w="282" w:type="pct"/>
            <w:shd w:val="clear" w:color="auto" w:fill="00B050"/>
            <w:noWrap/>
          </w:tcPr>
          <w:p w:rsidR="002F2B29" w:rsidRDefault="00804A41">
            <w:pPr>
              <w:jc w:val="both"/>
              <w:rPr>
                <w:b/>
                <w:color w:val="FFFFFF" w:themeColor="background1"/>
                <w:sz w:val="24"/>
                <w:szCs w:val="24"/>
              </w:rPr>
            </w:pPr>
            <w:r>
              <w:rPr>
                <w:b/>
                <w:color w:val="FFFFFF" w:themeColor="background1"/>
                <w:sz w:val="24"/>
                <w:szCs w:val="24"/>
              </w:rPr>
              <w:t>Б</w:t>
            </w:r>
          </w:p>
        </w:tc>
        <w:tc>
          <w:tcPr>
            <w:tcW w:w="1499" w:type="pct"/>
            <w:shd w:val="clear" w:color="auto" w:fill="92D050"/>
            <w:noWrap/>
          </w:tcPr>
          <w:p w:rsidR="002F2B29" w:rsidRDefault="00804A41">
            <w:pPr>
              <w:rPr>
                <w:b/>
                <w:sz w:val="24"/>
                <w:szCs w:val="24"/>
              </w:rPr>
            </w:pPr>
            <w:r>
              <w:rPr>
                <w:b/>
                <w:sz w:val="24"/>
                <w:szCs w:val="24"/>
              </w:rPr>
              <w:t>Демонтаж объекта</w:t>
            </w:r>
          </w:p>
          <w:p w:rsidR="002F2B29" w:rsidRDefault="002F2B29">
            <w:pPr>
              <w:rPr>
                <w:b/>
                <w:sz w:val="24"/>
                <w:szCs w:val="24"/>
              </w:rPr>
            </w:pPr>
          </w:p>
        </w:tc>
        <w:tc>
          <w:tcPr>
            <w:tcW w:w="3219" w:type="pct"/>
            <w:shd w:val="clear" w:color="auto" w:fill="auto"/>
            <w:noWrap/>
          </w:tcPr>
          <w:p w:rsidR="002F2B29" w:rsidRDefault="00804A41">
            <w:pPr>
              <w:jc w:val="both"/>
              <w:rPr>
                <w:sz w:val="24"/>
                <w:szCs w:val="24"/>
              </w:rPr>
            </w:pPr>
            <w:r>
              <w:rPr>
                <w:sz w:val="24"/>
                <w:szCs w:val="24"/>
              </w:rPr>
              <w:t>Проверяются демонтированные детали, производится измерение появившихся дефектов, оценивается сохранность элементов</w:t>
            </w:r>
          </w:p>
        </w:tc>
      </w:tr>
      <w:tr w:rsidR="002F2B29">
        <w:tc>
          <w:tcPr>
            <w:tcW w:w="282" w:type="pct"/>
            <w:shd w:val="clear" w:color="auto" w:fill="00B050"/>
            <w:noWrap/>
          </w:tcPr>
          <w:p w:rsidR="002F2B29" w:rsidRDefault="00804A41">
            <w:pPr>
              <w:jc w:val="both"/>
              <w:rPr>
                <w:b/>
                <w:color w:val="FFFFFF" w:themeColor="background1"/>
                <w:sz w:val="24"/>
                <w:szCs w:val="24"/>
              </w:rPr>
            </w:pPr>
            <w:r>
              <w:rPr>
                <w:b/>
                <w:color w:val="FFFFFF" w:themeColor="background1"/>
                <w:sz w:val="24"/>
                <w:szCs w:val="24"/>
              </w:rPr>
              <w:t>В</w:t>
            </w:r>
          </w:p>
        </w:tc>
        <w:tc>
          <w:tcPr>
            <w:tcW w:w="1499" w:type="pct"/>
            <w:shd w:val="clear" w:color="auto" w:fill="92D050"/>
            <w:noWrap/>
          </w:tcPr>
          <w:p w:rsidR="002F2B29" w:rsidRDefault="00804A41">
            <w:pPr>
              <w:rPr>
                <w:b/>
                <w:sz w:val="24"/>
                <w:szCs w:val="24"/>
              </w:rPr>
            </w:pPr>
            <w:r>
              <w:rPr>
                <w:b/>
                <w:sz w:val="24"/>
                <w:szCs w:val="24"/>
              </w:rPr>
              <w:t>Устранение дефектов</w:t>
            </w:r>
          </w:p>
          <w:p w:rsidR="002F2B29" w:rsidRDefault="002F2B29">
            <w:pPr>
              <w:rPr>
                <w:b/>
                <w:sz w:val="24"/>
                <w:szCs w:val="24"/>
              </w:rPr>
            </w:pPr>
          </w:p>
        </w:tc>
        <w:tc>
          <w:tcPr>
            <w:tcW w:w="3219" w:type="pct"/>
            <w:shd w:val="clear" w:color="auto" w:fill="auto"/>
            <w:noWrap/>
          </w:tcPr>
          <w:p w:rsidR="002F2B29" w:rsidRDefault="00804A41">
            <w:pPr>
              <w:jc w:val="both"/>
              <w:rPr>
                <w:sz w:val="24"/>
                <w:szCs w:val="24"/>
              </w:rPr>
            </w:pPr>
            <w:r>
              <w:rPr>
                <w:sz w:val="24"/>
                <w:szCs w:val="24"/>
              </w:rPr>
              <w:t>Оценивается общий вид восстановленных фрагментов в законченном изделии, оцениваются отдельные фрагменты работы. Проверяется соответствие породы и структуры материала, соответствие размеров, плотность подгонки, общая геометрия восстановленных фрагментов, соответствие геометрии оригинальных и восстановленных элементов, наличие дополнительных дефектов, возникших в ходе выполнения задания</w:t>
            </w:r>
          </w:p>
        </w:tc>
      </w:tr>
      <w:tr w:rsidR="002F2B29">
        <w:tc>
          <w:tcPr>
            <w:tcW w:w="282" w:type="pct"/>
            <w:shd w:val="clear" w:color="auto" w:fill="00B050"/>
            <w:noWrap/>
          </w:tcPr>
          <w:p w:rsidR="002F2B29" w:rsidRDefault="00804A41">
            <w:pPr>
              <w:jc w:val="both"/>
              <w:rPr>
                <w:b/>
                <w:color w:val="FFFFFF" w:themeColor="background1"/>
                <w:sz w:val="24"/>
                <w:szCs w:val="24"/>
              </w:rPr>
            </w:pPr>
            <w:r>
              <w:rPr>
                <w:b/>
                <w:color w:val="FFFFFF" w:themeColor="background1"/>
                <w:sz w:val="24"/>
                <w:szCs w:val="24"/>
              </w:rPr>
              <w:t>Г</w:t>
            </w:r>
          </w:p>
        </w:tc>
        <w:tc>
          <w:tcPr>
            <w:tcW w:w="1499" w:type="pct"/>
            <w:shd w:val="clear" w:color="auto" w:fill="92D050"/>
            <w:noWrap/>
          </w:tcPr>
          <w:p w:rsidR="002F2B29" w:rsidRDefault="00804A41">
            <w:pPr>
              <w:rPr>
                <w:b/>
                <w:sz w:val="24"/>
                <w:szCs w:val="24"/>
              </w:rPr>
            </w:pPr>
            <w:r>
              <w:rPr>
                <w:b/>
                <w:sz w:val="24"/>
                <w:szCs w:val="24"/>
              </w:rPr>
              <w:t>Сборка</w:t>
            </w:r>
          </w:p>
          <w:p w:rsidR="002F2B29" w:rsidRDefault="002F2B29">
            <w:pPr>
              <w:rPr>
                <w:b/>
                <w:sz w:val="24"/>
                <w:szCs w:val="24"/>
              </w:rPr>
            </w:pPr>
          </w:p>
        </w:tc>
        <w:tc>
          <w:tcPr>
            <w:tcW w:w="3219" w:type="pct"/>
            <w:shd w:val="clear" w:color="auto" w:fill="auto"/>
            <w:noWrap/>
          </w:tcPr>
          <w:p w:rsidR="002F2B29" w:rsidRDefault="00804A41">
            <w:pPr>
              <w:jc w:val="both"/>
              <w:rPr>
                <w:sz w:val="24"/>
                <w:szCs w:val="24"/>
              </w:rPr>
            </w:pPr>
            <w:r>
              <w:rPr>
                <w:sz w:val="24"/>
                <w:szCs w:val="24"/>
              </w:rPr>
              <w:t>Проверяется правильность сборки объекта, плотность сборки конструкционных элементов, аутентичность элементов конструкции и крепежа, повреждения, дефекты проклейки, комплексная оценка.</w:t>
            </w:r>
          </w:p>
        </w:tc>
      </w:tr>
      <w:tr w:rsidR="002F2B29">
        <w:tc>
          <w:tcPr>
            <w:tcW w:w="282" w:type="pct"/>
            <w:shd w:val="clear" w:color="auto" w:fill="00B050"/>
            <w:noWrap/>
          </w:tcPr>
          <w:p w:rsidR="002F2B29" w:rsidRDefault="00804A41">
            <w:pPr>
              <w:jc w:val="both"/>
              <w:rPr>
                <w:b/>
                <w:color w:val="FFFFFF" w:themeColor="background1"/>
                <w:sz w:val="24"/>
                <w:szCs w:val="24"/>
              </w:rPr>
            </w:pPr>
            <w:r>
              <w:rPr>
                <w:b/>
                <w:color w:val="FFFFFF" w:themeColor="background1"/>
                <w:sz w:val="24"/>
                <w:szCs w:val="24"/>
              </w:rPr>
              <w:t>Д</w:t>
            </w:r>
          </w:p>
        </w:tc>
        <w:tc>
          <w:tcPr>
            <w:tcW w:w="1499" w:type="pct"/>
            <w:shd w:val="clear" w:color="auto" w:fill="92D050"/>
            <w:noWrap/>
          </w:tcPr>
          <w:p w:rsidR="002F2B29" w:rsidRDefault="00804A41">
            <w:pPr>
              <w:rPr>
                <w:b/>
                <w:sz w:val="24"/>
                <w:szCs w:val="24"/>
              </w:rPr>
            </w:pPr>
            <w:r>
              <w:rPr>
                <w:b/>
                <w:sz w:val="24"/>
                <w:szCs w:val="24"/>
              </w:rPr>
              <w:t>Удаление старой отделки</w:t>
            </w:r>
          </w:p>
          <w:p w:rsidR="002F2B29" w:rsidRDefault="002F2B29">
            <w:pPr>
              <w:rPr>
                <w:b/>
                <w:sz w:val="24"/>
                <w:szCs w:val="24"/>
              </w:rPr>
            </w:pPr>
          </w:p>
        </w:tc>
        <w:tc>
          <w:tcPr>
            <w:tcW w:w="3219" w:type="pct"/>
            <w:shd w:val="clear" w:color="auto" w:fill="auto"/>
            <w:noWrap/>
          </w:tcPr>
          <w:p w:rsidR="002F2B29" w:rsidRDefault="00804A41">
            <w:pPr>
              <w:jc w:val="both"/>
              <w:rPr>
                <w:sz w:val="24"/>
                <w:szCs w:val="24"/>
              </w:rPr>
            </w:pPr>
            <w:r>
              <w:rPr>
                <w:sz w:val="24"/>
                <w:szCs w:val="24"/>
              </w:rPr>
              <w:t>Проводится выявление дефектов расчистки, таких как остатки наслоений, разнесение лакокрасочных материалов, загрязнений, или повреждения от некорректно подобранной  технологии.  Отслеживается использование СИЗ</w:t>
            </w:r>
          </w:p>
        </w:tc>
      </w:tr>
      <w:tr w:rsidR="002F2B29">
        <w:tc>
          <w:tcPr>
            <w:tcW w:w="282" w:type="pct"/>
            <w:shd w:val="clear" w:color="auto" w:fill="00B050"/>
            <w:noWrap/>
          </w:tcPr>
          <w:p w:rsidR="002F2B29" w:rsidRDefault="00804A41">
            <w:pPr>
              <w:jc w:val="both"/>
              <w:rPr>
                <w:b/>
                <w:color w:val="FFFFFF" w:themeColor="background1"/>
                <w:sz w:val="24"/>
                <w:szCs w:val="24"/>
              </w:rPr>
            </w:pPr>
            <w:r>
              <w:rPr>
                <w:b/>
                <w:color w:val="FFFFFF" w:themeColor="background1"/>
                <w:sz w:val="24"/>
                <w:szCs w:val="24"/>
              </w:rPr>
              <w:t>Е</w:t>
            </w:r>
          </w:p>
        </w:tc>
        <w:tc>
          <w:tcPr>
            <w:tcW w:w="1499" w:type="pct"/>
            <w:shd w:val="clear" w:color="auto" w:fill="92D050"/>
            <w:noWrap/>
          </w:tcPr>
          <w:p w:rsidR="002F2B29" w:rsidRDefault="00804A41">
            <w:pPr>
              <w:rPr>
                <w:b/>
                <w:sz w:val="24"/>
                <w:szCs w:val="24"/>
              </w:rPr>
            </w:pPr>
            <w:r>
              <w:rPr>
                <w:b/>
                <w:sz w:val="24"/>
                <w:szCs w:val="24"/>
              </w:rPr>
              <w:t>Подготовка под отделку, отделка</w:t>
            </w:r>
          </w:p>
        </w:tc>
        <w:tc>
          <w:tcPr>
            <w:tcW w:w="3219" w:type="pct"/>
            <w:shd w:val="clear" w:color="auto" w:fill="auto"/>
            <w:noWrap/>
          </w:tcPr>
          <w:p w:rsidR="002F2B29" w:rsidRDefault="00804A41">
            <w:pPr>
              <w:jc w:val="both"/>
              <w:rPr>
                <w:sz w:val="24"/>
                <w:szCs w:val="24"/>
              </w:rPr>
            </w:pPr>
            <w:r>
              <w:rPr>
                <w:sz w:val="24"/>
                <w:szCs w:val="24"/>
              </w:rPr>
              <w:t>Оценивается колеровка, подбор оттенков красителя, тонировка вставок, отсутствие нежелательного искажения цвета предмета, совпадение тонированных участков с фоном.</w:t>
            </w:r>
          </w:p>
          <w:p w:rsidR="002F2B29" w:rsidRDefault="00804A41">
            <w:pPr>
              <w:jc w:val="both"/>
              <w:rPr>
                <w:sz w:val="24"/>
                <w:szCs w:val="24"/>
              </w:rPr>
            </w:pPr>
            <w:r>
              <w:rPr>
                <w:sz w:val="24"/>
                <w:szCs w:val="24"/>
              </w:rPr>
              <w:t>Оценивается восстановленная отделка, равномерность толщины, блеска, фактуры поверхности восстановленных участков, выявляются дефек</w:t>
            </w:r>
            <w:r w:rsidR="00741910">
              <w:rPr>
                <w:sz w:val="24"/>
                <w:szCs w:val="24"/>
              </w:rPr>
              <w:t>ты нанесения покрытия,</w:t>
            </w:r>
            <w:r>
              <w:rPr>
                <w:sz w:val="24"/>
                <w:szCs w:val="24"/>
              </w:rPr>
              <w:t xml:space="preserve"> аутентичность отделки оригиналу.</w:t>
            </w:r>
          </w:p>
        </w:tc>
      </w:tr>
    </w:tbl>
    <w:p w:rsidR="002F2B29" w:rsidRDefault="002F2B29">
      <w:pPr>
        <w:spacing w:after="0" w:line="360" w:lineRule="auto"/>
        <w:ind w:firstLine="709"/>
        <w:jc w:val="both"/>
        <w:rPr>
          <w:rFonts w:ascii="Times New Roman" w:hAnsi="Times New Roman" w:cs="Times New Roman"/>
          <w:sz w:val="28"/>
          <w:szCs w:val="28"/>
        </w:rPr>
      </w:pPr>
    </w:p>
    <w:p w:rsidR="002F2B29" w:rsidRDefault="00804A41">
      <w:pPr>
        <w:rPr>
          <w:rFonts w:ascii="Times New Roman" w:hAnsi="Times New Roman" w:cs="Times New Roman"/>
          <w:sz w:val="28"/>
          <w:szCs w:val="28"/>
        </w:rPr>
      </w:pPr>
      <w:r>
        <w:rPr>
          <w:rFonts w:ascii="Times New Roman" w:hAnsi="Times New Roman" w:cs="Times New Roman"/>
          <w:sz w:val="28"/>
          <w:szCs w:val="28"/>
        </w:rPr>
        <w:br w:type="page" w:clear="all"/>
      </w:r>
    </w:p>
    <w:p w:rsidR="002F2B29" w:rsidRDefault="00804A41">
      <w:pPr>
        <w:pStyle w:val="-2"/>
      </w:pPr>
      <w:bookmarkStart w:id="8" w:name="_Toc125991721"/>
      <w:r>
        <w:lastRenderedPageBreak/>
        <w:t>1.5. КОНКУРСНОЕ ЗАДАНИЕ</w:t>
      </w:r>
      <w:bookmarkEnd w:id="8"/>
    </w:p>
    <w:p w:rsidR="002F2B29" w:rsidRDefault="00804A41">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продолжительность Конкурсного задания: 16 ч.</w:t>
      </w:r>
    </w:p>
    <w:p w:rsidR="002F2B29" w:rsidRDefault="00804A41">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конкурсных дней: 3 дней</w:t>
      </w:r>
    </w:p>
    <w:p w:rsidR="002F2B29" w:rsidRDefault="00804A4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rsidR="002F2B29" w:rsidRDefault="00804A4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rsidR="002F2B29" w:rsidRDefault="00804A41">
      <w:pPr>
        <w:spacing w:after="0" w:line="276" w:lineRule="auto"/>
        <w:ind w:firstLine="709"/>
        <w:jc w:val="both"/>
        <w:rPr>
          <w:rFonts w:ascii="Times New Roman" w:hAnsi="Times New Roman" w:cs="Times New Roman"/>
          <w:b/>
          <w:bCs/>
          <w:sz w:val="28"/>
          <w:szCs w:val="28"/>
        </w:rPr>
      </w:pPr>
      <w:bookmarkStart w:id="9" w:name="_Toc125991722"/>
      <w:r>
        <w:rPr>
          <w:rStyle w:val="-20"/>
          <w:rFonts w:eastAsiaTheme="minorHAnsi"/>
        </w:rPr>
        <w:t>1.5.1. Разработка/выбор конкурсного задания</w:t>
      </w:r>
      <w:bookmarkEnd w:id="9"/>
      <w:r>
        <w:rPr>
          <w:rFonts w:ascii="Times New Roman" w:hAnsi="Times New Roman" w:cs="Times New Roman"/>
          <w:b/>
          <w:bCs/>
          <w:sz w:val="28"/>
          <w:szCs w:val="28"/>
        </w:rPr>
        <w:t xml:space="preserve"> (ссылка на ЯндексДиск с матрицей, заполненной в </w:t>
      </w:r>
      <w:r>
        <w:rPr>
          <w:rFonts w:ascii="Times New Roman" w:hAnsi="Times New Roman" w:cs="Times New Roman"/>
          <w:b/>
          <w:bCs/>
          <w:sz w:val="28"/>
          <w:szCs w:val="28"/>
          <w:lang w:val="en-US"/>
        </w:rPr>
        <w:t>Excel</w:t>
      </w:r>
      <w:r>
        <w:rPr>
          <w:rFonts w:ascii="Times New Roman" w:hAnsi="Times New Roman" w:cs="Times New Roman"/>
          <w:b/>
          <w:bCs/>
          <w:sz w:val="28"/>
          <w:szCs w:val="28"/>
        </w:rPr>
        <w:t>)</w:t>
      </w:r>
    </w:p>
    <w:p w:rsidR="002F2B29" w:rsidRDefault="00804A41">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Конкурсное задание состоит из 6модулей, включает обязательную к выполнению часть (инвариант) –</w:t>
      </w:r>
      <w:r>
        <w:rPr>
          <w:rFonts w:ascii="Times New Roman" w:eastAsia="Times New Roman" w:hAnsi="Times New Roman" w:cs="Times New Roman"/>
          <w:color w:val="000000" w:themeColor="text1"/>
          <w:sz w:val="28"/>
          <w:szCs w:val="28"/>
          <w:lang w:eastAsia="ru-RU"/>
        </w:rPr>
        <w:t xml:space="preserve">3 </w:t>
      </w:r>
      <w:r>
        <w:rPr>
          <w:rFonts w:ascii="Times New Roman" w:eastAsia="Times New Roman" w:hAnsi="Times New Roman" w:cs="Times New Roman"/>
          <w:sz w:val="28"/>
          <w:szCs w:val="28"/>
          <w:lang w:eastAsia="ru-RU"/>
        </w:rPr>
        <w:t>модуля, и вариативную часть–</w:t>
      </w:r>
      <w:r>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sz w:val="28"/>
          <w:szCs w:val="28"/>
          <w:lang w:eastAsia="ru-RU"/>
        </w:rPr>
        <w:t>модуля. Общее количество баллов конкурсного задания составляет 100.</w:t>
      </w:r>
    </w:p>
    <w:p w:rsidR="002F2B29" w:rsidRPr="00B337CC" w:rsidRDefault="00804A41">
      <w:pPr>
        <w:spacing w:after="0" w:line="276" w:lineRule="auto"/>
        <w:ind w:firstLine="851"/>
        <w:jc w:val="both"/>
        <w:rPr>
          <w:rFonts w:ascii="Times New Roman" w:eastAsia="Times New Roman" w:hAnsi="Times New Roman" w:cs="Times New Roman"/>
          <w:sz w:val="28"/>
          <w:szCs w:val="28"/>
          <w:u w:val="single"/>
          <w:lang w:eastAsia="ru-RU"/>
        </w:rPr>
      </w:pPr>
      <w:r w:rsidRPr="00B337CC">
        <w:rPr>
          <w:rFonts w:ascii="Times New Roman" w:eastAsia="Times New Roman" w:hAnsi="Times New Roman" w:cs="Times New Roman"/>
          <w:sz w:val="28"/>
          <w:szCs w:val="28"/>
          <w:u w:val="single"/>
          <w:lang w:eastAsia="ru-RU"/>
        </w:rPr>
        <w:t>Обязательная к выполнению часть (инвариант) выполняется всеми регионами без исключения на всех уровнях чемпионатов.</w:t>
      </w:r>
    </w:p>
    <w:p w:rsidR="002F2B29" w:rsidRDefault="00804A41">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p>
    <w:p w:rsidR="002F2B29" w:rsidRDefault="00804A41">
      <w:pPr>
        <w:spacing w:after="0" w:line="36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Матрица конкурсного задания</w:t>
      </w:r>
    </w:p>
    <w:p w:rsidR="002F2B29" w:rsidRDefault="00804A41">
      <w:pPr>
        <w:spacing w:after="0" w:line="360" w:lineRule="auto"/>
        <w:ind w:firstLine="851"/>
        <w:jc w:val="righ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Таблица №4</w:t>
      </w:r>
    </w:p>
    <w:tbl>
      <w:tblPr>
        <w:tblStyle w:val="af8"/>
        <w:tblW w:w="10149" w:type="dxa"/>
        <w:tblLayout w:type="fixed"/>
        <w:tblLook w:val="04A0"/>
      </w:tblPr>
      <w:tblGrid>
        <w:gridCol w:w="1701"/>
        <w:gridCol w:w="3085"/>
        <w:gridCol w:w="1559"/>
        <w:gridCol w:w="752"/>
        <w:gridCol w:w="1559"/>
        <w:gridCol w:w="916"/>
        <w:gridCol w:w="577"/>
      </w:tblGrid>
      <w:tr w:rsidR="002F2B29">
        <w:trPr>
          <w:trHeight w:val="1125"/>
        </w:trPr>
        <w:tc>
          <w:tcPr>
            <w:tcW w:w="1701" w:type="dxa"/>
            <w:noWrap/>
          </w:tcPr>
          <w:p w:rsidR="002F2B29" w:rsidRDefault="00804A41">
            <w:pPr>
              <w:tabs>
                <w:tab w:val="left" w:pos="1485"/>
              </w:tabs>
              <w:jc w:val="both"/>
              <w:rPr>
                <w:b/>
                <w:bCs/>
                <w:color w:val="000000" w:themeColor="text1"/>
                <w:sz w:val="24"/>
                <w:szCs w:val="24"/>
              </w:rPr>
            </w:pPr>
            <w:r>
              <w:rPr>
                <w:b/>
                <w:bCs/>
                <w:color w:val="000000" w:themeColor="text1"/>
                <w:sz w:val="24"/>
                <w:szCs w:val="24"/>
              </w:rPr>
              <w:t>Обобщенная трудовая функция</w:t>
            </w:r>
          </w:p>
        </w:tc>
        <w:tc>
          <w:tcPr>
            <w:tcW w:w="3085" w:type="dxa"/>
            <w:noWrap/>
          </w:tcPr>
          <w:p w:rsidR="002F2B29" w:rsidRDefault="00804A41">
            <w:pPr>
              <w:ind w:right="-74" w:firstLine="142"/>
              <w:jc w:val="center"/>
              <w:rPr>
                <w:b/>
                <w:bCs/>
                <w:color w:val="000000" w:themeColor="text1"/>
                <w:sz w:val="24"/>
                <w:szCs w:val="24"/>
              </w:rPr>
            </w:pPr>
            <w:r>
              <w:rPr>
                <w:b/>
                <w:bCs/>
                <w:color w:val="000000" w:themeColor="text1"/>
                <w:sz w:val="24"/>
                <w:szCs w:val="24"/>
              </w:rPr>
              <w:t>Трудовая функция</w:t>
            </w:r>
          </w:p>
        </w:tc>
        <w:tc>
          <w:tcPr>
            <w:tcW w:w="1559" w:type="dxa"/>
            <w:noWrap/>
          </w:tcPr>
          <w:p w:rsidR="002F2B29" w:rsidRDefault="00804A41">
            <w:pPr>
              <w:jc w:val="center"/>
              <w:rPr>
                <w:b/>
                <w:bCs/>
                <w:color w:val="000000" w:themeColor="text1"/>
                <w:sz w:val="24"/>
                <w:szCs w:val="24"/>
              </w:rPr>
            </w:pPr>
            <w:r>
              <w:rPr>
                <w:b/>
                <w:bCs/>
                <w:color w:val="000000" w:themeColor="text1"/>
                <w:sz w:val="24"/>
                <w:szCs w:val="24"/>
              </w:rPr>
              <w:t>Нормативный документ/ЗУН</w:t>
            </w:r>
          </w:p>
        </w:tc>
        <w:tc>
          <w:tcPr>
            <w:tcW w:w="752" w:type="dxa"/>
            <w:noWrap/>
          </w:tcPr>
          <w:p w:rsidR="002F2B29" w:rsidRDefault="00804A41">
            <w:pPr>
              <w:jc w:val="center"/>
              <w:rPr>
                <w:b/>
                <w:bCs/>
                <w:color w:val="000000" w:themeColor="text1"/>
                <w:sz w:val="24"/>
                <w:szCs w:val="24"/>
              </w:rPr>
            </w:pPr>
            <w:r>
              <w:rPr>
                <w:b/>
                <w:bCs/>
                <w:color w:val="000000" w:themeColor="text1"/>
                <w:sz w:val="24"/>
                <w:szCs w:val="24"/>
              </w:rPr>
              <w:t>Модуль</w:t>
            </w:r>
          </w:p>
        </w:tc>
        <w:tc>
          <w:tcPr>
            <w:tcW w:w="1559" w:type="dxa"/>
            <w:noWrap/>
          </w:tcPr>
          <w:p w:rsidR="002F2B29" w:rsidRDefault="00804A41">
            <w:pPr>
              <w:jc w:val="center"/>
              <w:rPr>
                <w:b/>
                <w:bCs/>
                <w:color w:val="000000" w:themeColor="text1"/>
                <w:sz w:val="24"/>
                <w:szCs w:val="24"/>
              </w:rPr>
            </w:pPr>
            <w:r>
              <w:rPr>
                <w:b/>
                <w:bCs/>
                <w:color w:val="000000" w:themeColor="text1"/>
                <w:sz w:val="24"/>
                <w:szCs w:val="24"/>
              </w:rPr>
              <w:t>Константа/вариатив</w:t>
            </w:r>
          </w:p>
        </w:tc>
        <w:tc>
          <w:tcPr>
            <w:tcW w:w="916" w:type="dxa"/>
            <w:noWrap/>
          </w:tcPr>
          <w:p w:rsidR="002F2B29" w:rsidRDefault="00804A41">
            <w:pPr>
              <w:jc w:val="center"/>
              <w:rPr>
                <w:b/>
                <w:bCs/>
                <w:color w:val="000000" w:themeColor="text1"/>
                <w:sz w:val="24"/>
                <w:szCs w:val="24"/>
              </w:rPr>
            </w:pPr>
            <w:r>
              <w:rPr>
                <w:b/>
                <w:bCs/>
                <w:color w:val="000000" w:themeColor="text1"/>
                <w:sz w:val="24"/>
                <w:szCs w:val="24"/>
              </w:rPr>
              <w:t>ИЛ</w:t>
            </w:r>
          </w:p>
        </w:tc>
        <w:tc>
          <w:tcPr>
            <w:tcW w:w="577" w:type="dxa"/>
            <w:noWrap/>
          </w:tcPr>
          <w:p w:rsidR="002F2B29" w:rsidRDefault="00804A41">
            <w:pPr>
              <w:jc w:val="center"/>
              <w:rPr>
                <w:b/>
                <w:bCs/>
                <w:color w:val="000000" w:themeColor="text1"/>
                <w:sz w:val="24"/>
                <w:szCs w:val="24"/>
              </w:rPr>
            </w:pPr>
            <w:r>
              <w:rPr>
                <w:b/>
                <w:bCs/>
                <w:color w:val="000000" w:themeColor="text1"/>
                <w:sz w:val="24"/>
                <w:szCs w:val="24"/>
              </w:rPr>
              <w:t>КО</w:t>
            </w:r>
          </w:p>
        </w:tc>
      </w:tr>
      <w:tr w:rsidR="002F2B29">
        <w:trPr>
          <w:trHeight w:val="2625"/>
        </w:trPr>
        <w:tc>
          <w:tcPr>
            <w:tcW w:w="1701" w:type="dxa"/>
            <w:noWrap/>
          </w:tcPr>
          <w:p w:rsidR="002F2B29" w:rsidRDefault="00804A41">
            <w:pPr>
              <w:tabs>
                <w:tab w:val="left" w:pos="1485"/>
              </w:tabs>
              <w:jc w:val="both"/>
              <w:rPr>
                <w:color w:val="000000" w:themeColor="text1"/>
                <w:sz w:val="24"/>
                <w:szCs w:val="24"/>
              </w:rPr>
            </w:pPr>
            <w:r>
              <w:rPr>
                <w:color w:val="000000" w:themeColor="text1"/>
                <w:sz w:val="24"/>
                <w:szCs w:val="24"/>
              </w:rPr>
              <w:t>Организация рабочей зоны, минимизация производственных рисков, работа с материалами и реактивами</w:t>
            </w:r>
          </w:p>
        </w:tc>
        <w:tc>
          <w:tcPr>
            <w:tcW w:w="3085" w:type="dxa"/>
            <w:noWrap/>
          </w:tcPr>
          <w:p w:rsidR="002F2B29" w:rsidRDefault="00804A41">
            <w:pPr>
              <w:ind w:right="-74" w:firstLine="142"/>
              <w:jc w:val="both"/>
              <w:rPr>
                <w:color w:val="000000" w:themeColor="text1"/>
                <w:sz w:val="24"/>
                <w:szCs w:val="24"/>
              </w:rPr>
            </w:pPr>
            <w:r>
              <w:rPr>
                <w:color w:val="000000" w:themeColor="text1"/>
                <w:sz w:val="24"/>
                <w:szCs w:val="24"/>
              </w:rPr>
              <w:t xml:space="preserve">Организация рабочего места, соблюдение ТБ, использование ИСЗ </w:t>
            </w:r>
          </w:p>
        </w:tc>
        <w:tc>
          <w:tcPr>
            <w:tcW w:w="1559" w:type="dxa"/>
            <w:noWrap/>
          </w:tcPr>
          <w:p w:rsidR="002F2B29" w:rsidRDefault="00A81553">
            <w:pPr>
              <w:jc w:val="both"/>
              <w:rPr>
                <w:color w:val="000000" w:themeColor="text1"/>
                <w:sz w:val="24"/>
                <w:szCs w:val="24"/>
              </w:rPr>
            </w:pPr>
            <w:hyperlink r:id="rId8" w:anchor="'Профстандарт  072200.02 ПМ 03'!A1" w:tooltip="file:///E:\профессионалы\Матрица%20РПД.xlsx#'Профстандарт  072200.02 ПМ 03'!A1" w:history="1">
              <w:r w:rsidR="00804A41">
                <w:rPr>
                  <w:color w:val="000000" w:themeColor="text1"/>
                  <w:sz w:val="24"/>
                  <w:szCs w:val="24"/>
                </w:rPr>
                <w:t>Профстандарт 072200.02 Реставратор Строительный ПМ 03</w:t>
              </w:r>
              <w:r w:rsidR="00804A41">
                <w:rPr>
                  <w:color w:val="000000" w:themeColor="text1"/>
                  <w:sz w:val="24"/>
                  <w:szCs w:val="24"/>
                </w:rPr>
                <w:br/>
              </w:r>
            </w:hyperlink>
          </w:p>
        </w:tc>
        <w:tc>
          <w:tcPr>
            <w:tcW w:w="752" w:type="dxa"/>
            <w:noWrap/>
          </w:tcPr>
          <w:p w:rsidR="002F2B29" w:rsidRDefault="00804A41">
            <w:pPr>
              <w:jc w:val="both"/>
              <w:rPr>
                <w:color w:val="000000" w:themeColor="text1"/>
                <w:sz w:val="24"/>
                <w:szCs w:val="24"/>
              </w:rPr>
            </w:pPr>
            <w:r>
              <w:rPr>
                <w:color w:val="000000" w:themeColor="text1"/>
                <w:sz w:val="24"/>
                <w:szCs w:val="24"/>
              </w:rPr>
              <w:t>Модуль Е</w:t>
            </w:r>
          </w:p>
        </w:tc>
        <w:tc>
          <w:tcPr>
            <w:tcW w:w="1559" w:type="dxa"/>
            <w:noWrap/>
          </w:tcPr>
          <w:p w:rsidR="002F2B29" w:rsidRDefault="00804A41">
            <w:pPr>
              <w:jc w:val="both"/>
              <w:rPr>
                <w:color w:val="000000" w:themeColor="text1"/>
                <w:sz w:val="24"/>
                <w:szCs w:val="24"/>
              </w:rPr>
            </w:pPr>
            <w:r>
              <w:rPr>
                <w:color w:val="000000" w:themeColor="text1"/>
                <w:sz w:val="24"/>
                <w:szCs w:val="24"/>
              </w:rPr>
              <w:t>Вариатив</w:t>
            </w:r>
          </w:p>
        </w:tc>
        <w:tc>
          <w:tcPr>
            <w:tcW w:w="916" w:type="dxa"/>
            <w:noWrap/>
          </w:tcPr>
          <w:p w:rsidR="002F2B29" w:rsidRDefault="00A81553">
            <w:pPr>
              <w:jc w:val="both"/>
              <w:rPr>
                <w:color w:val="000000" w:themeColor="text1"/>
                <w:sz w:val="24"/>
                <w:szCs w:val="24"/>
              </w:rPr>
            </w:pPr>
            <w:hyperlink r:id="rId9" w:anchor="РАБОЧАЯ_ПЛОЩАДКА_КОНКУРСАНТОВ_М1" w:tooltip="file:///E:\профессионалы\Матрица%20РПД.xlsx#РАБОЧАЯ_ПЛОЩАДКА_КОНКУРСАНТОВ_М1" w:history="1">
              <w:r w:rsidR="00804A41">
                <w:rPr>
                  <w:color w:val="000000" w:themeColor="text1"/>
                  <w:sz w:val="24"/>
                  <w:szCs w:val="24"/>
                </w:rPr>
                <w:t>Раздел ИЛ 1</w:t>
              </w:r>
            </w:hyperlink>
          </w:p>
        </w:tc>
        <w:tc>
          <w:tcPr>
            <w:tcW w:w="577" w:type="dxa"/>
            <w:noWrap/>
          </w:tcPr>
          <w:p w:rsidR="002F2B29" w:rsidRDefault="00A81553">
            <w:pPr>
              <w:jc w:val="both"/>
              <w:rPr>
                <w:color w:val="000000" w:themeColor="text1"/>
                <w:sz w:val="24"/>
                <w:szCs w:val="24"/>
              </w:rPr>
            </w:pPr>
            <w:hyperlink r:id="rId10" w:anchor="RANGE!A1" w:tooltip="file:///E:\профессионалы\Матрица%20РПД.xlsx#RANGE!A1" w:history="1">
              <w:r w:rsidR="00804A41">
                <w:rPr>
                  <w:color w:val="000000" w:themeColor="text1"/>
                  <w:sz w:val="24"/>
                  <w:szCs w:val="24"/>
                </w:rPr>
                <w:t>6</w:t>
              </w:r>
            </w:hyperlink>
          </w:p>
        </w:tc>
      </w:tr>
      <w:tr w:rsidR="002F2B29">
        <w:trPr>
          <w:trHeight w:val="1125"/>
        </w:trPr>
        <w:tc>
          <w:tcPr>
            <w:tcW w:w="1701" w:type="dxa"/>
            <w:noWrap/>
          </w:tcPr>
          <w:p w:rsidR="002F2B29" w:rsidRDefault="00804A41">
            <w:pPr>
              <w:tabs>
                <w:tab w:val="left" w:pos="1485"/>
              </w:tabs>
              <w:jc w:val="both"/>
              <w:rPr>
                <w:color w:val="000000" w:themeColor="text1"/>
                <w:sz w:val="24"/>
                <w:szCs w:val="24"/>
              </w:rPr>
            </w:pPr>
            <w:r>
              <w:rPr>
                <w:color w:val="000000" w:themeColor="text1"/>
                <w:sz w:val="24"/>
                <w:szCs w:val="24"/>
              </w:rPr>
              <w:lastRenderedPageBreak/>
              <w:t>Нормативная и сопроводительная документация</w:t>
            </w:r>
          </w:p>
        </w:tc>
        <w:tc>
          <w:tcPr>
            <w:tcW w:w="3085" w:type="dxa"/>
            <w:noWrap/>
          </w:tcPr>
          <w:p w:rsidR="002F2B29" w:rsidRDefault="00804A41">
            <w:pPr>
              <w:ind w:right="-74" w:firstLine="142"/>
              <w:jc w:val="both"/>
              <w:rPr>
                <w:color w:val="000000" w:themeColor="text1"/>
                <w:sz w:val="24"/>
                <w:szCs w:val="24"/>
              </w:rPr>
            </w:pPr>
            <w:r>
              <w:rPr>
                <w:color w:val="000000" w:themeColor="text1"/>
                <w:sz w:val="24"/>
                <w:szCs w:val="24"/>
              </w:rPr>
              <w:t>Создание  картограммы</w:t>
            </w:r>
          </w:p>
        </w:tc>
        <w:tc>
          <w:tcPr>
            <w:tcW w:w="1559" w:type="dxa"/>
            <w:noWrap/>
          </w:tcPr>
          <w:p w:rsidR="002F2B29" w:rsidRDefault="00A81553">
            <w:pPr>
              <w:jc w:val="both"/>
              <w:rPr>
                <w:color w:val="000000" w:themeColor="text1"/>
                <w:sz w:val="24"/>
                <w:szCs w:val="24"/>
              </w:rPr>
            </w:pPr>
            <w:hyperlink r:id="rId11" w:anchor="'Профстандарт  072200.02 ПМ 03'!A1" w:tooltip="file:///E:\профессионалы\Матрица%20РПД.xlsx#'Профстандарт  072200.02 ПМ 03'!A1" w:history="1">
              <w:r w:rsidR="00804A41">
                <w:rPr>
                  <w:color w:val="000000" w:themeColor="text1"/>
                  <w:sz w:val="24"/>
                  <w:szCs w:val="24"/>
                </w:rPr>
                <w:t>Профстандарт 072200.02 Реставратор Строительный ПМ 03</w:t>
              </w:r>
            </w:hyperlink>
          </w:p>
        </w:tc>
        <w:tc>
          <w:tcPr>
            <w:tcW w:w="752" w:type="dxa"/>
            <w:noWrap/>
          </w:tcPr>
          <w:p w:rsidR="002F2B29" w:rsidRDefault="00804A41">
            <w:pPr>
              <w:jc w:val="both"/>
              <w:rPr>
                <w:color w:val="000000" w:themeColor="text1"/>
                <w:sz w:val="24"/>
                <w:szCs w:val="24"/>
              </w:rPr>
            </w:pPr>
            <w:r>
              <w:rPr>
                <w:color w:val="000000" w:themeColor="text1"/>
                <w:sz w:val="24"/>
                <w:szCs w:val="24"/>
              </w:rPr>
              <w:t>Модуль А</w:t>
            </w:r>
          </w:p>
        </w:tc>
        <w:tc>
          <w:tcPr>
            <w:tcW w:w="1559" w:type="dxa"/>
            <w:noWrap/>
          </w:tcPr>
          <w:p w:rsidR="002F2B29" w:rsidRDefault="00804A41">
            <w:pPr>
              <w:jc w:val="both"/>
              <w:rPr>
                <w:color w:val="000000" w:themeColor="text1"/>
                <w:sz w:val="24"/>
                <w:szCs w:val="24"/>
              </w:rPr>
            </w:pPr>
            <w:r>
              <w:rPr>
                <w:color w:val="000000" w:themeColor="text1"/>
                <w:sz w:val="24"/>
                <w:szCs w:val="24"/>
              </w:rPr>
              <w:t>Вариатив</w:t>
            </w:r>
          </w:p>
        </w:tc>
        <w:tc>
          <w:tcPr>
            <w:tcW w:w="916" w:type="dxa"/>
            <w:noWrap/>
          </w:tcPr>
          <w:p w:rsidR="002F2B29" w:rsidRDefault="00A81553">
            <w:pPr>
              <w:jc w:val="both"/>
              <w:rPr>
                <w:color w:val="000000" w:themeColor="text1"/>
                <w:sz w:val="24"/>
                <w:szCs w:val="24"/>
              </w:rPr>
            </w:pPr>
            <w:hyperlink r:id="rId12" w:anchor="Рабочая_площадка_М2" w:tooltip="file:///E:\профессионалы\Матрица%20РПД.xlsx#Рабочая_площадка_М2" w:history="1">
              <w:r w:rsidR="00804A41">
                <w:rPr>
                  <w:color w:val="000000" w:themeColor="text1"/>
                  <w:sz w:val="24"/>
                  <w:szCs w:val="24"/>
                </w:rPr>
                <w:t>Раздел ИЛ 2</w:t>
              </w:r>
            </w:hyperlink>
          </w:p>
        </w:tc>
        <w:tc>
          <w:tcPr>
            <w:tcW w:w="577" w:type="dxa"/>
            <w:noWrap/>
          </w:tcPr>
          <w:p w:rsidR="002F2B29" w:rsidRDefault="00A81553">
            <w:pPr>
              <w:jc w:val="both"/>
              <w:rPr>
                <w:color w:val="000000" w:themeColor="text1"/>
                <w:sz w:val="24"/>
                <w:szCs w:val="24"/>
              </w:rPr>
            </w:pPr>
            <w:hyperlink r:id="rId13" w:anchor="RANGE!A1" w:tooltip="file:///E:\профессионалы\Матрица%20РПД.xlsx#RANGE!A1" w:history="1">
              <w:r w:rsidR="00804A41">
                <w:rPr>
                  <w:color w:val="000000" w:themeColor="text1"/>
                  <w:sz w:val="24"/>
                  <w:szCs w:val="24"/>
                </w:rPr>
                <w:t>12</w:t>
              </w:r>
            </w:hyperlink>
          </w:p>
        </w:tc>
      </w:tr>
      <w:tr w:rsidR="002F2B29">
        <w:trPr>
          <w:trHeight w:val="1500"/>
        </w:trPr>
        <w:tc>
          <w:tcPr>
            <w:tcW w:w="1701" w:type="dxa"/>
            <w:noWrap/>
          </w:tcPr>
          <w:p w:rsidR="002F2B29" w:rsidRDefault="00804A41">
            <w:pPr>
              <w:tabs>
                <w:tab w:val="left" w:pos="1485"/>
              </w:tabs>
              <w:jc w:val="both"/>
              <w:rPr>
                <w:color w:val="000000" w:themeColor="text1"/>
                <w:sz w:val="24"/>
                <w:szCs w:val="24"/>
              </w:rPr>
            </w:pPr>
            <w:r>
              <w:rPr>
                <w:color w:val="000000" w:themeColor="text1"/>
                <w:sz w:val="24"/>
                <w:szCs w:val="24"/>
              </w:rPr>
              <w:t>Методы деловой коммуникации, работа с противоречиями</w:t>
            </w:r>
          </w:p>
        </w:tc>
        <w:tc>
          <w:tcPr>
            <w:tcW w:w="3085" w:type="dxa"/>
            <w:noWrap/>
          </w:tcPr>
          <w:p w:rsidR="002F2B29" w:rsidRDefault="00804A41">
            <w:pPr>
              <w:ind w:right="-74" w:firstLine="142"/>
              <w:jc w:val="both"/>
              <w:rPr>
                <w:color w:val="000000" w:themeColor="text1"/>
                <w:sz w:val="24"/>
                <w:szCs w:val="24"/>
              </w:rPr>
            </w:pPr>
            <w:r>
              <w:rPr>
                <w:color w:val="000000" w:themeColor="text1"/>
                <w:sz w:val="24"/>
                <w:szCs w:val="24"/>
              </w:rPr>
              <w:t>Создание чертежа, шаблона</w:t>
            </w:r>
          </w:p>
        </w:tc>
        <w:tc>
          <w:tcPr>
            <w:tcW w:w="1559" w:type="dxa"/>
            <w:noWrap/>
          </w:tcPr>
          <w:p w:rsidR="002F2B29" w:rsidRDefault="00A81553">
            <w:pPr>
              <w:jc w:val="both"/>
              <w:rPr>
                <w:color w:val="000000" w:themeColor="text1"/>
                <w:sz w:val="24"/>
                <w:szCs w:val="24"/>
              </w:rPr>
            </w:pPr>
            <w:hyperlink r:id="rId14" w:anchor="'Профстандарт 072200.02 ПК 04'!A1" w:tooltip="file:///E:\профессионалы\Матрица%20РПД.xlsx#'Профстандарт 072200.02 ПК 04'!A1" w:history="1">
              <w:r w:rsidR="00804A41">
                <w:rPr>
                  <w:color w:val="000000" w:themeColor="text1"/>
                  <w:sz w:val="24"/>
                  <w:szCs w:val="24"/>
                </w:rPr>
                <w:t>Профстандарт 072200.02 Реставратор Строительный ПМ 03</w:t>
              </w:r>
            </w:hyperlink>
          </w:p>
        </w:tc>
        <w:tc>
          <w:tcPr>
            <w:tcW w:w="752" w:type="dxa"/>
            <w:noWrap/>
          </w:tcPr>
          <w:p w:rsidR="002F2B29" w:rsidRDefault="00804A41">
            <w:pPr>
              <w:jc w:val="both"/>
              <w:rPr>
                <w:color w:val="000000" w:themeColor="text1"/>
                <w:sz w:val="24"/>
                <w:szCs w:val="24"/>
              </w:rPr>
            </w:pPr>
            <w:r>
              <w:rPr>
                <w:color w:val="000000" w:themeColor="text1"/>
                <w:sz w:val="24"/>
                <w:szCs w:val="24"/>
              </w:rPr>
              <w:t>Модуль А</w:t>
            </w:r>
          </w:p>
        </w:tc>
        <w:tc>
          <w:tcPr>
            <w:tcW w:w="1559" w:type="dxa"/>
            <w:noWrap/>
          </w:tcPr>
          <w:p w:rsidR="002F2B29" w:rsidRDefault="00804A41">
            <w:pPr>
              <w:jc w:val="both"/>
              <w:rPr>
                <w:color w:val="000000" w:themeColor="text1"/>
                <w:sz w:val="24"/>
                <w:szCs w:val="24"/>
              </w:rPr>
            </w:pPr>
            <w:r>
              <w:rPr>
                <w:color w:val="000000" w:themeColor="text1"/>
                <w:sz w:val="24"/>
                <w:szCs w:val="24"/>
              </w:rPr>
              <w:t>Вариатив</w:t>
            </w:r>
          </w:p>
        </w:tc>
        <w:tc>
          <w:tcPr>
            <w:tcW w:w="916" w:type="dxa"/>
            <w:noWrap/>
          </w:tcPr>
          <w:p w:rsidR="002F2B29" w:rsidRDefault="00A81553">
            <w:pPr>
              <w:jc w:val="both"/>
              <w:rPr>
                <w:color w:val="000000" w:themeColor="text1"/>
                <w:sz w:val="24"/>
                <w:szCs w:val="24"/>
              </w:rPr>
            </w:pPr>
            <w:hyperlink r:id="rId15" w:anchor="Модуль3" w:tooltip="file:///E:\профессионалы\Матрица%20РПД.xlsx#Модуль3" w:history="1">
              <w:r w:rsidR="00804A41">
                <w:rPr>
                  <w:color w:val="000000" w:themeColor="text1"/>
                  <w:sz w:val="24"/>
                  <w:szCs w:val="24"/>
                </w:rPr>
                <w:t>Раздел ИЛ 3</w:t>
              </w:r>
            </w:hyperlink>
          </w:p>
        </w:tc>
        <w:tc>
          <w:tcPr>
            <w:tcW w:w="577" w:type="dxa"/>
            <w:noWrap/>
          </w:tcPr>
          <w:p w:rsidR="002F2B29" w:rsidRDefault="00A81553">
            <w:pPr>
              <w:jc w:val="both"/>
              <w:rPr>
                <w:color w:val="000000" w:themeColor="text1"/>
                <w:sz w:val="24"/>
                <w:szCs w:val="24"/>
              </w:rPr>
            </w:pPr>
            <w:hyperlink r:id="rId16" w:anchor="RANGE!A1" w:tooltip="file:///E:\профессионалы\Матрица%20РПД.xlsx#RANGE!A1" w:history="1">
              <w:r w:rsidR="00804A41">
                <w:rPr>
                  <w:color w:val="000000" w:themeColor="text1"/>
                  <w:sz w:val="24"/>
                  <w:szCs w:val="24"/>
                </w:rPr>
                <w:t>5</w:t>
              </w:r>
            </w:hyperlink>
          </w:p>
        </w:tc>
      </w:tr>
      <w:tr w:rsidR="002F2B29">
        <w:trPr>
          <w:trHeight w:val="3000"/>
        </w:trPr>
        <w:tc>
          <w:tcPr>
            <w:tcW w:w="1701" w:type="dxa"/>
            <w:noWrap/>
          </w:tcPr>
          <w:p w:rsidR="002F2B29" w:rsidRPr="001B26DC" w:rsidRDefault="00804A41">
            <w:pPr>
              <w:tabs>
                <w:tab w:val="left" w:pos="1485"/>
              </w:tabs>
              <w:jc w:val="both"/>
              <w:rPr>
                <w:b/>
                <w:color w:val="000000" w:themeColor="text1"/>
                <w:sz w:val="24"/>
                <w:szCs w:val="24"/>
              </w:rPr>
            </w:pPr>
            <w:r w:rsidRPr="001B26DC">
              <w:rPr>
                <w:b/>
                <w:color w:val="000000" w:themeColor="text1"/>
                <w:sz w:val="24"/>
                <w:szCs w:val="24"/>
              </w:rPr>
              <w:t xml:space="preserve">Очистка, реставрационный демонтаж </w:t>
            </w:r>
          </w:p>
        </w:tc>
        <w:tc>
          <w:tcPr>
            <w:tcW w:w="3085" w:type="dxa"/>
            <w:noWrap/>
          </w:tcPr>
          <w:p w:rsidR="002F2B29" w:rsidRPr="001B26DC" w:rsidRDefault="00804A41">
            <w:pPr>
              <w:ind w:right="-74" w:firstLine="142"/>
              <w:jc w:val="both"/>
              <w:rPr>
                <w:b/>
                <w:color w:val="000000" w:themeColor="text1"/>
                <w:sz w:val="24"/>
                <w:szCs w:val="24"/>
              </w:rPr>
            </w:pPr>
            <w:r w:rsidRPr="001B26DC">
              <w:rPr>
                <w:b/>
                <w:color w:val="000000" w:themeColor="text1"/>
                <w:sz w:val="24"/>
                <w:szCs w:val="24"/>
              </w:rPr>
              <w:t>Проводить демонтаж техниками, исключающими ущерб элементам отделки, производить разборку предметов мебели на элементы</w:t>
            </w:r>
          </w:p>
          <w:p w:rsidR="002F2B29" w:rsidRDefault="00804A41">
            <w:pPr>
              <w:ind w:right="-74" w:firstLine="142"/>
              <w:jc w:val="both"/>
              <w:rPr>
                <w:color w:val="000000" w:themeColor="text1"/>
                <w:sz w:val="24"/>
                <w:szCs w:val="24"/>
              </w:rPr>
            </w:pPr>
            <w:r w:rsidRPr="001B26DC">
              <w:rPr>
                <w:b/>
                <w:color w:val="000000" w:themeColor="text1"/>
                <w:sz w:val="24"/>
                <w:szCs w:val="24"/>
              </w:rPr>
              <w:t>Производить частичный демонтаж</w:t>
            </w:r>
          </w:p>
        </w:tc>
        <w:tc>
          <w:tcPr>
            <w:tcW w:w="1559" w:type="dxa"/>
            <w:noWrap/>
          </w:tcPr>
          <w:p w:rsidR="002F2B29" w:rsidRDefault="00A81553">
            <w:pPr>
              <w:jc w:val="both"/>
              <w:rPr>
                <w:color w:val="000000" w:themeColor="text1"/>
                <w:sz w:val="24"/>
                <w:szCs w:val="24"/>
              </w:rPr>
            </w:pPr>
            <w:hyperlink r:id="rId17" w:anchor="'Профстандарт  072200.02 ПМ 03'!A1" w:tooltip="file:///E:\профессионалы\Матрица%20РПД.xlsx#'Профстандарт  072200.02 ПМ 03'!A1" w:history="1">
              <w:r w:rsidR="00804A41">
                <w:rPr>
                  <w:color w:val="000000" w:themeColor="text1"/>
                  <w:sz w:val="24"/>
                  <w:szCs w:val="24"/>
                </w:rPr>
                <w:t>Профстандарт 072200.02 Реставратор Строительный ПМ 03</w:t>
              </w:r>
            </w:hyperlink>
          </w:p>
        </w:tc>
        <w:tc>
          <w:tcPr>
            <w:tcW w:w="752" w:type="dxa"/>
            <w:noWrap/>
          </w:tcPr>
          <w:p w:rsidR="002F2B29" w:rsidRPr="001B26DC" w:rsidRDefault="00804A41">
            <w:pPr>
              <w:jc w:val="both"/>
              <w:rPr>
                <w:b/>
                <w:color w:val="000000" w:themeColor="text1"/>
                <w:sz w:val="24"/>
                <w:szCs w:val="24"/>
              </w:rPr>
            </w:pPr>
            <w:r w:rsidRPr="001B26DC">
              <w:rPr>
                <w:b/>
                <w:color w:val="000000" w:themeColor="text1"/>
                <w:sz w:val="24"/>
                <w:szCs w:val="24"/>
              </w:rPr>
              <w:t>Модуль Б</w:t>
            </w:r>
          </w:p>
        </w:tc>
        <w:tc>
          <w:tcPr>
            <w:tcW w:w="1559" w:type="dxa"/>
            <w:noWrap/>
          </w:tcPr>
          <w:p w:rsidR="002F2B29" w:rsidRPr="001B26DC" w:rsidRDefault="00804A41">
            <w:pPr>
              <w:jc w:val="both"/>
              <w:rPr>
                <w:b/>
                <w:color w:val="000000" w:themeColor="text1"/>
                <w:sz w:val="24"/>
                <w:szCs w:val="24"/>
              </w:rPr>
            </w:pPr>
            <w:r w:rsidRPr="001B26DC">
              <w:rPr>
                <w:b/>
                <w:color w:val="000000" w:themeColor="text1"/>
                <w:sz w:val="24"/>
                <w:szCs w:val="24"/>
              </w:rPr>
              <w:t>Константа</w:t>
            </w:r>
          </w:p>
        </w:tc>
        <w:tc>
          <w:tcPr>
            <w:tcW w:w="916" w:type="dxa"/>
            <w:noWrap/>
          </w:tcPr>
          <w:p w:rsidR="002F2B29" w:rsidRPr="001B26DC" w:rsidRDefault="00A81553">
            <w:pPr>
              <w:jc w:val="both"/>
              <w:rPr>
                <w:b/>
                <w:color w:val="000000" w:themeColor="text1"/>
                <w:sz w:val="24"/>
                <w:szCs w:val="24"/>
              </w:rPr>
            </w:pPr>
            <w:hyperlink r:id="rId18" w:anchor="модуль4" w:tooltip="file:///E:\профессионалы\Матрица%20РПД.xlsx#модуль4" w:history="1">
              <w:r w:rsidR="001B26DC">
                <w:rPr>
                  <w:b/>
                  <w:color w:val="000000" w:themeColor="text1"/>
                  <w:sz w:val="24"/>
                  <w:szCs w:val="24"/>
                </w:rPr>
                <w:t xml:space="preserve">Раздел </w:t>
              </w:r>
              <w:r w:rsidR="00804A41" w:rsidRPr="001B26DC">
                <w:rPr>
                  <w:b/>
                  <w:color w:val="000000" w:themeColor="text1"/>
                  <w:sz w:val="24"/>
                  <w:szCs w:val="24"/>
                </w:rPr>
                <w:t>ИЛ 4</w:t>
              </w:r>
            </w:hyperlink>
          </w:p>
        </w:tc>
        <w:tc>
          <w:tcPr>
            <w:tcW w:w="577" w:type="dxa"/>
            <w:noWrap/>
          </w:tcPr>
          <w:p w:rsidR="002F2B29" w:rsidRPr="001B26DC" w:rsidRDefault="00A81553">
            <w:pPr>
              <w:jc w:val="both"/>
              <w:rPr>
                <w:b/>
                <w:color w:val="000000" w:themeColor="text1"/>
                <w:sz w:val="24"/>
                <w:szCs w:val="24"/>
              </w:rPr>
            </w:pPr>
            <w:hyperlink r:id="rId19" w:anchor="RANGE!A1" w:tooltip="file:///E:\профессионалы\Матрица%20РПД.xlsx#RANGE!A1" w:history="1">
              <w:r w:rsidR="00804A41" w:rsidRPr="001B26DC">
                <w:rPr>
                  <w:b/>
                  <w:color w:val="000000" w:themeColor="text1"/>
                  <w:sz w:val="24"/>
                  <w:szCs w:val="24"/>
                </w:rPr>
                <w:t>5</w:t>
              </w:r>
            </w:hyperlink>
          </w:p>
        </w:tc>
      </w:tr>
      <w:tr w:rsidR="002F2B29">
        <w:trPr>
          <w:trHeight w:val="8190"/>
        </w:trPr>
        <w:tc>
          <w:tcPr>
            <w:tcW w:w="1701" w:type="dxa"/>
            <w:noWrap/>
          </w:tcPr>
          <w:p w:rsidR="002F2B29" w:rsidRPr="001B26DC" w:rsidRDefault="00804A41">
            <w:pPr>
              <w:tabs>
                <w:tab w:val="left" w:pos="1485"/>
              </w:tabs>
              <w:jc w:val="both"/>
              <w:rPr>
                <w:b/>
                <w:color w:val="000000" w:themeColor="text1"/>
                <w:sz w:val="24"/>
                <w:szCs w:val="24"/>
              </w:rPr>
            </w:pPr>
            <w:r w:rsidRPr="001B26DC">
              <w:rPr>
                <w:b/>
                <w:color w:val="000000" w:themeColor="text1"/>
                <w:sz w:val="24"/>
                <w:szCs w:val="24"/>
              </w:rPr>
              <w:t>Устранение дефектов</w:t>
            </w:r>
          </w:p>
        </w:tc>
        <w:tc>
          <w:tcPr>
            <w:tcW w:w="3085" w:type="dxa"/>
            <w:noWrap/>
          </w:tcPr>
          <w:p w:rsidR="002F2B29" w:rsidRPr="001B26DC" w:rsidRDefault="00804A41">
            <w:pPr>
              <w:ind w:right="-74" w:firstLine="142"/>
              <w:jc w:val="both"/>
              <w:rPr>
                <w:b/>
                <w:color w:val="000000" w:themeColor="text1"/>
                <w:sz w:val="24"/>
                <w:szCs w:val="24"/>
              </w:rPr>
            </w:pPr>
            <w:r w:rsidRPr="001B26DC">
              <w:rPr>
                <w:b/>
                <w:color w:val="000000" w:themeColor="text1"/>
                <w:sz w:val="24"/>
                <w:szCs w:val="24"/>
              </w:rPr>
              <w:t>Производить подбор реставрационных материалов; выполнять фанерование незначительных участков утрат с подбором текстуры и цвета; устранять несквозные трещины и вмятины; применять правила работы с инструментом, приспособлениями и оборудованием;</w:t>
            </w:r>
            <w:r w:rsidRPr="001B26DC">
              <w:rPr>
                <w:b/>
                <w:color w:val="000000" w:themeColor="text1"/>
                <w:sz w:val="24"/>
                <w:szCs w:val="24"/>
              </w:rPr>
              <w:br/>
              <w:t xml:space="preserve"> осуществлять правильный подбор материала для восполнения утрат облицовки и массива; производить восстановление массивных и облицованных деталей; восстанавливать конструкционные элементы принятыми в реставрации технологиями; подбирать клеевые материалы в зависимости от задачи</w:t>
            </w:r>
          </w:p>
        </w:tc>
        <w:tc>
          <w:tcPr>
            <w:tcW w:w="1559" w:type="dxa"/>
            <w:noWrap/>
          </w:tcPr>
          <w:p w:rsidR="002F2B29" w:rsidRDefault="00A81553">
            <w:pPr>
              <w:jc w:val="both"/>
              <w:rPr>
                <w:color w:val="000000" w:themeColor="text1"/>
                <w:sz w:val="24"/>
                <w:szCs w:val="24"/>
              </w:rPr>
            </w:pPr>
            <w:hyperlink r:id="rId20" w:anchor="'Профстандарт  072200.02 ПМ 03'!A1" w:tooltip="file:///E:\профессионалы\Матрица%20РПД.xlsx#'Профстандарт  072200.02 ПМ 03'!A1" w:history="1">
              <w:r w:rsidR="00804A41">
                <w:rPr>
                  <w:color w:val="000000" w:themeColor="text1"/>
                  <w:sz w:val="24"/>
                  <w:szCs w:val="24"/>
                </w:rPr>
                <w:t>Профстандарт 072200.02 Реставратор Строительный ПМ 03</w:t>
              </w:r>
            </w:hyperlink>
          </w:p>
        </w:tc>
        <w:tc>
          <w:tcPr>
            <w:tcW w:w="752" w:type="dxa"/>
            <w:noWrap/>
          </w:tcPr>
          <w:p w:rsidR="002F2B29" w:rsidRPr="001B26DC" w:rsidRDefault="00804A41">
            <w:pPr>
              <w:jc w:val="both"/>
              <w:rPr>
                <w:b/>
                <w:color w:val="000000" w:themeColor="text1"/>
                <w:sz w:val="24"/>
                <w:szCs w:val="24"/>
              </w:rPr>
            </w:pPr>
            <w:r w:rsidRPr="001B26DC">
              <w:rPr>
                <w:b/>
                <w:color w:val="000000" w:themeColor="text1"/>
                <w:sz w:val="24"/>
                <w:szCs w:val="24"/>
              </w:rPr>
              <w:t>Модуль В</w:t>
            </w:r>
          </w:p>
        </w:tc>
        <w:tc>
          <w:tcPr>
            <w:tcW w:w="1559" w:type="dxa"/>
            <w:noWrap/>
          </w:tcPr>
          <w:p w:rsidR="002F2B29" w:rsidRPr="001B26DC" w:rsidRDefault="00804A41">
            <w:pPr>
              <w:jc w:val="both"/>
              <w:rPr>
                <w:b/>
                <w:color w:val="000000" w:themeColor="text1"/>
                <w:sz w:val="24"/>
                <w:szCs w:val="24"/>
              </w:rPr>
            </w:pPr>
            <w:r w:rsidRPr="001B26DC">
              <w:rPr>
                <w:b/>
                <w:color w:val="000000" w:themeColor="text1"/>
                <w:sz w:val="24"/>
                <w:szCs w:val="24"/>
              </w:rPr>
              <w:t>Константа</w:t>
            </w:r>
          </w:p>
        </w:tc>
        <w:tc>
          <w:tcPr>
            <w:tcW w:w="916" w:type="dxa"/>
            <w:noWrap/>
          </w:tcPr>
          <w:p w:rsidR="002F2B29" w:rsidRPr="001B26DC" w:rsidRDefault="00A81553">
            <w:pPr>
              <w:jc w:val="both"/>
              <w:rPr>
                <w:b/>
                <w:color w:val="000000" w:themeColor="text1"/>
                <w:sz w:val="24"/>
                <w:szCs w:val="24"/>
              </w:rPr>
            </w:pPr>
            <w:hyperlink r:id="rId21" w:anchor="модуль5" w:tooltip="file:///E:\профессионалы\Матрица%20РПД.xlsx#модуль5" w:history="1">
              <w:r w:rsidR="00804A41" w:rsidRPr="001B26DC">
                <w:rPr>
                  <w:b/>
                  <w:color w:val="000000" w:themeColor="text1"/>
                  <w:sz w:val="24"/>
                  <w:szCs w:val="24"/>
                </w:rPr>
                <w:t>Раздел ИЛ 5</w:t>
              </w:r>
            </w:hyperlink>
          </w:p>
        </w:tc>
        <w:tc>
          <w:tcPr>
            <w:tcW w:w="577" w:type="dxa"/>
            <w:noWrap/>
          </w:tcPr>
          <w:p w:rsidR="002F2B29" w:rsidRPr="001B26DC" w:rsidRDefault="00A81553">
            <w:pPr>
              <w:jc w:val="both"/>
              <w:rPr>
                <w:b/>
                <w:color w:val="000000" w:themeColor="text1"/>
                <w:sz w:val="24"/>
                <w:szCs w:val="24"/>
              </w:rPr>
            </w:pPr>
            <w:hyperlink r:id="rId22" w:anchor="RANGE!A1" w:tooltip="file:///E:\профессионалы\Матрица%20РПД.xlsx#RANGE!A1" w:history="1">
              <w:r w:rsidR="00804A41" w:rsidRPr="001B26DC">
                <w:rPr>
                  <w:b/>
                  <w:color w:val="000000" w:themeColor="text1"/>
                  <w:sz w:val="24"/>
                  <w:szCs w:val="24"/>
                </w:rPr>
                <w:t>40</w:t>
              </w:r>
            </w:hyperlink>
          </w:p>
        </w:tc>
      </w:tr>
      <w:tr w:rsidR="002F2B29">
        <w:trPr>
          <w:trHeight w:val="3375"/>
        </w:trPr>
        <w:tc>
          <w:tcPr>
            <w:tcW w:w="1701" w:type="dxa"/>
            <w:noWrap/>
          </w:tcPr>
          <w:p w:rsidR="002F2B29" w:rsidRDefault="00804A41">
            <w:pPr>
              <w:tabs>
                <w:tab w:val="left" w:pos="1485"/>
              </w:tabs>
              <w:jc w:val="both"/>
              <w:rPr>
                <w:color w:val="000000" w:themeColor="text1"/>
                <w:sz w:val="24"/>
                <w:szCs w:val="24"/>
              </w:rPr>
            </w:pPr>
            <w:r>
              <w:rPr>
                <w:color w:val="000000" w:themeColor="text1"/>
                <w:sz w:val="24"/>
                <w:szCs w:val="24"/>
              </w:rPr>
              <w:lastRenderedPageBreak/>
              <w:t>Сборка</w:t>
            </w:r>
          </w:p>
        </w:tc>
        <w:tc>
          <w:tcPr>
            <w:tcW w:w="3085" w:type="dxa"/>
            <w:noWrap/>
          </w:tcPr>
          <w:p w:rsidR="002F2B29" w:rsidRDefault="00804A41">
            <w:pPr>
              <w:ind w:right="-74" w:firstLine="142"/>
              <w:jc w:val="both"/>
              <w:rPr>
                <w:color w:val="000000" w:themeColor="text1"/>
                <w:sz w:val="24"/>
                <w:szCs w:val="24"/>
              </w:rPr>
            </w:pPr>
            <w:r>
              <w:rPr>
                <w:color w:val="000000" w:themeColor="text1"/>
                <w:sz w:val="24"/>
                <w:szCs w:val="24"/>
              </w:rPr>
              <w:t>сборка и склейка столярных соединений; подготовить элементы к сборке, зачистить места сопряжений и креплений; применять правила работы с инструментом, приспособлениями и оборудованием</w:t>
            </w:r>
          </w:p>
        </w:tc>
        <w:tc>
          <w:tcPr>
            <w:tcW w:w="1559" w:type="dxa"/>
            <w:noWrap/>
          </w:tcPr>
          <w:p w:rsidR="002F2B29" w:rsidRDefault="00A81553">
            <w:pPr>
              <w:jc w:val="both"/>
              <w:rPr>
                <w:color w:val="000000" w:themeColor="text1"/>
                <w:sz w:val="24"/>
                <w:szCs w:val="24"/>
              </w:rPr>
            </w:pPr>
            <w:hyperlink r:id="rId23" w:anchor="'Профстандарт  072200.02 ПМ 03'!A1" w:tooltip="file:///E:\профессионалы\Матрица%20РПД.xlsx#'Профстандарт  072200.02 ПМ 03'!A1" w:history="1">
              <w:r w:rsidR="00804A41">
                <w:rPr>
                  <w:color w:val="000000" w:themeColor="text1"/>
                  <w:sz w:val="24"/>
                  <w:szCs w:val="24"/>
                </w:rPr>
                <w:t>Профстандарт 072200.02 Реставратор Строительный ПМ 03</w:t>
              </w:r>
            </w:hyperlink>
          </w:p>
        </w:tc>
        <w:tc>
          <w:tcPr>
            <w:tcW w:w="752" w:type="dxa"/>
            <w:noWrap/>
          </w:tcPr>
          <w:p w:rsidR="002F2B29" w:rsidRDefault="00804A41">
            <w:pPr>
              <w:jc w:val="both"/>
              <w:rPr>
                <w:color w:val="000000" w:themeColor="text1"/>
                <w:sz w:val="24"/>
                <w:szCs w:val="24"/>
              </w:rPr>
            </w:pPr>
            <w:r>
              <w:rPr>
                <w:color w:val="000000" w:themeColor="text1"/>
                <w:sz w:val="24"/>
                <w:szCs w:val="24"/>
              </w:rPr>
              <w:t>Модуль В,Г</w:t>
            </w:r>
          </w:p>
        </w:tc>
        <w:tc>
          <w:tcPr>
            <w:tcW w:w="1559" w:type="dxa"/>
            <w:noWrap/>
          </w:tcPr>
          <w:p w:rsidR="002F2B29" w:rsidRDefault="00804A41">
            <w:pPr>
              <w:jc w:val="both"/>
              <w:rPr>
                <w:color w:val="000000" w:themeColor="text1"/>
                <w:sz w:val="24"/>
                <w:szCs w:val="24"/>
              </w:rPr>
            </w:pPr>
            <w:r>
              <w:rPr>
                <w:color w:val="000000" w:themeColor="text1"/>
                <w:sz w:val="24"/>
                <w:szCs w:val="24"/>
              </w:rPr>
              <w:t>Вариатив</w:t>
            </w:r>
          </w:p>
        </w:tc>
        <w:tc>
          <w:tcPr>
            <w:tcW w:w="916" w:type="dxa"/>
            <w:noWrap/>
          </w:tcPr>
          <w:p w:rsidR="002F2B29" w:rsidRDefault="00A81553">
            <w:pPr>
              <w:jc w:val="both"/>
              <w:rPr>
                <w:color w:val="000000" w:themeColor="text1"/>
                <w:sz w:val="24"/>
                <w:szCs w:val="24"/>
              </w:rPr>
            </w:pPr>
            <w:hyperlink r:id="rId24" w:anchor="модуль6" w:tooltip="file:///E:\профессионалы\Матрица%20РПД.xlsx#модуль6" w:history="1">
              <w:r w:rsidR="00804A41">
                <w:rPr>
                  <w:color w:val="000000" w:themeColor="text1"/>
                  <w:sz w:val="24"/>
                  <w:szCs w:val="24"/>
                </w:rPr>
                <w:t>Раздел ИЛ 6</w:t>
              </w:r>
            </w:hyperlink>
          </w:p>
        </w:tc>
        <w:tc>
          <w:tcPr>
            <w:tcW w:w="577" w:type="dxa"/>
            <w:noWrap/>
          </w:tcPr>
          <w:p w:rsidR="002F2B29" w:rsidRDefault="00A81553">
            <w:pPr>
              <w:jc w:val="both"/>
              <w:rPr>
                <w:color w:val="000000" w:themeColor="text1"/>
                <w:sz w:val="24"/>
                <w:szCs w:val="24"/>
              </w:rPr>
            </w:pPr>
            <w:hyperlink r:id="rId25" w:anchor="RANGE!A1" w:tooltip="file:///E:\профессионалы\Матрица%20РПД.xlsx#RANGE!A1" w:history="1">
              <w:r w:rsidR="00804A41">
                <w:rPr>
                  <w:color w:val="000000" w:themeColor="text1"/>
                  <w:sz w:val="24"/>
                  <w:szCs w:val="24"/>
                </w:rPr>
                <w:t>10</w:t>
              </w:r>
            </w:hyperlink>
          </w:p>
        </w:tc>
      </w:tr>
      <w:tr w:rsidR="002F2B29">
        <w:trPr>
          <w:trHeight w:val="1500"/>
        </w:trPr>
        <w:tc>
          <w:tcPr>
            <w:tcW w:w="1701" w:type="dxa"/>
            <w:noWrap/>
          </w:tcPr>
          <w:p w:rsidR="002F2B29" w:rsidRPr="001B26DC" w:rsidRDefault="00804A41">
            <w:pPr>
              <w:tabs>
                <w:tab w:val="left" w:pos="1485"/>
              </w:tabs>
              <w:jc w:val="both"/>
              <w:rPr>
                <w:b/>
                <w:color w:val="000000" w:themeColor="text1"/>
                <w:sz w:val="24"/>
                <w:szCs w:val="24"/>
              </w:rPr>
            </w:pPr>
            <w:r w:rsidRPr="001B26DC">
              <w:rPr>
                <w:b/>
                <w:color w:val="000000" w:themeColor="text1"/>
                <w:sz w:val="24"/>
                <w:szCs w:val="24"/>
              </w:rPr>
              <w:t>Расчистка наслоений отделки</w:t>
            </w:r>
          </w:p>
        </w:tc>
        <w:tc>
          <w:tcPr>
            <w:tcW w:w="3085" w:type="dxa"/>
            <w:noWrap/>
          </w:tcPr>
          <w:p w:rsidR="002F2B29" w:rsidRPr="001B26DC" w:rsidRDefault="00804A41">
            <w:pPr>
              <w:ind w:right="-74" w:firstLine="142"/>
              <w:jc w:val="both"/>
              <w:rPr>
                <w:b/>
                <w:color w:val="000000" w:themeColor="text1"/>
                <w:sz w:val="24"/>
                <w:szCs w:val="24"/>
              </w:rPr>
            </w:pPr>
            <w:r w:rsidRPr="001B26DC">
              <w:rPr>
                <w:b/>
                <w:color w:val="000000" w:themeColor="text1"/>
                <w:sz w:val="24"/>
                <w:szCs w:val="24"/>
              </w:rPr>
              <w:t>Удалять слой отделочного лака, окрашенных и жировых пятен с объекта реставрации</w:t>
            </w:r>
          </w:p>
        </w:tc>
        <w:tc>
          <w:tcPr>
            <w:tcW w:w="1559" w:type="dxa"/>
            <w:noWrap/>
          </w:tcPr>
          <w:p w:rsidR="002F2B29" w:rsidRDefault="00A81553">
            <w:pPr>
              <w:jc w:val="both"/>
              <w:rPr>
                <w:color w:val="000000" w:themeColor="text1"/>
                <w:sz w:val="24"/>
                <w:szCs w:val="24"/>
              </w:rPr>
            </w:pPr>
            <w:hyperlink r:id="rId26" w:anchor="'Профстандарт  072200.02 ПМ 03'!A1" w:tooltip="file:///E:\профессионалы\Матрица%20РПД.xlsx#'Профстандарт  072200.02 ПМ 03'!A1" w:history="1">
              <w:r w:rsidR="00804A41">
                <w:rPr>
                  <w:color w:val="000000" w:themeColor="text1"/>
                  <w:sz w:val="24"/>
                  <w:szCs w:val="24"/>
                </w:rPr>
                <w:t>Профстандарт 072200.02 Реставратор Строительный ПМ 03</w:t>
              </w:r>
            </w:hyperlink>
          </w:p>
        </w:tc>
        <w:tc>
          <w:tcPr>
            <w:tcW w:w="752" w:type="dxa"/>
            <w:noWrap/>
          </w:tcPr>
          <w:p w:rsidR="002F2B29" w:rsidRPr="001B26DC" w:rsidRDefault="00804A41">
            <w:pPr>
              <w:jc w:val="both"/>
              <w:rPr>
                <w:b/>
                <w:color w:val="000000" w:themeColor="text1"/>
                <w:sz w:val="24"/>
                <w:szCs w:val="24"/>
              </w:rPr>
            </w:pPr>
            <w:r w:rsidRPr="001B26DC">
              <w:rPr>
                <w:b/>
                <w:color w:val="000000" w:themeColor="text1"/>
                <w:sz w:val="24"/>
                <w:szCs w:val="24"/>
              </w:rPr>
              <w:t>Модуль Д</w:t>
            </w:r>
          </w:p>
        </w:tc>
        <w:tc>
          <w:tcPr>
            <w:tcW w:w="1559" w:type="dxa"/>
            <w:noWrap/>
          </w:tcPr>
          <w:p w:rsidR="002F2B29" w:rsidRPr="001B26DC" w:rsidRDefault="00804A41">
            <w:pPr>
              <w:jc w:val="both"/>
              <w:rPr>
                <w:b/>
                <w:color w:val="000000" w:themeColor="text1"/>
                <w:sz w:val="24"/>
                <w:szCs w:val="24"/>
              </w:rPr>
            </w:pPr>
            <w:r w:rsidRPr="001B26DC">
              <w:rPr>
                <w:b/>
                <w:color w:val="000000" w:themeColor="text1"/>
                <w:sz w:val="24"/>
                <w:szCs w:val="24"/>
              </w:rPr>
              <w:t>Константа</w:t>
            </w:r>
          </w:p>
        </w:tc>
        <w:tc>
          <w:tcPr>
            <w:tcW w:w="916" w:type="dxa"/>
            <w:noWrap/>
          </w:tcPr>
          <w:p w:rsidR="002F2B29" w:rsidRPr="001B26DC" w:rsidRDefault="00A81553">
            <w:pPr>
              <w:jc w:val="both"/>
              <w:rPr>
                <w:b/>
                <w:color w:val="000000" w:themeColor="text1"/>
                <w:sz w:val="24"/>
                <w:szCs w:val="24"/>
              </w:rPr>
            </w:pPr>
            <w:hyperlink r:id="rId27" w:anchor="модуль7" w:tooltip="file:///E:\профессионалы\Матрица%20РПД.xlsx#модуль7" w:history="1">
              <w:r w:rsidR="00804A41" w:rsidRPr="001B26DC">
                <w:rPr>
                  <w:b/>
                  <w:color w:val="000000" w:themeColor="text1"/>
                  <w:sz w:val="24"/>
                  <w:szCs w:val="24"/>
                </w:rPr>
                <w:t>Раздел ИЛ 7</w:t>
              </w:r>
            </w:hyperlink>
          </w:p>
        </w:tc>
        <w:tc>
          <w:tcPr>
            <w:tcW w:w="577" w:type="dxa"/>
            <w:noWrap/>
          </w:tcPr>
          <w:p w:rsidR="002F2B29" w:rsidRPr="001B26DC" w:rsidRDefault="00A81553">
            <w:pPr>
              <w:jc w:val="both"/>
              <w:rPr>
                <w:b/>
                <w:color w:val="000000" w:themeColor="text1"/>
                <w:sz w:val="24"/>
                <w:szCs w:val="24"/>
              </w:rPr>
            </w:pPr>
            <w:hyperlink r:id="rId28" w:anchor="RANGE!A1" w:tooltip="file:///E:\профессионалы\Матрица%20РПД.xlsx#RANGE!A1" w:history="1">
              <w:r w:rsidR="00804A41" w:rsidRPr="001B26DC">
                <w:rPr>
                  <w:b/>
                  <w:color w:val="000000" w:themeColor="text1"/>
                  <w:sz w:val="24"/>
                  <w:szCs w:val="24"/>
                </w:rPr>
                <w:t>10</w:t>
              </w:r>
            </w:hyperlink>
          </w:p>
        </w:tc>
      </w:tr>
      <w:tr w:rsidR="002F2B29">
        <w:trPr>
          <w:trHeight w:val="4875"/>
        </w:trPr>
        <w:tc>
          <w:tcPr>
            <w:tcW w:w="1701" w:type="dxa"/>
            <w:noWrap/>
          </w:tcPr>
          <w:p w:rsidR="002F2B29" w:rsidRPr="001B26DC" w:rsidRDefault="00804A41">
            <w:pPr>
              <w:tabs>
                <w:tab w:val="left" w:pos="1485"/>
              </w:tabs>
              <w:jc w:val="both"/>
              <w:rPr>
                <w:b/>
                <w:color w:val="000000" w:themeColor="text1"/>
                <w:sz w:val="24"/>
                <w:szCs w:val="24"/>
              </w:rPr>
            </w:pPr>
            <w:r w:rsidRPr="001B26DC">
              <w:rPr>
                <w:b/>
                <w:color w:val="000000" w:themeColor="text1"/>
                <w:sz w:val="24"/>
                <w:szCs w:val="24"/>
              </w:rPr>
              <w:t>Восстановление отделки</w:t>
            </w:r>
          </w:p>
        </w:tc>
        <w:tc>
          <w:tcPr>
            <w:tcW w:w="3085" w:type="dxa"/>
            <w:noWrap/>
          </w:tcPr>
          <w:p w:rsidR="002F2B29" w:rsidRPr="001B26DC" w:rsidRDefault="00804A41">
            <w:pPr>
              <w:ind w:right="-74" w:firstLine="142"/>
              <w:jc w:val="both"/>
              <w:rPr>
                <w:b/>
                <w:color w:val="000000" w:themeColor="text1"/>
                <w:sz w:val="24"/>
                <w:szCs w:val="24"/>
              </w:rPr>
            </w:pPr>
            <w:r w:rsidRPr="001B26DC">
              <w:rPr>
                <w:b/>
                <w:color w:val="000000" w:themeColor="text1"/>
                <w:sz w:val="24"/>
                <w:szCs w:val="24"/>
              </w:rPr>
              <w:t>Шлифовать ровные, криволинейные, профильные поверхности мебели;</w:t>
            </w:r>
            <w:r w:rsidRPr="001B26DC">
              <w:rPr>
                <w:b/>
                <w:color w:val="000000" w:themeColor="text1"/>
                <w:sz w:val="24"/>
                <w:szCs w:val="24"/>
              </w:rPr>
              <w:br/>
              <w:t>применять абразивные материалы; выполнять традиционные виды отделки, утвержденные образовательным стандартом; подбирать комбинации отделочных материалов; придерживаться стандартов качества при работе с тем или иным материалом.</w:t>
            </w:r>
          </w:p>
        </w:tc>
        <w:tc>
          <w:tcPr>
            <w:tcW w:w="1559" w:type="dxa"/>
            <w:noWrap/>
          </w:tcPr>
          <w:p w:rsidR="002F2B29" w:rsidRDefault="00A81553">
            <w:pPr>
              <w:jc w:val="both"/>
              <w:rPr>
                <w:color w:val="000000" w:themeColor="text1"/>
                <w:sz w:val="24"/>
                <w:szCs w:val="24"/>
              </w:rPr>
            </w:pPr>
            <w:hyperlink r:id="rId29" w:anchor="'Профстандарт  072200.02 ПМ 03'!A1" w:tooltip="file:///E:\профессионалы\Матрица%20РПД.xlsx#'Профстандарт  072200.02 ПМ 03'!A1" w:history="1">
              <w:r w:rsidR="00804A41">
                <w:rPr>
                  <w:color w:val="000000" w:themeColor="text1"/>
                  <w:sz w:val="24"/>
                  <w:szCs w:val="24"/>
                </w:rPr>
                <w:t>Профстандарт 072200.02 Реставратор Строительный ПМ 03</w:t>
              </w:r>
            </w:hyperlink>
          </w:p>
        </w:tc>
        <w:tc>
          <w:tcPr>
            <w:tcW w:w="752" w:type="dxa"/>
            <w:noWrap/>
          </w:tcPr>
          <w:p w:rsidR="002F2B29" w:rsidRPr="001B26DC" w:rsidRDefault="00804A41">
            <w:pPr>
              <w:jc w:val="both"/>
              <w:rPr>
                <w:b/>
                <w:color w:val="000000" w:themeColor="text1"/>
                <w:sz w:val="24"/>
                <w:szCs w:val="24"/>
              </w:rPr>
            </w:pPr>
            <w:r w:rsidRPr="001B26DC">
              <w:rPr>
                <w:b/>
                <w:color w:val="000000" w:themeColor="text1"/>
                <w:sz w:val="24"/>
                <w:szCs w:val="24"/>
              </w:rPr>
              <w:t>Модуль Е</w:t>
            </w:r>
          </w:p>
        </w:tc>
        <w:tc>
          <w:tcPr>
            <w:tcW w:w="1559" w:type="dxa"/>
            <w:noWrap/>
          </w:tcPr>
          <w:p w:rsidR="002F2B29" w:rsidRPr="001B26DC" w:rsidRDefault="00804A41">
            <w:pPr>
              <w:jc w:val="both"/>
              <w:rPr>
                <w:b/>
                <w:color w:val="000000" w:themeColor="text1"/>
                <w:sz w:val="24"/>
                <w:szCs w:val="24"/>
              </w:rPr>
            </w:pPr>
            <w:r w:rsidRPr="001B26DC">
              <w:rPr>
                <w:b/>
                <w:color w:val="000000" w:themeColor="text1"/>
                <w:sz w:val="24"/>
                <w:szCs w:val="24"/>
              </w:rPr>
              <w:t>Константа</w:t>
            </w:r>
          </w:p>
        </w:tc>
        <w:tc>
          <w:tcPr>
            <w:tcW w:w="916" w:type="dxa"/>
            <w:noWrap/>
          </w:tcPr>
          <w:p w:rsidR="002F2B29" w:rsidRDefault="00804A41">
            <w:pPr>
              <w:jc w:val="both"/>
              <w:rPr>
                <w:color w:val="000000" w:themeColor="text1"/>
                <w:sz w:val="24"/>
                <w:szCs w:val="24"/>
              </w:rPr>
            </w:pPr>
            <w:r>
              <w:rPr>
                <w:color w:val="000000" w:themeColor="text1"/>
                <w:sz w:val="24"/>
                <w:szCs w:val="24"/>
              </w:rPr>
              <w:t> </w:t>
            </w:r>
          </w:p>
        </w:tc>
        <w:tc>
          <w:tcPr>
            <w:tcW w:w="577" w:type="dxa"/>
            <w:noWrap/>
          </w:tcPr>
          <w:p w:rsidR="002F2B29" w:rsidRPr="001B26DC" w:rsidRDefault="00804A41">
            <w:pPr>
              <w:jc w:val="both"/>
              <w:rPr>
                <w:bCs/>
                <w:color w:val="000000" w:themeColor="text1"/>
                <w:sz w:val="24"/>
                <w:szCs w:val="24"/>
              </w:rPr>
            </w:pPr>
            <w:r w:rsidRPr="001B26DC">
              <w:rPr>
                <w:bCs/>
                <w:color w:val="000000" w:themeColor="text1"/>
                <w:sz w:val="24"/>
                <w:szCs w:val="24"/>
              </w:rPr>
              <w:t>12</w:t>
            </w:r>
          </w:p>
        </w:tc>
      </w:tr>
    </w:tbl>
    <w:p w:rsidR="002F2B29" w:rsidRDefault="002F2B29">
      <w:pPr>
        <w:spacing w:after="0" w:line="360" w:lineRule="auto"/>
        <w:ind w:firstLine="851"/>
        <w:jc w:val="both"/>
        <w:rPr>
          <w:rFonts w:ascii="Times New Roman" w:eastAsia="Times New Roman" w:hAnsi="Times New Roman" w:cs="Times New Roman"/>
          <w:sz w:val="28"/>
          <w:szCs w:val="28"/>
          <w:lang w:eastAsia="ru-RU"/>
        </w:rPr>
      </w:pPr>
    </w:p>
    <w:p w:rsidR="002F2B29" w:rsidRDefault="00804A41">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Инструкция по заполнению матрицы конкурсного задания </w:t>
      </w:r>
      <w:r>
        <w:rPr>
          <w:rFonts w:ascii="Times New Roman" w:eastAsia="Times New Roman" w:hAnsi="Times New Roman" w:cs="Times New Roman"/>
          <w:b/>
          <w:bCs/>
          <w:sz w:val="28"/>
          <w:szCs w:val="28"/>
          <w:lang w:eastAsia="ru-RU"/>
        </w:rPr>
        <w:t>(Приложение № 1)</w:t>
      </w:r>
    </w:p>
    <w:p w:rsidR="002F2B29" w:rsidRDefault="002F2B29">
      <w:pPr>
        <w:spacing w:after="0" w:line="276" w:lineRule="auto"/>
        <w:jc w:val="both"/>
        <w:rPr>
          <w:rFonts w:ascii="Times New Roman" w:eastAsia="Times New Roman" w:hAnsi="Times New Roman" w:cs="Times New Roman"/>
          <w:sz w:val="28"/>
          <w:szCs w:val="28"/>
          <w:lang w:eastAsia="ru-RU"/>
        </w:rPr>
      </w:pPr>
    </w:p>
    <w:p w:rsidR="002F2B29" w:rsidRDefault="00804A41">
      <w:pPr>
        <w:pStyle w:val="-2"/>
        <w:spacing w:before="0" w:after="0" w:line="276" w:lineRule="auto"/>
        <w:ind w:firstLine="709"/>
        <w:jc w:val="both"/>
        <w:rPr>
          <w:szCs w:val="28"/>
        </w:rPr>
      </w:pPr>
      <w:bookmarkStart w:id="10" w:name="_Toc125991723"/>
      <w:r>
        <w:rPr>
          <w:szCs w:val="28"/>
        </w:rPr>
        <w:t>1.5.2. Структура модулей конкурсного задания</w:t>
      </w:r>
      <w:r w:rsidR="001B26DC">
        <w:rPr>
          <w:szCs w:val="28"/>
        </w:rPr>
        <w:t xml:space="preserve"> </w:t>
      </w:r>
      <w:r>
        <w:rPr>
          <w:bCs/>
          <w:color w:val="000000"/>
          <w:szCs w:val="28"/>
          <w:lang w:eastAsia="ru-RU"/>
        </w:rPr>
        <w:t>(инвариант/вариатив)</w:t>
      </w:r>
      <w:bookmarkEnd w:id="10"/>
    </w:p>
    <w:p w:rsidR="002F2B29" w:rsidRDefault="002F2B29">
      <w:pPr>
        <w:spacing w:after="0" w:line="276" w:lineRule="auto"/>
        <w:jc w:val="both"/>
        <w:rPr>
          <w:rFonts w:ascii="Times New Roman" w:hAnsi="Times New Roman" w:cs="Times New Roman"/>
          <w:sz w:val="28"/>
          <w:szCs w:val="28"/>
        </w:rPr>
      </w:pPr>
    </w:p>
    <w:p w:rsidR="002F2B29" w:rsidRDefault="00804A41">
      <w:pPr>
        <w:spacing w:after="0" w:line="276" w:lineRule="auto"/>
        <w:jc w:val="both"/>
        <w:rPr>
          <w:rFonts w:ascii="Times New Roman" w:eastAsia="Times New Roman" w:hAnsi="Times New Roman" w:cs="Times New Roman"/>
          <w:bCs/>
          <w:sz w:val="28"/>
          <w:szCs w:val="28"/>
          <w:lang w:eastAsia="ru-RU"/>
        </w:rPr>
      </w:pPr>
      <w:r w:rsidRPr="00C81B0D">
        <w:rPr>
          <w:rFonts w:ascii="Times New Roman" w:eastAsia="Times New Roman" w:hAnsi="Times New Roman" w:cs="Times New Roman"/>
          <w:b/>
          <w:bCs/>
          <w:sz w:val="28"/>
          <w:szCs w:val="28"/>
          <w:lang w:eastAsia="ru-RU"/>
        </w:rPr>
        <w:t>Модуль А.</w:t>
      </w:r>
      <w:r w:rsidRPr="00C81B0D">
        <w:rPr>
          <w:rFonts w:ascii="Times New Roman" w:eastAsia="Times New Roman" w:hAnsi="Times New Roman" w:cs="Times New Roman"/>
          <w:b/>
          <w:color w:val="000000"/>
          <w:sz w:val="28"/>
          <w:szCs w:val="28"/>
          <w:lang w:eastAsia="ru-RU"/>
        </w:rPr>
        <w:t xml:space="preserve"> (</w:t>
      </w:r>
      <w:r w:rsidRPr="00C81B0D">
        <w:rPr>
          <w:rFonts w:ascii="Times New Roman" w:eastAsia="Times New Roman" w:hAnsi="Times New Roman" w:cs="Times New Roman"/>
          <w:b/>
          <w:i/>
          <w:color w:val="000000"/>
          <w:sz w:val="28"/>
          <w:szCs w:val="28"/>
          <w:lang w:eastAsia="ru-RU"/>
        </w:rPr>
        <w:t>Исследование предмета, составление чертежа</w:t>
      </w:r>
      <w:r w:rsidRPr="00C81B0D">
        <w:rPr>
          <w:rFonts w:ascii="Times New Roman" w:eastAsia="Times New Roman" w:hAnsi="Times New Roman" w:cs="Times New Roman"/>
          <w:b/>
          <w:color w:val="000000"/>
          <w:sz w:val="28"/>
          <w:szCs w:val="28"/>
          <w:lang w:eastAsia="ru-RU"/>
        </w:rPr>
        <w:t>)</w:t>
      </w:r>
    </w:p>
    <w:p w:rsidR="002F2B29" w:rsidRDefault="00804A4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Время на выполнение модуля: 1 час.40 минут</w:t>
      </w:r>
    </w:p>
    <w:p w:rsidR="002F2B29" w:rsidRDefault="00804A4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Задание:</w:t>
      </w:r>
    </w:p>
    <w:p w:rsidR="002F2B29" w:rsidRDefault="00804A41">
      <w:pPr>
        <w:spacing w:after="0" w:line="276"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Участник изучает состояние объекта, составляет описание предмета и отмечает дефекты непосредственно на предоставленных «фотоматериалах». В предоставленной анкете заполнить те из перечисленных пунктов, которые возможно определить по предоставленным материалам;</w:t>
      </w:r>
    </w:p>
    <w:p w:rsidR="002F2B29" w:rsidRDefault="00804A41">
      <w:pPr>
        <w:pStyle w:val="aff8"/>
        <w:numPr>
          <w:ilvl w:val="0"/>
          <w:numId w:val="23"/>
        </w:numPr>
        <w:spacing w:after="0"/>
        <w:jc w:val="both"/>
        <w:rPr>
          <w:rFonts w:ascii="Times New Roman" w:eastAsia="Times New Roman" w:hAnsi="Times New Roman"/>
          <w:bCs/>
          <w:sz w:val="28"/>
          <w:szCs w:val="28"/>
        </w:rPr>
      </w:pPr>
      <w:r>
        <w:rPr>
          <w:rFonts w:ascii="Times New Roman" w:eastAsia="Times New Roman" w:hAnsi="Times New Roman"/>
          <w:bCs/>
          <w:sz w:val="28"/>
          <w:szCs w:val="28"/>
        </w:rPr>
        <w:lastRenderedPageBreak/>
        <w:t>Определить тип, стиль, название, принадлежность, назначение объекта;</w:t>
      </w:r>
    </w:p>
    <w:p w:rsidR="002F2B29" w:rsidRDefault="00804A41">
      <w:pPr>
        <w:pStyle w:val="aff8"/>
        <w:numPr>
          <w:ilvl w:val="0"/>
          <w:numId w:val="23"/>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Произвести перечисление основных узлов объекта, перечислить их материалы;</w:t>
      </w:r>
    </w:p>
    <w:p w:rsidR="002F2B29" w:rsidRDefault="00804A41">
      <w:pPr>
        <w:pStyle w:val="aff8"/>
        <w:numPr>
          <w:ilvl w:val="0"/>
          <w:numId w:val="23"/>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 xml:space="preserve">Определить типы дефектов и схематически отобразить на фотографиях (Screenshots) объекта. Для отображения дефектов использовать приложение Paint/ </w:t>
      </w:r>
    </w:p>
    <w:p w:rsidR="002F2B29" w:rsidRDefault="00804A4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Для разного типа дефектов использовать следующие цветовые схемы:</w:t>
      </w:r>
    </w:p>
    <w:p w:rsidR="002F2B29" w:rsidRDefault="00804A41">
      <w:pPr>
        <w:pStyle w:val="aff8"/>
        <w:numPr>
          <w:ilvl w:val="0"/>
          <w:numId w:val="24"/>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Красный – утрата;</w:t>
      </w:r>
    </w:p>
    <w:p w:rsidR="002F2B29" w:rsidRDefault="00804A41">
      <w:pPr>
        <w:pStyle w:val="aff8"/>
        <w:numPr>
          <w:ilvl w:val="0"/>
          <w:numId w:val="24"/>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Жёлтый – трещина;</w:t>
      </w:r>
    </w:p>
    <w:p w:rsidR="002F2B29" w:rsidRDefault="00804A41">
      <w:pPr>
        <w:pStyle w:val="aff8"/>
        <w:numPr>
          <w:ilvl w:val="0"/>
          <w:numId w:val="24"/>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 xml:space="preserve">Синий - вмятина; </w:t>
      </w:r>
    </w:p>
    <w:p w:rsidR="002F2B29" w:rsidRDefault="00804A41">
      <w:pPr>
        <w:pStyle w:val="aff8"/>
        <w:numPr>
          <w:ilvl w:val="0"/>
          <w:numId w:val="24"/>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Зелёный – ослабленные конструкционные элементы.</w:t>
      </w:r>
    </w:p>
    <w:p w:rsidR="002F2B29" w:rsidRDefault="00804A41">
      <w:pPr>
        <w:spacing w:after="0" w:line="276" w:lineRule="auto"/>
        <w:ind w:firstLine="36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Папку с фотоматериалом и описанием сохраняем на выданный </w:t>
      </w:r>
      <w:r>
        <w:rPr>
          <w:rFonts w:ascii="Times New Roman" w:eastAsia="Times New Roman" w:hAnsi="Times New Roman" w:cs="Times New Roman"/>
          <w:bCs/>
          <w:color w:val="000000" w:themeColor="text1"/>
          <w:sz w:val="28"/>
          <w:szCs w:val="28"/>
        </w:rPr>
        <w:t>USB-флеш-накопитель</w:t>
      </w:r>
      <w:r>
        <w:rPr>
          <w:rFonts w:ascii="Times New Roman" w:eastAsia="Times New Roman" w:hAnsi="Times New Roman" w:cs="Times New Roman"/>
          <w:bCs/>
          <w:sz w:val="28"/>
          <w:szCs w:val="28"/>
        </w:rPr>
        <w:t>. Далее необходимо вернуться на своё рабочее место, для чертежных работ по модулю. В качестве рабочей зоны для черчения выступает вспомогательный стол рабочего места конкурсанта.</w:t>
      </w:r>
      <w:r w:rsidR="00391F4F">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Далее, используя известный размер объекта, необходимо начертить стандартный чертёж в четырёх (или сколько доступно для предоставленного объекта) проекциях (фронтальная, сверху, боковая, изометрическая), в заданном масштабе</w:t>
      </w:r>
    </w:p>
    <w:p w:rsidR="002F2B29" w:rsidRDefault="00804A41">
      <w:pPr>
        <w:spacing w:after="0" w:line="276" w:lineRule="auto"/>
        <w:contextualSpacing/>
        <w:jc w:val="both"/>
        <w:rPr>
          <w:rFonts w:ascii="Times New Roman" w:eastAsia="Times New Roman" w:hAnsi="Times New Roman" w:cs="Times New Roman"/>
          <w:bCs/>
          <w:sz w:val="28"/>
          <w:szCs w:val="28"/>
          <w:u w:val="single"/>
        </w:rPr>
      </w:pPr>
      <w:r>
        <w:rPr>
          <w:rFonts w:ascii="Times New Roman" w:eastAsia="Times New Roman" w:hAnsi="Times New Roman" w:cs="Times New Roman"/>
          <w:bCs/>
          <w:sz w:val="28"/>
          <w:szCs w:val="28"/>
          <w:u w:val="single"/>
        </w:rPr>
        <w:t>Особенности выполнения задания:</w:t>
      </w:r>
    </w:p>
    <w:p w:rsidR="002F2B29" w:rsidRDefault="00804A4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Для обозначения дефектов создавать не более 5 фотографий.</w:t>
      </w:r>
    </w:p>
    <w:p w:rsidR="002F2B29" w:rsidRDefault="002F2B29">
      <w:pPr>
        <w:spacing w:after="0" w:line="276" w:lineRule="auto"/>
        <w:contextualSpacing/>
        <w:jc w:val="both"/>
        <w:rPr>
          <w:rFonts w:ascii="Times New Roman" w:eastAsia="Times New Roman" w:hAnsi="Times New Roman" w:cs="Times New Roman"/>
          <w:b/>
          <w:bCs/>
          <w:sz w:val="28"/>
          <w:szCs w:val="28"/>
        </w:rPr>
      </w:pPr>
    </w:p>
    <w:p w:rsidR="002F2B29" w:rsidRPr="00C81B0D" w:rsidRDefault="00804A41">
      <w:pPr>
        <w:spacing w:after="0" w:line="276" w:lineRule="auto"/>
        <w:jc w:val="both"/>
        <w:rPr>
          <w:rFonts w:ascii="Times New Roman" w:eastAsia="Times New Roman" w:hAnsi="Times New Roman" w:cs="Times New Roman"/>
          <w:b/>
          <w:bCs/>
          <w:color w:val="C00000"/>
          <w:sz w:val="28"/>
          <w:szCs w:val="28"/>
          <w:lang w:eastAsia="ru-RU"/>
        </w:rPr>
      </w:pPr>
      <w:r w:rsidRPr="00C81B0D">
        <w:rPr>
          <w:rFonts w:ascii="Times New Roman" w:eastAsia="Times New Roman" w:hAnsi="Times New Roman" w:cs="Times New Roman"/>
          <w:b/>
          <w:bCs/>
          <w:color w:val="C00000"/>
          <w:sz w:val="28"/>
          <w:szCs w:val="28"/>
          <w:lang w:eastAsia="ru-RU"/>
        </w:rPr>
        <w:t>Модуль Б.</w:t>
      </w:r>
      <w:r w:rsidRPr="00C81B0D">
        <w:rPr>
          <w:rFonts w:ascii="Times New Roman" w:eastAsia="Times New Roman" w:hAnsi="Times New Roman" w:cs="Times New Roman"/>
          <w:b/>
          <w:color w:val="C00000"/>
          <w:sz w:val="28"/>
          <w:szCs w:val="28"/>
          <w:lang w:eastAsia="ru-RU"/>
        </w:rPr>
        <w:t>(</w:t>
      </w:r>
      <w:r w:rsidRPr="00C81B0D">
        <w:rPr>
          <w:rFonts w:ascii="Times New Roman" w:eastAsia="Times New Roman" w:hAnsi="Times New Roman" w:cs="Times New Roman"/>
          <w:b/>
          <w:i/>
          <w:color w:val="C00000"/>
          <w:sz w:val="28"/>
          <w:szCs w:val="28"/>
          <w:lang w:eastAsia="ru-RU"/>
        </w:rPr>
        <w:t>Демонтаж объекта</w:t>
      </w:r>
      <w:r w:rsidRPr="00C81B0D">
        <w:rPr>
          <w:rFonts w:ascii="Times New Roman" w:eastAsia="Times New Roman" w:hAnsi="Times New Roman" w:cs="Times New Roman"/>
          <w:b/>
          <w:color w:val="C00000"/>
          <w:sz w:val="28"/>
          <w:szCs w:val="28"/>
          <w:lang w:eastAsia="ru-RU"/>
        </w:rPr>
        <w:t>)</w:t>
      </w:r>
    </w:p>
    <w:p w:rsidR="002F2B29" w:rsidRDefault="00804A4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Время на выполнение модуля: 40 минут.</w:t>
      </w:r>
    </w:p>
    <w:p w:rsidR="002F2B29" w:rsidRDefault="00804A41">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Задание:</w:t>
      </w:r>
    </w:p>
    <w:p w:rsidR="002F2B29" w:rsidRDefault="00804A41">
      <w:pPr>
        <w:spacing w:after="0" w:line="276"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Участник, используя необходимые инструменты должен аккуратно демонтировать объект на узлы, необходимые для проведения работ.</w:t>
      </w:r>
      <w:r w:rsidR="001B26D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Демонтировать столярную конструкцию необходимо согласно схеме, при демонтаже предпринимать меры исключающие нанесения дополнительного ущерба объекту, а также ослаблению конструкционных элементов, не подлежащих разборке.</w:t>
      </w:r>
    </w:p>
    <w:p w:rsidR="002F2B29" w:rsidRDefault="00804A41">
      <w:pPr>
        <w:spacing w:after="0" w:line="276" w:lineRule="auto"/>
        <w:contextualSpacing/>
        <w:jc w:val="both"/>
        <w:rPr>
          <w:rFonts w:ascii="Times New Roman" w:eastAsia="Times New Roman" w:hAnsi="Times New Roman" w:cs="Times New Roman"/>
          <w:bCs/>
          <w:sz w:val="28"/>
          <w:szCs w:val="28"/>
          <w:u w:val="single"/>
        </w:rPr>
      </w:pPr>
      <w:r>
        <w:rPr>
          <w:rFonts w:ascii="Times New Roman" w:eastAsia="Times New Roman" w:hAnsi="Times New Roman" w:cs="Times New Roman"/>
          <w:bCs/>
          <w:sz w:val="28"/>
          <w:szCs w:val="28"/>
          <w:u w:val="single"/>
        </w:rPr>
        <w:t>Особенности выполнения задания:</w:t>
      </w:r>
    </w:p>
    <w:p w:rsidR="002F2B29" w:rsidRDefault="00804A4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Обязательно использование защитных средств - очков.</w:t>
      </w:r>
    </w:p>
    <w:p w:rsidR="002F2B29" w:rsidRDefault="002F2B29">
      <w:pPr>
        <w:spacing w:after="0" w:line="276" w:lineRule="auto"/>
        <w:contextualSpacing/>
        <w:jc w:val="both"/>
        <w:rPr>
          <w:rFonts w:ascii="Times New Roman" w:eastAsia="Times New Roman" w:hAnsi="Times New Roman" w:cs="Times New Roman"/>
          <w:bCs/>
          <w:sz w:val="28"/>
          <w:szCs w:val="28"/>
        </w:rPr>
      </w:pPr>
    </w:p>
    <w:p w:rsidR="002F2B29" w:rsidRPr="00C81B0D" w:rsidRDefault="00804A41">
      <w:pPr>
        <w:spacing w:after="0" w:line="276" w:lineRule="auto"/>
        <w:contextualSpacing/>
        <w:jc w:val="both"/>
        <w:rPr>
          <w:rFonts w:ascii="Times New Roman" w:eastAsia="Times New Roman" w:hAnsi="Times New Roman" w:cs="Times New Roman"/>
          <w:b/>
          <w:i/>
          <w:color w:val="C00000"/>
          <w:sz w:val="28"/>
          <w:szCs w:val="28"/>
          <w:lang w:eastAsia="ru-RU"/>
        </w:rPr>
      </w:pPr>
      <w:r w:rsidRPr="00C81B0D">
        <w:rPr>
          <w:rFonts w:ascii="Times New Roman" w:eastAsia="Times New Roman" w:hAnsi="Times New Roman" w:cs="Times New Roman"/>
          <w:b/>
          <w:bCs/>
          <w:color w:val="C00000"/>
          <w:sz w:val="28"/>
          <w:szCs w:val="28"/>
          <w:lang w:eastAsia="ru-RU"/>
        </w:rPr>
        <w:t>Модуль В.</w:t>
      </w:r>
      <w:r w:rsidRPr="00C81B0D">
        <w:rPr>
          <w:rFonts w:ascii="Times New Roman" w:eastAsia="Times New Roman" w:hAnsi="Times New Roman" w:cs="Times New Roman"/>
          <w:b/>
          <w:color w:val="C00000"/>
          <w:sz w:val="28"/>
          <w:szCs w:val="28"/>
          <w:lang w:eastAsia="ru-RU"/>
        </w:rPr>
        <w:t>(</w:t>
      </w:r>
      <w:r w:rsidRPr="00C81B0D">
        <w:rPr>
          <w:rFonts w:ascii="Times New Roman" w:eastAsia="Times New Roman" w:hAnsi="Times New Roman" w:cs="Times New Roman"/>
          <w:b/>
          <w:i/>
          <w:color w:val="C00000"/>
          <w:sz w:val="28"/>
          <w:szCs w:val="28"/>
          <w:lang w:eastAsia="ru-RU"/>
        </w:rPr>
        <w:t>Устранение дефектов</w:t>
      </w:r>
      <w:r w:rsidRPr="00C81B0D">
        <w:rPr>
          <w:rFonts w:ascii="Times New Roman" w:eastAsia="Times New Roman" w:hAnsi="Times New Roman" w:cs="Times New Roman"/>
          <w:b/>
          <w:color w:val="C00000"/>
          <w:sz w:val="28"/>
          <w:szCs w:val="28"/>
          <w:lang w:eastAsia="ru-RU"/>
        </w:rPr>
        <w:t>)</w:t>
      </w:r>
    </w:p>
    <w:p w:rsidR="002F2B29" w:rsidRDefault="00804A4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Время на выполнение модуля: 9 час.40 минут.</w:t>
      </w:r>
    </w:p>
    <w:p w:rsidR="002F2B29" w:rsidRDefault="00804A41">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Задание:</w:t>
      </w:r>
    </w:p>
    <w:p w:rsidR="002F2B29" w:rsidRDefault="00804A4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Устранение дефектов; участник восстанавливает конструкционные соединения, делает вставки в массив и облицовку.</w:t>
      </w:r>
    </w:p>
    <w:p w:rsidR="002F2B29" w:rsidRPr="00C81B0D" w:rsidRDefault="00804A41">
      <w:pPr>
        <w:spacing w:after="0" w:line="276" w:lineRule="auto"/>
        <w:contextualSpacing/>
        <w:jc w:val="both"/>
        <w:rPr>
          <w:rFonts w:ascii="Times New Roman" w:eastAsia="Times New Roman" w:hAnsi="Times New Roman" w:cs="Times New Roman"/>
          <w:bCs/>
          <w:sz w:val="28"/>
          <w:szCs w:val="28"/>
          <w:u w:val="single"/>
        </w:rPr>
      </w:pPr>
      <w:r w:rsidRPr="00C81B0D">
        <w:rPr>
          <w:rFonts w:ascii="Times New Roman" w:eastAsia="Times New Roman" w:hAnsi="Times New Roman" w:cs="Times New Roman"/>
          <w:bCs/>
          <w:sz w:val="28"/>
          <w:szCs w:val="28"/>
          <w:u w:val="single"/>
        </w:rPr>
        <w:t xml:space="preserve">Задание 1. </w:t>
      </w:r>
    </w:p>
    <w:p w:rsidR="002F2B29" w:rsidRDefault="00804A4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-Восполнить утраты массива конструктивных и декоративных элементов объекта </w:t>
      </w:r>
    </w:p>
    <w:p w:rsidR="002F2B29" w:rsidRDefault="00804A4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-Участник устраняет отмеченные в схеме дефекты массива. Произвести укрепление ослабленных элементов, в местах утрат восстанавливается первоначальное визуальное и конструктивное состояние элемента.</w:t>
      </w:r>
    </w:p>
    <w:p w:rsidR="002F2B29" w:rsidRPr="00C81B0D" w:rsidRDefault="00804A41">
      <w:pPr>
        <w:spacing w:after="0" w:line="276" w:lineRule="auto"/>
        <w:contextualSpacing/>
        <w:jc w:val="both"/>
        <w:rPr>
          <w:rFonts w:ascii="Times New Roman" w:eastAsia="Times New Roman" w:hAnsi="Times New Roman" w:cs="Times New Roman"/>
          <w:bCs/>
          <w:sz w:val="28"/>
          <w:szCs w:val="28"/>
          <w:u w:val="single"/>
        </w:rPr>
      </w:pPr>
      <w:r w:rsidRPr="00C81B0D">
        <w:rPr>
          <w:rFonts w:ascii="Times New Roman" w:eastAsia="Times New Roman" w:hAnsi="Times New Roman" w:cs="Times New Roman"/>
          <w:bCs/>
          <w:sz w:val="28"/>
          <w:szCs w:val="28"/>
          <w:u w:val="single"/>
        </w:rPr>
        <w:t>Задание 2.</w:t>
      </w:r>
    </w:p>
    <w:p w:rsidR="002F2B29" w:rsidRDefault="00804A4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Восстановить конструкционные элементы согласно конкурсному заданию</w:t>
      </w:r>
    </w:p>
    <w:p w:rsidR="002F2B29" w:rsidRDefault="00804A4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Участник восстанавливает повреждённые соединения согласно схеме в конкурсном задании.  Материал для восстановления подбирается по породе и структуре восстанавливаемой детали.</w:t>
      </w:r>
    </w:p>
    <w:p w:rsidR="002F2B29" w:rsidRPr="00C81B0D" w:rsidRDefault="00804A41">
      <w:pPr>
        <w:spacing w:after="0" w:line="276" w:lineRule="auto"/>
        <w:contextualSpacing/>
        <w:jc w:val="both"/>
        <w:rPr>
          <w:rFonts w:ascii="Times New Roman" w:eastAsia="Times New Roman" w:hAnsi="Times New Roman" w:cs="Times New Roman"/>
          <w:bCs/>
          <w:sz w:val="28"/>
          <w:szCs w:val="28"/>
          <w:u w:val="single"/>
        </w:rPr>
      </w:pPr>
      <w:r w:rsidRPr="00C81B0D">
        <w:rPr>
          <w:rFonts w:ascii="Times New Roman" w:eastAsia="Times New Roman" w:hAnsi="Times New Roman" w:cs="Times New Roman"/>
          <w:bCs/>
          <w:sz w:val="28"/>
          <w:szCs w:val="28"/>
          <w:u w:val="single"/>
        </w:rPr>
        <w:t>Задание 3.</w:t>
      </w:r>
    </w:p>
    <w:p w:rsidR="002F2B29" w:rsidRDefault="00804A4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Восстановить повреждённую облицовку. Восполнить утраты фанерованных элементов объекта.</w:t>
      </w:r>
    </w:p>
    <w:p w:rsidR="002F2B29" w:rsidRDefault="00804A4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Участник устраняет отмеченные в схеме дефекты фанеровки. </w:t>
      </w:r>
    </w:p>
    <w:p w:rsidR="002F2B29" w:rsidRDefault="002F2B29">
      <w:pPr>
        <w:spacing w:after="0" w:line="276" w:lineRule="auto"/>
        <w:contextualSpacing/>
        <w:jc w:val="both"/>
        <w:rPr>
          <w:rFonts w:ascii="Times New Roman" w:eastAsia="Times New Roman" w:hAnsi="Times New Roman" w:cs="Times New Roman"/>
          <w:bCs/>
          <w:sz w:val="28"/>
          <w:szCs w:val="28"/>
        </w:rPr>
      </w:pPr>
    </w:p>
    <w:p w:rsidR="002F2B29" w:rsidRDefault="00804A41">
      <w:pPr>
        <w:spacing w:after="0" w:line="276"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Г.</w:t>
      </w:r>
      <w:r>
        <w:rPr>
          <w:rFonts w:ascii="Times New Roman" w:eastAsia="Times New Roman" w:hAnsi="Times New Roman" w:cs="Times New Roman"/>
          <w:b/>
          <w:color w:val="000000"/>
          <w:sz w:val="28"/>
          <w:szCs w:val="28"/>
          <w:lang w:eastAsia="ru-RU"/>
        </w:rPr>
        <w:t xml:space="preserve"> (Сборка)</w:t>
      </w:r>
    </w:p>
    <w:p w:rsidR="002F2B29" w:rsidRDefault="00804A4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Время на выполнение модуля: 1 час.</w:t>
      </w:r>
    </w:p>
    <w:p w:rsidR="002F2B29" w:rsidRDefault="00804A4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Задание:</w:t>
      </w:r>
    </w:p>
    <w:p w:rsidR="002F2B29" w:rsidRDefault="00804A4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ab/>
        <w:t>Произвести клеевую (или иную, где необходимо) сборку, смонтировать отдельные элементы изделия в единый объект.</w:t>
      </w:r>
    </w:p>
    <w:p w:rsidR="002F2B29" w:rsidRPr="00C81B0D" w:rsidRDefault="00804A41">
      <w:pPr>
        <w:spacing w:after="0" w:line="276" w:lineRule="auto"/>
        <w:contextualSpacing/>
        <w:jc w:val="both"/>
        <w:rPr>
          <w:rFonts w:ascii="Times New Roman" w:eastAsia="Times New Roman" w:hAnsi="Times New Roman" w:cs="Times New Roman"/>
          <w:bCs/>
          <w:sz w:val="28"/>
          <w:szCs w:val="28"/>
          <w:u w:val="single"/>
        </w:rPr>
      </w:pPr>
      <w:r w:rsidRPr="00C81B0D">
        <w:rPr>
          <w:rFonts w:ascii="Times New Roman" w:eastAsia="Times New Roman" w:hAnsi="Times New Roman" w:cs="Times New Roman"/>
          <w:bCs/>
          <w:sz w:val="28"/>
          <w:szCs w:val="28"/>
          <w:u w:val="single"/>
        </w:rPr>
        <w:t>Задание 1.</w:t>
      </w:r>
    </w:p>
    <w:p w:rsidR="002F2B29" w:rsidRDefault="00804A4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ab/>
        <w:t>Участник производит сборку объекта реставрации, вспомогательные приспособления используются на своё усмотрение.</w:t>
      </w:r>
    </w:p>
    <w:p w:rsidR="002F2B29" w:rsidRDefault="00804A4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ab/>
        <w:t xml:space="preserve">Зачистить поверхности от остатков клея, способом который участник посчитает необходимым. </w:t>
      </w:r>
    </w:p>
    <w:p w:rsidR="002F2B29" w:rsidRPr="00C81B0D" w:rsidRDefault="00804A41">
      <w:pPr>
        <w:spacing w:after="0" w:line="276" w:lineRule="auto"/>
        <w:contextualSpacing/>
        <w:jc w:val="both"/>
        <w:rPr>
          <w:rFonts w:ascii="Times New Roman" w:eastAsia="Times New Roman" w:hAnsi="Times New Roman" w:cs="Times New Roman"/>
          <w:bCs/>
          <w:sz w:val="28"/>
          <w:szCs w:val="28"/>
          <w:u w:val="single"/>
        </w:rPr>
      </w:pPr>
      <w:r w:rsidRPr="00C81B0D">
        <w:rPr>
          <w:rFonts w:ascii="Times New Roman" w:eastAsia="Times New Roman" w:hAnsi="Times New Roman" w:cs="Times New Roman"/>
          <w:bCs/>
          <w:sz w:val="28"/>
          <w:szCs w:val="28"/>
          <w:u w:val="single"/>
        </w:rPr>
        <w:t>Задание 2.</w:t>
      </w:r>
    </w:p>
    <w:p w:rsidR="002F2B29" w:rsidRDefault="00804A4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ab/>
        <w:t>Монтаж конструктивных элементов, фурнитуры с использованием вспомогательного инструмента.</w:t>
      </w:r>
    </w:p>
    <w:p w:rsidR="002F2B29" w:rsidRDefault="00804A4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ab/>
        <w:t>Использовать приёмы работы, исключающие повреждения элементов объекта</w:t>
      </w:r>
    </w:p>
    <w:p w:rsidR="002F2B29" w:rsidRDefault="002F2B29">
      <w:pPr>
        <w:spacing w:after="0" w:line="276" w:lineRule="auto"/>
        <w:contextualSpacing/>
        <w:jc w:val="both"/>
        <w:rPr>
          <w:rFonts w:ascii="Times New Roman" w:eastAsia="Times New Roman" w:hAnsi="Times New Roman" w:cs="Times New Roman"/>
          <w:bCs/>
          <w:sz w:val="28"/>
          <w:szCs w:val="28"/>
        </w:rPr>
      </w:pPr>
    </w:p>
    <w:p w:rsidR="002F2B29" w:rsidRPr="001B26DC" w:rsidRDefault="00804A41">
      <w:pPr>
        <w:spacing w:after="0" w:line="276" w:lineRule="auto"/>
        <w:contextualSpacing/>
        <w:jc w:val="both"/>
        <w:rPr>
          <w:rFonts w:ascii="Times New Roman" w:eastAsia="Times New Roman" w:hAnsi="Times New Roman" w:cs="Times New Roman"/>
          <w:b/>
          <w:color w:val="FF0000"/>
          <w:sz w:val="28"/>
          <w:szCs w:val="28"/>
          <w:lang w:eastAsia="ru-RU"/>
        </w:rPr>
      </w:pPr>
      <w:r w:rsidRPr="001B26DC">
        <w:rPr>
          <w:rFonts w:ascii="Times New Roman" w:eastAsia="Times New Roman" w:hAnsi="Times New Roman" w:cs="Times New Roman"/>
          <w:b/>
          <w:bCs/>
          <w:color w:val="FF0000"/>
          <w:sz w:val="28"/>
          <w:szCs w:val="28"/>
          <w:lang w:eastAsia="ru-RU"/>
        </w:rPr>
        <w:t>Модуль Д.</w:t>
      </w:r>
      <w:r w:rsidRPr="001B26DC">
        <w:rPr>
          <w:rFonts w:ascii="Times New Roman" w:eastAsia="Times New Roman" w:hAnsi="Times New Roman" w:cs="Times New Roman"/>
          <w:b/>
          <w:color w:val="FF0000"/>
          <w:sz w:val="28"/>
          <w:szCs w:val="28"/>
          <w:lang w:eastAsia="ru-RU"/>
        </w:rPr>
        <w:t xml:space="preserve"> (Удаление старой отделки)</w:t>
      </w:r>
    </w:p>
    <w:p w:rsidR="002F2B29" w:rsidRDefault="00804A4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Время на выполнение модуля: 1 час.</w:t>
      </w:r>
    </w:p>
    <w:p w:rsidR="002F2B29" w:rsidRDefault="00804A41">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Задание:</w:t>
      </w:r>
    </w:p>
    <w:p w:rsidR="002F2B29" w:rsidRDefault="00804A41">
      <w:pPr>
        <w:spacing w:after="0" w:line="276"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Участнику требуется механическим или химическим способом удалить слой загрязнения лакокрасочного покрытия. </w:t>
      </w:r>
    </w:p>
    <w:p w:rsidR="002F2B29" w:rsidRDefault="00804A4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Используя имеющиеся инструменты и материалы, подобрать оптимальный режим расчистки загрязнений.</w:t>
      </w:r>
    </w:p>
    <w:p w:rsidR="002F2B29" w:rsidRDefault="00804A4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Провести процесс химической или механической расчистки; удаляется слой загрязнений.</w:t>
      </w:r>
    </w:p>
    <w:p w:rsidR="002F2B29" w:rsidRDefault="00804A41">
      <w:pPr>
        <w:spacing w:after="0" w:line="276" w:lineRule="auto"/>
        <w:contextualSpacing/>
        <w:jc w:val="both"/>
        <w:rPr>
          <w:rFonts w:ascii="Times New Roman" w:eastAsia="Times New Roman" w:hAnsi="Times New Roman" w:cs="Times New Roman"/>
          <w:bCs/>
          <w:sz w:val="28"/>
          <w:szCs w:val="28"/>
          <w:u w:val="single"/>
        </w:rPr>
      </w:pPr>
      <w:r>
        <w:rPr>
          <w:rFonts w:ascii="Times New Roman" w:eastAsia="Times New Roman" w:hAnsi="Times New Roman" w:cs="Times New Roman"/>
          <w:bCs/>
          <w:sz w:val="28"/>
          <w:szCs w:val="28"/>
          <w:u w:val="single"/>
        </w:rPr>
        <w:t>Особенности выполнения задания:</w:t>
      </w:r>
    </w:p>
    <w:p w:rsidR="002F2B29" w:rsidRDefault="00804A4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Обязательное использование индивидуальных защитных средств: очков, дыхательной маски, перчаток.</w:t>
      </w:r>
    </w:p>
    <w:p w:rsidR="002F2B29" w:rsidRPr="001B26DC" w:rsidRDefault="002F2B29">
      <w:pPr>
        <w:spacing w:after="0" w:line="276" w:lineRule="auto"/>
        <w:contextualSpacing/>
        <w:jc w:val="both"/>
        <w:rPr>
          <w:rFonts w:ascii="Times New Roman" w:eastAsia="Times New Roman" w:hAnsi="Times New Roman" w:cs="Times New Roman"/>
          <w:bCs/>
          <w:i/>
          <w:color w:val="FF0000"/>
          <w:sz w:val="28"/>
          <w:szCs w:val="28"/>
        </w:rPr>
      </w:pPr>
    </w:p>
    <w:p w:rsidR="002F2B29" w:rsidRPr="001B26DC" w:rsidRDefault="00804A41">
      <w:pPr>
        <w:spacing w:after="0" w:line="276" w:lineRule="auto"/>
        <w:contextualSpacing/>
        <w:jc w:val="both"/>
        <w:rPr>
          <w:rFonts w:ascii="Times New Roman" w:eastAsia="Times New Roman" w:hAnsi="Times New Roman" w:cs="Times New Roman"/>
          <w:b/>
          <w:color w:val="FF0000"/>
          <w:sz w:val="28"/>
          <w:szCs w:val="28"/>
          <w:lang w:eastAsia="ru-RU"/>
        </w:rPr>
      </w:pPr>
      <w:r w:rsidRPr="001B26DC">
        <w:rPr>
          <w:rFonts w:ascii="Times New Roman" w:eastAsia="Times New Roman" w:hAnsi="Times New Roman" w:cs="Times New Roman"/>
          <w:b/>
          <w:bCs/>
          <w:color w:val="FF0000"/>
          <w:sz w:val="28"/>
          <w:szCs w:val="28"/>
          <w:lang w:eastAsia="ru-RU"/>
        </w:rPr>
        <w:t>Модуль Е.</w:t>
      </w:r>
      <w:r w:rsidRPr="001B26DC">
        <w:rPr>
          <w:rFonts w:ascii="Times New Roman" w:eastAsia="Times New Roman" w:hAnsi="Times New Roman" w:cs="Times New Roman"/>
          <w:b/>
          <w:color w:val="FF0000"/>
          <w:sz w:val="28"/>
          <w:szCs w:val="28"/>
          <w:lang w:eastAsia="ru-RU"/>
        </w:rPr>
        <w:t xml:space="preserve"> (Подготовка под отделку, отделка)</w:t>
      </w:r>
    </w:p>
    <w:p w:rsidR="002F2B29" w:rsidRDefault="00804A4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Время на выполнение модуля: 2 часа.</w:t>
      </w:r>
    </w:p>
    <w:p w:rsidR="002F2B29" w:rsidRDefault="00804A41">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Задание:</w:t>
      </w:r>
    </w:p>
    <w:p w:rsidR="002F2B29" w:rsidRDefault="00804A4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ab/>
        <w:t>Восстановление отделки восстановленных элементов.</w:t>
      </w:r>
    </w:p>
    <w:p w:rsidR="002F2B29" w:rsidRPr="00C81B0D" w:rsidRDefault="00804A41">
      <w:pPr>
        <w:spacing w:after="0" w:line="276" w:lineRule="auto"/>
        <w:contextualSpacing/>
        <w:jc w:val="both"/>
        <w:rPr>
          <w:rFonts w:ascii="Times New Roman" w:eastAsia="Times New Roman" w:hAnsi="Times New Roman" w:cs="Times New Roman"/>
          <w:bCs/>
          <w:sz w:val="28"/>
          <w:szCs w:val="28"/>
          <w:u w:val="single"/>
        </w:rPr>
      </w:pPr>
      <w:r>
        <w:rPr>
          <w:rFonts w:ascii="Times New Roman" w:eastAsia="Times New Roman" w:hAnsi="Times New Roman" w:cs="Times New Roman"/>
          <w:bCs/>
          <w:sz w:val="28"/>
          <w:szCs w:val="28"/>
        </w:rPr>
        <w:t xml:space="preserve"> </w:t>
      </w:r>
      <w:r w:rsidRPr="00C81B0D">
        <w:rPr>
          <w:rFonts w:ascii="Times New Roman" w:eastAsia="Times New Roman" w:hAnsi="Times New Roman" w:cs="Times New Roman"/>
          <w:bCs/>
          <w:sz w:val="28"/>
          <w:szCs w:val="28"/>
          <w:u w:val="single"/>
        </w:rPr>
        <w:t>Задание 1.</w:t>
      </w:r>
    </w:p>
    <w:p w:rsidR="002F2B29" w:rsidRDefault="00804A4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ab/>
        <w:t xml:space="preserve">Подбор ингредиентов, изготовление состава для тонирования. </w:t>
      </w:r>
    </w:p>
    <w:p w:rsidR="002F2B29" w:rsidRDefault="00804A4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ab/>
        <w:t>Из предложенного ассортимента участник, используя предоставленные материалы</w:t>
      </w:r>
      <w:r w:rsidR="00C81B0D">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готовит тонировочные растворы.</w:t>
      </w:r>
    </w:p>
    <w:p w:rsidR="002F2B29" w:rsidRDefault="00804A41">
      <w:pPr>
        <w:spacing w:after="0" w:line="276" w:lineRule="auto"/>
        <w:contextualSpacing/>
        <w:jc w:val="both"/>
        <w:rPr>
          <w:rFonts w:ascii="Times New Roman" w:eastAsia="Times New Roman" w:hAnsi="Times New Roman" w:cs="Times New Roman"/>
          <w:bCs/>
          <w:sz w:val="28"/>
          <w:szCs w:val="28"/>
        </w:rPr>
      </w:pPr>
      <w:r w:rsidRPr="00C81B0D">
        <w:rPr>
          <w:rFonts w:ascii="Times New Roman" w:eastAsia="Times New Roman" w:hAnsi="Times New Roman" w:cs="Times New Roman"/>
          <w:bCs/>
          <w:sz w:val="28"/>
          <w:szCs w:val="28"/>
          <w:u w:val="single"/>
        </w:rPr>
        <w:t>Задание 2</w:t>
      </w:r>
      <w:r>
        <w:rPr>
          <w:rFonts w:ascii="Times New Roman" w:eastAsia="Times New Roman" w:hAnsi="Times New Roman" w:cs="Times New Roman"/>
          <w:bCs/>
          <w:sz w:val="28"/>
          <w:szCs w:val="28"/>
        </w:rPr>
        <w:t>.</w:t>
      </w:r>
    </w:p>
    <w:p w:rsidR="002F2B29" w:rsidRDefault="00804A4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ab/>
        <w:t>Произвести грунтование поверхности, способом, который участник сочтет оптимальным.</w:t>
      </w:r>
    </w:p>
    <w:p w:rsidR="002F2B29" w:rsidRDefault="00804A4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ab/>
        <w:t>Из предложенного ассортимента отделочных материалов участник подбирает материалы, и выполняет грунтование</w:t>
      </w:r>
    </w:p>
    <w:p w:rsidR="002F2B29" w:rsidRPr="00C81B0D" w:rsidRDefault="00804A41">
      <w:pPr>
        <w:spacing w:after="0" w:line="276" w:lineRule="auto"/>
        <w:contextualSpacing/>
        <w:jc w:val="both"/>
        <w:rPr>
          <w:rFonts w:ascii="Times New Roman" w:eastAsia="Times New Roman" w:hAnsi="Times New Roman" w:cs="Times New Roman"/>
          <w:bCs/>
          <w:sz w:val="28"/>
          <w:szCs w:val="28"/>
          <w:u w:val="single"/>
        </w:rPr>
      </w:pPr>
      <w:r w:rsidRPr="00C81B0D">
        <w:rPr>
          <w:rFonts w:ascii="Times New Roman" w:eastAsia="Times New Roman" w:hAnsi="Times New Roman" w:cs="Times New Roman"/>
          <w:bCs/>
          <w:sz w:val="28"/>
          <w:szCs w:val="28"/>
          <w:u w:val="single"/>
        </w:rPr>
        <w:t xml:space="preserve">Задание 3 </w:t>
      </w:r>
    </w:p>
    <w:p w:rsidR="002F2B29" w:rsidRDefault="00804A4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ab/>
        <w:t>Нанести финишный слой, завершив реставрацию повреждённой отделки.</w:t>
      </w:r>
    </w:p>
    <w:p w:rsidR="002F2B29" w:rsidRDefault="00804A4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ab/>
        <w:t>Участнику посредством предоставляемых материалов необходимо завершить восстановление финишной отделки.</w:t>
      </w:r>
    </w:p>
    <w:p w:rsidR="002F2B29" w:rsidRDefault="00804A41">
      <w:pPr>
        <w:spacing w:after="0" w:line="276" w:lineRule="auto"/>
        <w:contextualSpacing/>
        <w:jc w:val="both"/>
        <w:rPr>
          <w:rFonts w:ascii="Times New Roman" w:eastAsia="Times New Roman" w:hAnsi="Times New Roman" w:cs="Times New Roman"/>
          <w:bCs/>
          <w:sz w:val="28"/>
          <w:szCs w:val="28"/>
          <w:u w:val="single"/>
        </w:rPr>
      </w:pPr>
      <w:r>
        <w:rPr>
          <w:rFonts w:ascii="Times New Roman" w:eastAsia="Times New Roman" w:hAnsi="Times New Roman" w:cs="Times New Roman"/>
          <w:bCs/>
          <w:sz w:val="28"/>
          <w:szCs w:val="28"/>
          <w:u w:val="single"/>
        </w:rPr>
        <w:t>Особенности выполнения задания:</w:t>
      </w:r>
    </w:p>
    <w:p w:rsidR="002F2B29" w:rsidRDefault="00804A4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Обязательное использование индивидуальных защитных средств: дыхательной маски, перчаток.</w:t>
      </w:r>
    </w:p>
    <w:p w:rsidR="002F2B29" w:rsidRDefault="00804A41">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clear="all"/>
      </w:r>
    </w:p>
    <w:p w:rsidR="002F2B29" w:rsidRDefault="00804A41">
      <w:pPr>
        <w:pStyle w:val="Heading2"/>
        <w:spacing w:after="0" w:line="276" w:lineRule="auto"/>
        <w:ind w:firstLine="709"/>
        <w:jc w:val="center"/>
        <w:rPr>
          <w:rFonts w:ascii="Times New Roman" w:hAnsi="Times New Roman"/>
          <w:lang w:val="ru-RU"/>
        </w:rPr>
      </w:pPr>
      <w:bookmarkStart w:id="11" w:name="_Toc78885643"/>
      <w:bookmarkStart w:id="12" w:name="_Toc125991724"/>
      <w:bookmarkStart w:id="13" w:name="_Toc125991726"/>
      <w:r>
        <w:rPr>
          <w:rFonts w:ascii="Times New Roman" w:hAnsi="Times New Roman"/>
          <w:iCs/>
          <w:sz w:val="24"/>
          <w:lang w:val="ru-RU"/>
        </w:rPr>
        <w:lastRenderedPageBreak/>
        <w:t>2. СПЕЦИАЛЬНЫЕ ПРАВИЛА КОМПЕТЕНЦИИ</w:t>
      </w:r>
      <w:bookmarkEnd w:id="11"/>
      <w:bookmarkEnd w:id="12"/>
    </w:p>
    <w:p w:rsidR="002F2B29" w:rsidRDefault="00804A41">
      <w:pPr>
        <w:pStyle w:val="-2"/>
      </w:pPr>
      <w:bookmarkStart w:id="14" w:name="_Toc78885659"/>
      <w:bookmarkStart w:id="15" w:name="_Toc125991725"/>
      <w:r>
        <w:t xml:space="preserve">2.1. </w:t>
      </w:r>
      <w:bookmarkEnd w:id="14"/>
      <w:r>
        <w:t>Личный инструмент конкурсанта</w:t>
      </w:r>
      <w:bookmarkEnd w:id="15"/>
    </w:p>
    <w:p w:rsidR="002F2B29" w:rsidRDefault="00804A41">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Список материалов, оборудования и инструментов, которые конкурсант может или должен привезти с собой на соревнование. </w:t>
      </w:r>
    </w:p>
    <w:p w:rsidR="002F2B29" w:rsidRDefault="00804A41">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Определенный - нужно привезти оборудование по списку;</w:t>
      </w:r>
    </w:p>
    <w:p w:rsidR="002F2B29" w:rsidRDefault="00804A41">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Шило;</w:t>
      </w:r>
    </w:p>
    <w:p w:rsidR="002F2B29" w:rsidRDefault="00804A41">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Рубанки;</w:t>
      </w:r>
    </w:p>
    <w:p w:rsidR="002F2B29" w:rsidRDefault="00804A41">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Шлифтики;</w:t>
      </w:r>
    </w:p>
    <w:p w:rsidR="002F2B29" w:rsidRDefault="00804A41">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Ножовки;</w:t>
      </w:r>
    </w:p>
    <w:p w:rsidR="002F2B29" w:rsidRDefault="00804A41">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Стамески плоские;</w:t>
      </w:r>
    </w:p>
    <w:p w:rsidR="002F2B29" w:rsidRDefault="00804A41">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Стамески отлогие;</w:t>
      </w:r>
    </w:p>
    <w:p w:rsidR="002F2B29" w:rsidRDefault="00804A41">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Стамески полукруглые;</w:t>
      </w:r>
    </w:p>
    <w:p w:rsidR="002F2B29" w:rsidRDefault="00804A41">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Цикли;</w:t>
      </w:r>
    </w:p>
    <w:p w:rsidR="002F2B29" w:rsidRDefault="00804A41">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Ножи;</w:t>
      </w:r>
    </w:p>
    <w:p w:rsidR="006A0A9A" w:rsidRDefault="00804A41" w:rsidP="006A0A9A">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Угольники;</w:t>
      </w:r>
      <w:r w:rsidR="006A0A9A" w:rsidRPr="006A0A9A">
        <w:rPr>
          <w:rFonts w:ascii="Times New Roman" w:eastAsia="Times New Roman" w:hAnsi="Times New Roman" w:cs="Times New Roman"/>
          <w:sz w:val="28"/>
          <w:szCs w:val="28"/>
        </w:rPr>
        <w:t xml:space="preserve"> </w:t>
      </w:r>
    </w:p>
    <w:p w:rsidR="002F2B29" w:rsidRDefault="006A0A9A">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A0A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Готовальня (набор чертёжный)</w:t>
      </w:r>
    </w:p>
    <w:p w:rsidR="002F2B29" w:rsidRDefault="00804A41">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Линейка;</w:t>
      </w:r>
    </w:p>
    <w:p w:rsidR="002F2B29" w:rsidRDefault="00804A41">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Киянка;</w:t>
      </w:r>
    </w:p>
    <w:p w:rsidR="002F2B29" w:rsidRDefault="00804A41">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Молоток;</w:t>
      </w:r>
    </w:p>
    <w:p w:rsidR="002F2B29" w:rsidRDefault="00804A41">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Гвоздодер для удаления скоб и декоративных гвоздей;</w:t>
      </w:r>
    </w:p>
    <w:p w:rsidR="002F2B29" w:rsidRDefault="00804A41">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Отвертки;</w:t>
      </w:r>
    </w:p>
    <w:p w:rsidR="002F2B29" w:rsidRDefault="00804A41">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Ручное приспособление и абразивные материалы для заточки инструментов;</w:t>
      </w:r>
    </w:p>
    <w:p w:rsidR="002F2B29" w:rsidRDefault="00804A41">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Разметочные инструменты;</w:t>
      </w:r>
    </w:p>
    <w:p w:rsidR="002F2B29" w:rsidRDefault="00804A41">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Портативная лампа;</w:t>
      </w:r>
    </w:p>
    <w:p w:rsidR="002F2B29" w:rsidRDefault="00804A41">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Участникам разрешается иметь при себе наждачную бумагу, максимальная зернистость 250;</w:t>
      </w:r>
    </w:p>
    <w:p w:rsidR="002F2B29" w:rsidRDefault="00804A41">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Портативное зажимное устройство;</w:t>
      </w:r>
    </w:p>
    <w:p w:rsidR="002F2B29" w:rsidRDefault="00804A41">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Струбцины, зажимы;</w:t>
      </w:r>
    </w:p>
    <w:p w:rsidR="002F2B29" w:rsidRDefault="00804A41">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Средства индивидуальной защиты (очки, респиратор, перчатки).</w:t>
      </w:r>
    </w:p>
    <w:p w:rsidR="002F2B29" w:rsidRDefault="00804A41">
      <w:pPr>
        <w:pStyle w:val="-2"/>
        <w:ind w:firstLine="851"/>
        <w:jc w:val="both"/>
        <w:rPr>
          <w:bCs/>
          <w:szCs w:val="28"/>
        </w:rPr>
      </w:pPr>
      <w:bookmarkStart w:id="16" w:name="_Toc78885660"/>
      <w:r>
        <w:rPr>
          <w:szCs w:val="28"/>
        </w:rPr>
        <w:t>2.2.Материалы, оборудование и инструменты, запрещенные на площадке</w:t>
      </w:r>
      <w:bookmarkEnd w:id="16"/>
    </w:p>
    <w:p w:rsidR="002F2B29" w:rsidRDefault="00804A41">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материалов, оборудования и инструментов, которые запрещены на соревнованиях по различным причинам.</w:t>
      </w:r>
    </w:p>
    <w:p w:rsidR="002F2B29" w:rsidRDefault="00804A41">
      <w:pPr>
        <w:pStyle w:val="aff3"/>
        <w:ind w:firstLine="851"/>
        <w:rPr>
          <w:b/>
          <w:bCs/>
          <w:caps/>
          <w:szCs w:val="28"/>
        </w:rPr>
      </w:pPr>
      <w:r>
        <w:rPr>
          <w:szCs w:val="28"/>
        </w:rPr>
        <w:t>•</w:t>
      </w:r>
      <w:r>
        <w:rPr>
          <w:szCs w:val="28"/>
        </w:rPr>
        <w:tab/>
        <w:t>Средства коммуникации</w:t>
      </w:r>
    </w:p>
    <w:p w:rsidR="002F2B29" w:rsidRDefault="00804A41">
      <w:pPr>
        <w:pStyle w:val="aff3"/>
        <w:ind w:firstLine="851"/>
        <w:rPr>
          <w:b/>
          <w:bCs/>
          <w:caps/>
          <w:szCs w:val="28"/>
        </w:rPr>
      </w:pPr>
      <w:r>
        <w:rPr>
          <w:szCs w:val="28"/>
        </w:rPr>
        <w:lastRenderedPageBreak/>
        <w:t>•</w:t>
      </w:r>
      <w:r>
        <w:rPr>
          <w:szCs w:val="28"/>
        </w:rPr>
        <w:tab/>
        <w:t>Наушники и гарнитуры (за исключением беруш и противошумных наушников)</w:t>
      </w:r>
    </w:p>
    <w:p w:rsidR="002F2B29" w:rsidRDefault="00804A41">
      <w:pPr>
        <w:pStyle w:val="-2"/>
        <w:rPr>
          <w:caps/>
        </w:rPr>
      </w:pPr>
      <w:r>
        <w:t>3. Приложения</w:t>
      </w:r>
      <w:bookmarkEnd w:id="13"/>
    </w:p>
    <w:p w:rsidR="002F2B29" w:rsidRDefault="00A81553">
      <w:pPr>
        <w:spacing w:after="0" w:line="276" w:lineRule="auto"/>
        <w:jc w:val="both"/>
        <w:rPr>
          <w:rFonts w:ascii="Times New Roman" w:hAnsi="Times New Roman" w:cs="Times New Roman"/>
          <w:color w:val="000000" w:themeColor="text1"/>
          <w:sz w:val="28"/>
          <w:szCs w:val="28"/>
        </w:rPr>
      </w:pPr>
      <w:hyperlink r:id="rId30" w:tooltip="Приложение%201%20Инструкция%20к%20матрице.docx" w:history="1">
        <w:r w:rsidR="00804A41">
          <w:rPr>
            <w:rStyle w:val="af7"/>
            <w:rFonts w:ascii="Times New Roman" w:hAnsi="Times New Roman" w:cs="Times New Roman"/>
            <w:sz w:val="28"/>
            <w:szCs w:val="28"/>
          </w:rPr>
          <w:t>Приложение №1 Инструкция по заполнению матрицы конкурсного задания</w:t>
        </w:r>
      </w:hyperlink>
    </w:p>
    <w:p w:rsidR="002F2B29" w:rsidRDefault="00A81553">
      <w:pPr>
        <w:spacing w:after="0" w:line="276" w:lineRule="auto"/>
        <w:jc w:val="both"/>
        <w:rPr>
          <w:rFonts w:ascii="Times New Roman" w:hAnsi="Times New Roman" w:cs="Times New Roman"/>
          <w:color w:val="000000" w:themeColor="text1"/>
          <w:sz w:val="28"/>
          <w:szCs w:val="28"/>
        </w:rPr>
      </w:pPr>
      <w:hyperlink r:id="rId31" w:tooltip="Матрица%20РПД.xlsx" w:history="1">
        <w:r w:rsidR="00804A41">
          <w:rPr>
            <w:rStyle w:val="af7"/>
            <w:rFonts w:ascii="Times New Roman" w:hAnsi="Times New Roman" w:cs="Times New Roman"/>
            <w:sz w:val="28"/>
            <w:szCs w:val="28"/>
          </w:rPr>
          <w:t>Приложение №2 Матрица конкурсного задания</w:t>
        </w:r>
      </w:hyperlink>
    </w:p>
    <w:p w:rsidR="002F2B29" w:rsidRDefault="00A81553">
      <w:pPr>
        <w:spacing w:after="0" w:line="276" w:lineRule="auto"/>
        <w:jc w:val="both"/>
        <w:rPr>
          <w:rFonts w:ascii="Times New Roman" w:hAnsi="Times New Roman" w:cs="Times New Roman"/>
          <w:color w:val="000000" w:themeColor="text1"/>
          <w:sz w:val="28"/>
          <w:szCs w:val="28"/>
        </w:rPr>
      </w:pPr>
      <w:hyperlink r:id="rId32" w:tooltip="Схема%20оценки%20РПД.xlsx" w:history="1">
        <w:r w:rsidR="00804A41">
          <w:rPr>
            <w:rStyle w:val="af7"/>
            <w:rFonts w:ascii="Times New Roman" w:hAnsi="Times New Roman" w:cs="Times New Roman"/>
            <w:sz w:val="28"/>
            <w:szCs w:val="28"/>
          </w:rPr>
          <w:t>Приложение №3 Критерии оценки</w:t>
        </w:r>
      </w:hyperlink>
    </w:p>
    <w:p w:rsidR="002F2B29" w:rsidRDefault="00A81553">
      <w:pPr>
        <w:spacing w:after="0" w:line="276" w:lineRule="auto"/>
        <w:jc w:val="both"/>
        <w:rPr>
          <w:rFonts w:ascii="Times New Roman" w:hAnsi="Times New Roman" w:cs="Times New Roman"/>
          <w:color w:val="000000" w:themeColor="text1"/>
          <w:sz w:val="28"/>
          <w:szCs w:val="28"/>
        </w:rPr>
      </w:pPr>
      <w:hyperlink r:id="rId33" w:tooltip="ТБ%20РПД.doc" w:history="1">
        <w:r w:rsidR="00804A41">
          <w:rPr>
            <w:rStyle w:val="af7"/>
            <w:rFonts w:ascii="Times New Roman" w:hAnsi="Times New Roman" w:cs="Times New Roman"/>
            <w:sz w:val="28"/>
            <w:szCs w:val="28"/>
          </w:rPr>
          <w:t>Приложение №4Инструкция по охране труда по компетенции «Реставрация произведений из дерева».</w:t>
        </w:r>
      </w:hyperlink>
    </w:p>
    <w:p w:rsidR="002F2B29" w:rsidRDefault="00804A41">
      <w:pPr>
        <w:spacing w:after="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 7Чертежи, технологические карты, алгоритмы, схемы и т.д. </w:t>
      </w:r>
    </w:p>
    <w:p w:rsidR="002F2B29" w:rsidRDefault="002F2B29">
      <w:pPr>
        <w:pStyle w:val="-2"/>
        <w:spacing w:before="0" w:after="0" w:line="276" w:lineRule="auto"/>
        <w:jc w:val="both"/>
        <w:rPr>
          <w:rFonts w:eastAsia="Arial Unicode MS"/>
          <w:i/>
          <w:color w:val="ED7D31" w:themeColor="accent2"/>
          <w:szCs w:val="28"/>
        </w:rPr>
      </w:pPr>
    </w:p>
    <w:sectPr w:rsidR="002F2B29" w:rsidSect="002F2B29">
      <w:headerReference w:type="even" r:id="rId34"/>
      <w:headerReference w:type="default" r:id="rId35"/>
      <w:footerReference w:type="even" r:id="rId36"/>
      <w:footerReference w:type="default" r:id="rId37"/>
      <w:headerReference w:type="first" r:id="rId38"/>
      <w:footerReference w:type="first" r:id="rId39"/>
      <w:pgSz w:w="11906" w:h="16838"/>
      <w:pgMar w:top="1134" w:right="849" w:bottom="1134" w:left="1418" w:header="624" w:footer="17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6AD" w:rsidRDefault="000836AD">
      <w:pPr>
        <w:spacing w:after="0" w:line="240" w:lineRule="auto"/>
      </w:pPr>
      <w:r>
        <w:separator/>
      </w:r>
    </w:p>
  </w:endnote>
  <w:endnote w:type="continuationSeparator" w:id="1">
    <w:p w:rsidR="000836AD" w:rsidRDefault="00083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DejaVu Sans">
    <w:charset w:val="00"/>
    <w:family w:val="auto"/>
    <w:pitch w:val="default"/>
    <w:sig w:usb0="00000000" w:usb1="00000000" w:usb2="00000000" w:usb3="00000000" w:csb0="00000000" w:csb1="00000000"/>
  </w:font>
  <w:font w:name="frutigerltstd-light">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6AB" w:rsidRDefault="001176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6096"/>
      <w:gridCol w:w="3773"/>
    </w:tblGrid>
    <w:tr w:rsidR="001176AB">
      <w:trPr>
        <w:jc w:val="center"/>
      </w:trPr>
      <w:tc>
        <w:tcPr>
          <w:tcW w:w="5954" w:type="dxa"/>
          <w:shd w:val="clear" w:color="auto" w:fill="auto"/>
          <w:noWrap/>
          <w:vAlign w:val="center"/>
        </w:tcPr>
        <w:p w:rsidR="001176AB" w:rsidRDefault="001176AB">
          <w:pPr>
            <w:pStyle w:val="Footer"/>
            <w:tabs>
              <w:tab w:val="clear" w:pos="4677"/>
              <w:tab w:val="clear" w:pos="9355"/>
            </w:tabs>
            <w:rPr>
              <w:rFonts w:ascii="Times New Roman" w:hAnsi="Times New Roman" w:cs="Times New Roman"/>
              <w:caps/>
              <w:sz w:val="18"/>
              <w:szCs w:val="18"/>
            </w:rPr>
          </w:pPr>
        </w:p>
      </w:tc>
      <w:tc>
        <w:tcPr>
          <w:tcW w:w="3685" w:type="dxa"/>
          <w:shd w:val="clear" w:color="auto" w:fill="auto"/>
          <w:noWrap/>
          <w:vAlign w:val="center"/>
        </w:tcPr>
        <w:p w:rsidR="001176AB" w:rsidRDefault="00A81553">
          <w:pPr>
            <w:pStyle w:val="Footer"/>
            <w:tabs>
              <w:tab w:val="clear" w:pos="4677"/>
              <w:tab w:val="clear" w:pos="9355"/>
            </w:tabs>
            <w:jc w:val="right"/>
            <w:rPr>
              <w:rFonts w:ascii="Times New Roman" w:hAnsi="Times New Roman" w:cs="Times New Roman"/>
              <w:caps/>
              <w:sz w:val="18"/>
              <w:szCs w:val="18"/>
            </w:rPr>
          </w:pPr>
          <w:r>
            <w:rPr>
              <w:rFonts w:ascii="Times New Roman" w:hAnsi="Times New Roman" w:cs="Times New Roman"/>
              <w:caps/>
              <w:sz w:val="18"/>
              <w:szCs w:val="18"/>
            </w:rPr>
            <w:fldChar w:fldCharType="begin"/>
          </w:r>
          <w:r w:rsidR="001176AB">
            <w:rPr>
              <w:rFonts w:ascii="Times New Roman" w:hAnsi="Times New Roman" w:cs="Times New Roman"/>
              <w:caps/>
              <w:sz w:val="18"/>
              <w:szCs w:val="18"/>
            </w:rPr>
            <w:instrText>PAGE   \* MERGEFORMAT</w:instrText>
          </w:r>
          <w:r>
            <w:rPr>
              <w:rFonts w:ascii="Times New Roman" w:hAnsi="Times New Roman" w:cs="Times New Roman"/>
              <w:caps/>
              <w:sz w:val="18"/>
              <w:szCs w:val="18"/>
            </w:rPr>
            <w:fldChar w:fldCharType="separate"/>
          </w:r>
          <w:r w:rsidR="006A0A9A">
            <w:rPr>
              <w:rFonts w:ascii="Times New Roman" w:hAnsi="Times New Roman" w:cs="Times New Roman"/>
              <w:caps/>
              <w:noProof/>
              <w:sz w:val="18"/>
              <w:szCs w:val="18"/>
            </w:rPr>
            <w:t>15</w:t>
          </w:r>
          <w:r>
            <w:rPr>
              <w:rFonts w:ascii="Times New Roman" w:hAnsi="Times New Roman" w:cs="Times New Roman"/>
              <w:caps/>
              <w:sz w:val="18"/>
              <w:szCs w:val="18"/>
            </w:rPr>
            <w:fldChar w:fldCharType="end"/>
          </w:r>
        </w:p>
      </w:tc>
    </w:tr>
  </w:tbl>
  <w:p w:rsidR="001176AB" w:rsidRDefault="001176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6AB" w:rsidRDefault="00117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6AD" w:rsidRDefault="000836AD">
      <w:pPr>
        <w:spacing w:after="0" w:line="240" w:lineRule="auto"/>
      </w:pPr>
      <w:r>
        <w:separator/>
      </w:r>
    </w:p>
  </w:footnote>
  <w:footnote w:type="continuationSeparator" w:id="1">
    <w:p w:rsidR="000836AD" w:rsidRDefault="000836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6AB" w:rsidRDefault="001176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6AB" w:rsidRDefault="001176AB">
    <w:pPr>
      <w:pStyle w:val="Header"/>
      <w:tabs>
        <w:tab w:val="clear" w:pos="9355"/>
        <w:tab w:val="right" w:pos="10631"/>
      </w:tabs>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6AB" w:rsidRDefault="001176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7AC6"/>
    <w:multiLevelType w:val="hybridMultilevel"/>
    <w:tmpl w:val="A0BCD21E"/>
    <w:lvl w:ilvl="0" w:tplc="6CDE09FE">
      <w:start w:val="1"/>
      <w:numFmt w:val="bullet"/>
      <w:lvlText w:val="-"/>
      <w:lvlJc w:val="left"/>
      <w:pPr>
        <w:ind w:left="720" w:hanging="360"/>
      </w:pPr>
      <w:rPr>
        <w:rFonts w:ascii="Times New Roman" w:hAnsi="Times New Roman" w:cs="Times New Roman" w:hint="default"/>
      </w:rPr>
    </w:lvl>
    <w:lvl w:ilvl="1" w:tplc="C08A25A2">
      <w:start w:val="1"/>
      <w:numFmt w:val="bullet"/>
      <w:lvlText w:val="o"/>
      <w:lvlJc w:val="left"/>
      <w:pPr>
        <w:ind w:left="1440" w:hanging="360"/>
      </w:pPr>
      <w:rPr>
        <w:rFonts w:ascii="Courier New" w:hAnsi="Courier New" w:cs="Courier New" w:hint="default"/>
      </w:rPr>
    </w:lvl>
    <w:lvl w:ilvl="2" w:tplc="2208D88C">
      <w:start w:val="1"/>
      <w:numFmt w:val="bullet"/>
      <w:lvlText w:val=""/>
      <w:lvlJc w:val="left"/>
      <w:pPr>
        <w:ind w:left="2160" w:hanging="360"/>
      </w:pPr>
      <w:rPr>
        <w:rFonts w:ascii="Wingdings" w:hAnsi="Wingdings" w:hint="default"/>
      </w:rPr>
    </w:lvl>
    <w:lvl w:ilvl="3" w:tplc="30A2FF7E">
      <w:start w:val="1"/>
      <w:numFmt w:val="bullet"/>
      <w:lvlText w:val=""/>
      <w:lvlJc w:val="left"/>
      <w:pPr>
        <w:ind w:left="2880" w:hanging="360"/>
      </w:pPr>
      <w:rPr>
        <w:rFonts w:ascii="Symbol" w:hAnsi="Symbol" w:hint="default"/>
      </w:rPr>
    </w:lvl>
    <w:lvl w:ilvl="4" w:tplc="290C0220">
      <w:start w:val="1"/>
      <w:numFmt w:val="bullet"/>
      <w:lvlText w:val="o"/>
      <w:lvlJc w:val="left"/>
      <w:pPr>
        <w:ind w:left="3600" w:hanging="360"/>
      </w:pPr>
      <w:rPr>
        <w:rFonts w:ascii="Courier New" w:hAnsi="Courier New" w:cs="Courier New" w:hint="default"/>
      </w:rPr>
    </w:lvl>
    <w:lvl w:ilvl="5" w:tplc="EDCAEDD2">
      <w:start w:val="1"/>
      <w:numFmt w:val="bullet"/>
      <w:lvlText w:val=""/>
      <w:lvlJc w:val="left"/>
      <w:pPr>
        <w:ind w:left="4320" w:hanging="360"/>
      </w:pPr>
      <w:rPr>
        <w:rFonts w:ascii="Wingdings" w:hAnsi="Wingdings" w:hint="default"/>
      </w:rPr>
    </w:lvl>
    <w:lvl w:ilvl="6" w:tplc="3E50DDB8">
      <w:start w:val="1"/>
      <w:numFmt w:val="bullet"/>
      <w:lvlText w:val=""/>
      <w:lvlJc w:val="left"/>
      <w:pPr>
        <w:ind w:left="5040" w:hanging="360"/>
      </w:pPr>
      <w:rPr>
        <w:rFonts w:ascii="Symbol" w:hAnsi="Symbol" w:hint="default"/>
      </w:rPr>
    </w:lvl>
    <w:lvl w:ilvl="7" w:tplc="6D3E49B8">
      <w:start w:val="1"/>
      <w:numFmt w:val="bullet"/>
      <w:lvlText w:val="o"/>
      <w:lvlJc w:val="left"/>
      <w:pPr>
        <w:ind w:left="5760" w:hanging="360"/>
      </w:pPr>
      <w:rPr>
        <w:rFonts w:ascii="Courier New" w:hAnsi="Courier New" w:cs="Courier New" w:hint="default"/>
      </w:rPr>
    </w:lvl>
    <w:lvl w:ilvl="8" w:tplc="A81A6554">
      <w:start w:val="1"/>
      <w:numFmt w:val="bullet"/>
      <w:lvlText w:val=""/>
      <w:lvlJc w:val="left"/>
      <w:pPr>
        <w:ind w:left="6480" w:hanging="360"/>
      </w:pPr>
      <w:rPr>
        <w:rFonts w:ascii="Wingdings" w:hAnsi="Wingdings" w:hint="default"/>
      </w:rPr>
    </w:lvl>
  </w:abstractNum>
  <w:abstractNum w:abstractNumId="1">
    <w:nsid w:val="09FB0FD7"/>
    <w:multiLevelType w:val="hybridMultilevel"/>
    <w:tmpl w:val="A752A4D4"/>
    <w:lvl w:ilvl="0" w:tplc="ED64B760">
      <w:start w:val="1"/>
      <w:numFmt w:val="bullet"/>
      <w:lvlText w:val=""/>
      <w:lvlJc w:val="left"/>
      <w:pPr>
        <w:ind w:left="1287" w:hanging="360"/>
      </w:pPr>
      <w:rPr>
        <w:rFonts w:ascii="Symbol" w:hAnsi="Symbol" w:hint="default"/>
      </w:rPr>
    </w:lvl>
    <w:lvl w:ilvl="1" w:tplc="850EEC4A">
      <w:start w:val="1"/>
      <w:numFmt w:val="bullet"/>
      <w:lvlText w:val="o"/>
      <w:lvlJc w:val="left"/>
      <w:pPr>
        <w:ind w:left="2007" w:hanging="360"/>
      </w:pPr>
      <w:rPr>
        <w:rFonts w:ascii="Courier New" w:hAnsi="Courier New" w:cs="Courier New" w:hint="default"/>
      </w:rPr>
    </w:lvl>
    <w:lvl w:ilvl="2" w:tplc="7024714C">
      <w:start w:val="1"/>
      <w:numFmt w:val="bullet"/>
      <w:lvlText w:val=""/>
      <w:lvlJc w:val="left"/>
      <w:pPr>
        <w:ind w:left="2727" w:hanging="360"/>
      </w:pPr>
      <w:rPr>
        <w:rFonts w:ascii="Wingdings" w:hAnsi="Wingdings" w:hint="default"/>
      </w:rPr>
    </w:lvl>
    <w:lvl w:ilvl="3" w:tplc="F09E8BDE">
      <w:start w:val="1"/>
      <w:numFmt w:val="bullet"/>
      <w:lvlText w:val=""/>
      <w:lvlJc w:val="left"/>
      <w:pPr>
        <w:ind w:left="3447" w:hanging="360"/>
      </w:pPr>
      <w:rPr>
        <w:rFonts w:ascii="Symbol" w:hAnsi="Symbol" w:hint="default"/>
      </w:rPr>
    </w:lvl>
    <w:lvl w:ilvl="4" w:tplc="626A1A16">
      <w:start w:val="1"/>
      <w:numFmt w:val="bullet"/>
      <w:lvlText w:val="o"/>
      <w:lvlJc w:val="left"/>
      <w:pPr>
        <w:ind w:left="4167" w:hanging="360"/>
      </w:pPr>
      <w:rPr>
        <w:rFonts w:ascii="Courier New" w:hAnsi="Courier New" w:cs="Courier New" w:hint="default"/>
      </w:rPr>
    </w:lvl>
    <w:lvl w:ilvl="5" w:tplc="FDBEF528">
      <w:start w:val="1"/>
      <w:numFmt w:val="bullet"/>
      <w:lvlText w:val=""/>
      <w:lvlJc w:val="left"/>
      <w:pPr>
        <w:ind w:left="4887" w:hanging="360"/>
      </w:pPr>
      <w:rPr>
        <w:rFonts w:ascii="Wingdings" w:hAnsi="Wingdings" w:hint="default"/>
      </w:rPr>
    </w:lvl>
    <w:lvl w:ilvl="6" w:tplc="B56C700C">
      <w:start w:val="1"/>
      <w:numFmt w:val="bullet"/>
      <w:lvlText w:val=""/>
      <w:lvlJc w:val="left"/>
      <w:pPr>
        <w:ind w:left="5607" w:hanging="360"/>
      </w:pPr>
      <w:rPr>
        <w:rFonts w:ascii="Symbol" w:hAnsi="Symbol" w:hint="default"/>
      </w:rPr>
    </w:lvl>
    <w:lvl w:ilvl="7" w:tplc="19FE831C">
      <w:start w:val="1"/>
      <w:numFmt w:val="bullet"/>
      <w:lvlText w:val="o"/>
      <w:lvlJc w:val="left"/>
      <w:pPr>
        <w:ind w:left="6327" w:hanging="360"/>
      </w:pPr>
      <w:rPr>
        <w:rFonts w:ascii="Courier New" w:hAnsi="Courier New" w:cs="Courier New" w:hint="default"/>
      </w:rPr>
    </w:lvl>
    <w:lvl w:ilvl="8" w:tplc="6ED2C63E">
      <w:start w:val="1"/>
      <w:numFmt w:val="bullet"/>
      <w:lvlText w:val=""/>
      <w:lvlJc w:val="left"/>
      <w:pPr>
        <w:ind w:left="7047" w:hanging="360"/>
      </w:pPr>
      <w:rPr>
        <w:rFonts w:ascii="Wingdings" w:hAnsi="Wingdings" w:hint="default"/>
      </w:rPr>
    </w:lvl>
  </w:abstractNum>
  <w:abstractNum w:abstractNumId="2">
    <w:nsid w:val="0A50427C"/>
    <w:multiLevelType w:val="hybridMultilevel"/>
    <w:tmpl w:val="91D631B2"/>
    <w:lvl w:ilvl="0" w:tplc="E0EC821A">
      <w:start w:val="1"/>
      <w:numFmt w:val="decimal"/>
      <w:lvlText w:val="%1."/>
      <w:lvlJc w:val="left"/>
      <w:pPr>
        <w:ind w:left="720" w:hanging="360"/>
      </w:pPr>
      <w:rPr>
        <w:rFonts w:hint="default"/>
      </w:rPr>
    </w:lvl>
    <w:lvl w:ilvl="1" w:tplc="8B3E4512">
      <w:start w:val="1"/>
      <w:numFmt w:val="lowerLetter"/>
      <w:lvlText w:val="%2."/>
      <w:lvlJc w:val="left"/>
      <w:pPr>
        <w:ind w:left="1440" w:hanging="360"/>
      </w:pPr>
    </w:lvl>
    <w:lvl w:ilvl="2" w:tplc="0F7EA78E">
      <w:start w:val="1"/>
      <w:numFmt w:val="lowerRoman"/>
      <w:lvlText w:val="%3."/>
      <w:lvlJc w:val="right"/>
      <w:pPr>
        <w:ind w:left="2160" w:hanging="180"/>
      </w:pPr>
    </w:lvl>
    <w:lvl w:ilvl="3" w:tplc="7DBE60AC">
      <w:start w:val="1"/>
      <w:numFmt w:val="decimal"/>
      <w:lvlText w:val="%4."/>
      <w:lvlJc w:val="left"/>
      <w:pPr>
        <w:ind w:left="2880" w:hanging="360"/>
      </w:pPr>
    </w:lvl>
    <w:lvl w:ilvl="4" w:tplc="084EDADA">
      <w:start w:val="1"/>
      <w:numFmt w:val="lowerLetter"/>
      <w:lvlText w:val="%5."/>
      <w:lvlJc w:val="left"/>
      <w:pPr>
        <w:ind w:left="3600" w:hanging="360"/>
      </w:pPr>
    </w:lvl>
    <w:lvl w:ilvl="5" w:tplc="5964EB7E">
      <w:start w:val="1"/>
      <w:numFmt w:val="lowerRoman"/>
      <w:lvlText w:val="%6."/>
      <w:lvlJc w:val="right"/>
      <w:pPr>
        <w:ind w:left="4320" w:hanging="180"/>
      </w:pPr>
    </w:lvl>
    <w:lvl w:ilvl="6" w:tplc="FBC0A3BA">
      <w:start w:val="1"/>
      <w:numFmt w:val="decimal"/>
      <w:lvlText w:val="%7."/>
      <w:lvlJc w:val="left"/>
      <w:pPr>
        <w:ind w:left="5040" w:hanging="360"/>
      </w:pPr>
    </w:lvl>
    <w:lvl w:ilvl="7" w:tplc="AFB4FEC6">
      <w:start w:val="1"/>
      <w:numFmt w:val="lowerLetter"/>
      <w:lvlText w:val="%8."/>
      <w:lvlJc w:val="left"/>
      <w:pPr>
        <w:ind w:left="5760" w:hanging="360"/>
      </w:pPr>
    </w:lvl>
    <w:lvl w:ilvl="8" w:tplc="77D2429E">
      <w:start w:val="1"/>
      <w:numFmt w:val="lowerRoman"/>
      <w:lvlText w:val="%9."/>
      <w:lvlJc w:val="right"/>
      <w:pPr>
        <w:ind w:left="6480" w:hanging="180"/>
      </w:pPr>
    </w:lvl>
  </w:abstractNum>
  <w:abstractNum w:abstractNumId="3">
    <w:nsid w:val="0DEA7A92"/>
    <w:multiLevelType w:val="hybridMultilevel"/>
    <w:tmpl w:val="03F07BB8"/>
    <w:lvl w:ilvl="0" w:tplc="A1F6C888">
      <w:start w:val="1"/>
      <w:numFmt w:val="bullet"/>
      <w:lvlText w:val=""/>
      <w:lvlJc w:val="left"/>
      <w:pPr>
        <w:ind w:left="720" w:hanging="360"/>
      </w:pPr>
      <w:rPr>
        <w:rFonts w:ascii="Symbol" w:hAnsi="Symbol" w:hint="default"/>
      </w:rPr>
    </w:lvl>
    <w:lvl w:ilvl="1" w:tplc="BF221AE4">
      <w:start w:val="1"/>
      <w:numFmt w:val="bullet"/>
      <w:lvlText w:val="o"/>
      <w:lvlJc w:val="left"/>
      <w:pPr>
        <w:ind w:left="1440" w:hanging="360"/>
      </w:pPr>
      <w:rPr>
        <w:rFonts w:ascii="Courier New" w:hAnsi="Courier New" w:cs="Courier New" w:hint="default"/>
      </w:rPr>
    </w:lvl>
    <w:lvl w:ilvl="2" w:tplc="168E89C8">
      <w:start w:val="1"/>
      <w:numFmt w:val="bullet"/>
      <w:lvlText w:val=""/>
      <w:lvlJc w:val="left"/>
      <w:pPr>
        <w:ind w:left="2160" w:hanging="360"/>
      </w:pPr>
      <w:rPr>
        <w:rFonts w:ascii="Wingdings" w:hAnsi="Wingdings" w:hint="default"/>
      </w:rPr>
    </w:lvl>
    <w:lvl w:ilvl="3" w:tplc="59D0DCC0">
      <w:start w:val="1"/>
      <w:numFmt w:val="bullet"/>
      <w:lvlText w:val=""/>
      <w:lvlJc w:val="left"/>
      <w:pPr>
        <w:ind w:left="2880" w:hanging="360"/>
      </w:pPr>
      <w:rPr>
        <w:rFonts w:ascii="Symbol" w:hAnsi="Symbol" w:hint="default"/>
      </w:rPr>
    </w:lvl>
    <w:lvl w:ilvl="4" w:tplc="3AA433C4">
      <w:start w:val="1"/>
      <w:numFmt w:val="bullet"/>
      <w:lvlText w:val="o"/>
      <w:lvlJc w:val="left"/>
      <w:pPr>
        <w:ind w:left="3600" w:hanging="360"/>
      </w:pPr>
      <w:rPr>
        <w:rFonts w:ascii="Courier New" w:hAnsi="Courier New" w:cs="Courier New" w:hint="default"/>
      </w:rPr>
    </w:lvl>
    <w:lvl w:ilvl="5" w:tplc="69BA62DE">
      <w:start w:val="1"/>
      <w:numFmt w:val="bullet"/>
      <w:lvlText w:val=""/>
      <w:lvlJc w:val="left"/>
      <w:pPr>
        <w:ind w:left="4320" w:hanging="360"/>
      </w:pPr>
      <w:rPr>
        <w:rFonts w:ascii="Wingdings" w:hAnsi="Wingdings" w:hint="default"/>
      </w:rPr>
    </w:lvl>
    <w:lvl w:ilvl="6" w:tplc="5F2A3984">
      <w:start w:val="1"/>
      <w:numFmt w:val="bullet"/>
      <w:lvlText w:val=""/>
      <w:lvlJc w:val="left"/>
      <w:pPr>
        <w:ind w:left="5040" w:hanging="360"/>
      </w:pPr>
      <w:rPr>
        <w:rFonts w:ascii="Symbol" w:hAnsi="Symbol" w:hint="default"/>
      </w:rPr>
    </w:lvl>
    <w:lvl w:ilvl="7" w:tplc="FAE81ECE">
      <w:start w:val="1"/>
      <w:numFmt w:val="bullet"/>
      <w:lvlText w:val="o"/>
      <w:lvlJc w:val="left"/>
      <w:pPr>
        <w:ind w:left="5760" w:hanging="360"/>
      </w:pPr>
      <w:rPr>
        <w:rFonts w:ascii="Courier New" w:hAnsi="Courier New" w:cs="Courier New" w:hint="default"/>
      </w:rPr>
    </w:lvl>
    <w:lvl w:ilvl="8" w:tplc="06D0BD56">
      <w:start w:val="1"/>
      <w:numFmt w:val="bullet"/>
      <w:lvlText w:val=""/>
      <w:lvlJc w:val="left"/>
      <w:pPr>
        <w:ind w:left="6480" w:hanging="360"/>
      </w:pPr>
      <w:rPr>
        <w:rFonts w:ascii="Wingdings" w:hAnsi="Wingdings" w:hint="default"/>
      </w:rPr>
    </w:lvl>
  </w:abstractNum>
  <w:abstractNum w:abstractNumId="4">
    <w:nsid w:val="10D45A48"/>
    <w:multiLevelType w:val="hybridMultilevel"/>
    <w:tmpl w:val="684C9460"/>
    <w:lvl w:ilvl="0" w:tplc="B1C0B26C">
      <w:start w:val="1"/>
      <w:numFmt w:val="bullet"/>
      <w:lvlText w:val=""/>
      <w:lvlJc w:val="left"/>
      <w:pPr>
        <w:ind w:left="1059" w:hanging="360"/>
      </w:pPr>
      <w:rPr>
        <w:rFonts w:ascii="Symbol" w:hAnsi="Symbol" w:hint="default"/>
      </w:rPr>
    </w:lvl>
    <w:lvl w:ilvl="1" w:tplc="4F9A6032">
      <w:start w:val="1"/>
      <w:numFmt w:val="bullet"/>
      <w:lvlText w:val="o"/>
      <w:lvlJc w:val="left"/>
      <w:pPr>
        <w:ind w:left="1779" w:hanging="360"/>
      </w:pPr>
      <w:rPr>
        <w:rFonts w:ascii="Courier New" w:hAnsi="Courier New" w:cs="Courier New" w:hint="default"/>
      </w:rPr>
    </w:lvl>
    <w:lvl w:ilvl="2" w:tplc="B8507A0A">
      <w:start w:val="1"/>
      <w:numFmt w:val="bullet"/>
      <w:lvlText w:val=""/>
      <w:lvlJc w:val="left"/>
      <w:pPr>
        <w:ind w:left="2499" w:hanging="360"/>
      </w:pPr>
      <w:rPr>
        <w:rFonts w:ascii="Wingdings" w:hAnsi="Wingdings" w:hint="default"/>
      </w:rPr>
    </w:lvl>
    <w:lvl w:ilvl="3" w:tplc="67B88A7C">
      <w:start w:val="1"/>
      <w:numFmt w:val="bullet"/>
      <w:lvlText w:val=""/>
      <w:lvlJc w:val="left"/>
      <w:pPr>
        <w:ind w:left="3219" w:hanging="360"/>
      </w:pPr>
      <w:rPr>
        <w:rFonts w:ascii="Symbol" w:hAnsi="Symbol" w:hint="default"/>
      </w:rPr>
    </w:lvl>
    <w:lvl w:ilvl="4" w:tplc="23D27B16">
      <w:start w:val="1"/>
      <w:numFmt w:val="bullet"/>
      <w:lvlText w:val="o"/>
      <w:lvlJc w:val="left"/>
      <w:pPr>
        <w:ind w:left="3939" w:hanging="360"/>
      </w:pPr>
      <w:rPr>
        <w:rFonts w:ascii="Courier New" w:hAnsi="Courier New" w:cs="Courier New" w:hint="default"/>
      </w:rPr>
    </w:lvl>
    <w:lvl w:ilvl="5" w:tplc="7C9E5522">
      <w:start w:val="1"/>
      <w:numFmt w:val="bullet"/>
      <w:lvlText w:val=""/>
      <w:lvlJc w:val="left"/>
      <w:pPr>
        <w:ind w:left="4659" w:hanging="360"/>
      </w:pPr>
      <w:rPr>
        <w:rFonts w:ascii="Wingdings" w:hAnsi="Wingdings" w:hint="default"/>
      </w:rPr>
    </w:lvl>
    <w:lvl w:ilvl="6" w:tplc="8FB6CD24">
      <w:start w:val="1"/>
      <w:numFmt w:val="bullet"/>
      <w:lvlText w:val=""/>
      <w:lvlJc w:val="left"/>
      <w:pPr>
        <w:ind w:left="5379" w:hanging="360"/>
      </w:pPr>
      <w:rPr>
        <w:rFonts w:ascii="Symbol" w:hAnsi="Symbol" w:hint="default"/>
      </w:rPr>
    </w:lvl>
    <w:lvl w:ilvl="7" w:tplc="7E8EA7BC">
      <w:start w:val="1"/>
      <w:numFmt w:val="bullet"/>
      <w:lvlText w:val="o"/>
      <w:lvlJc w:val="left"/>
      <w:pPr>
        <w:ind w:left="6099" w:hanging="360"/>
      </w:pPr>
      <w:rPr>
        <w:rFonts w:ascii="Courier New" w:hAnsi="Courier New" w:cs="Courier New" w:hint="default"/>
      </w:rPr>
    </w:lvl>
    <w:lvl w:ilvl="8" w:tplc="4D74D098">
      <w:start w:val="1"/>
      <w:numFmt w:val="bullet"/>
      <w:lvlText w:val=""/>
      <w:lvlJc w:val="left"/>
      <w:pPr>
        <w:ind w:left="6819" w:hanging="360"/>
      </w:pPr>
      <w:rPr>
        <w:rFonts w:ascii="Wingdings" w:hAnsi="Wingdings" w:hint="default"/>
      </w:rPr>
    </w:lvl>
  </w:abstractNum>
  <w:abstractNum w:abstractNumId="5">
    <w:nsid w:val="160F7D2F"/>
    <w:multiLevelType w:val="hybridMultilevel"/>
    <w:tmpl w:val="AE92B04A"/>
    <w:lvl w:ilvl="0" w:tplc="77384464">
      <w:start w:val="1"/>
      <w:numFmt w:val="decimal"/>
      <w:lvlText w:val="%1."/>
      <w:lvlJc w:val="left"/>
      <w:pPr>
        <w:ind w:left="1429" w:hanging="360"/>
      </w:pPr>
    </w:lvl>
    <w:lvl w:ilvl="1" w:tplc="2D3CBF92">
      <w:start w:val="1"/>
      <w:numFmt w:val="lowerLetter"/>
      <w:lvlText w:val="%2."/>
      <w:lvlJc w:val="left"/>
      <w:pPr>
        <w:ind w:left="2149" w:hanging="360"/>
      </w:pPr>
    </w:lvl>
    <w:lvl w:ilvl="2" w:tplc="BF5CD598">
      <w:start w:val="1"/>
      <w:numFmt w:val="lowerRoman"/>
      <w:lvlText w:val="%3."/>
      <w:lvlJc w:val="right"/>
      <w:pPr>
        <w:ind w:left="2869" w:hanging="180"/>
      </w:pPr>
    </w:lvl>
    <w:lvl w:ilvl="3" w:tplc="D794014A">
      <w:start w:val="1"/>
      <w:numFmt w:val="decimal"/>
      <w:lvlText w:val="%4."/>
      <w:lvlJc w:val="left"/>
      <w:pPr>
        <w:ind w:left="3589" w:hanging="360"/>
      </w:pPr>
    </w:lvl>
    <w:lvl w:ilvl="4" w:tplc="B40CBC72">
      <w:start w:val="1"/>
      <w:numFmt w:val="lowerLetter"/>
      <w:lvlText w:val="%5."/>
      <w:lvlJc w:val="left"/>
      <w:pPr>
        <w:ind w:left="4309" w:hanging="360"/>
      </w:pPr>
    </w:lvl>
    <w:lvl w:ilvl="5" w:tplc="1200D130">
      <w:start w:val="1"/>
      <w:numFmt w:val="lowerRoman"/>
      <w:lvlText w:val="%6."/>
      <w:lvlJc w:val="right"/>
      <w:pPr>
        <w:ind w:left="5029" w:hanging="180"/>
      </w:pPr>
    </w:lvl>
    <w:lvl w:ilvl="6" w:tplc="D6DC6CDC">
      <w:start w:val="1"/>
      <w:numFmt w:val="decimal"/>
      <w:lvlText w:val="%7."/>
      <w:lvlJc w:val="left"/>
      <w:pPr>
        <w:ind w:left="5749" w:hanging="360"/>
      </w:pPr>
    </w:lvl>
    <w:lvl w:ilvl="7" w:tplc="A4749866">
      <w:start w:val="1"/>
      <w:numFmt w:val="lowerLetter"/>
      <w:lvlText w:val="%8."/>
      <w:lvlJc w:val="left"/>
      <w:pPr>
        <w:ind w:left="6469" w:hanging="360"/>
      </w:pPr>
    </w:lvl>
    <w:lvl w:ilvl="8" w:tplc="2738150E">
      <w:start w:val="1"/>
      <w:numFmt w:val="lowerRoman"/>
      <w:lvlText w:val="%9."/>
      <w:lvlJc w:val="right"/>
      <w:pPr>
        <w:ind w:left="7189" w:hanging="180"/>
      </w:pPr>
    </w:lvl>
  </w:abstractNum>
  <w:abstractNum w:abstractNumId="6">
    <w:nsid w:val="17C6439E"/>
    <w:multiLevelType w:val="hybridMultilevel"/>
    <w:tmpl w:val="0A1E7528"/>
    <w:lvl w:ilvl="0" w:tplc="E75AEC9C">
      <w:start w:val="1"/>
      <w:numFmt w:val="bullet"/>
      <w:lvlText w:val=""/>
      <w:lvlJc w:val="left"/>
      <w:pPr>
        <w:ind w:left="720" w:hanging="360"/>
      </w:pPr>
      <w:rPr>
        <w:rFonts w:ascii="Symbol" w:hAnsi="Symbol" w:hint="default"/>
      </w:rPr>
    </w:lvl>
    <w:lvl w:ilvl="1" w:tplc="CDF26FD0">
      <w:numFmt w:val="none"/>
      <w:lvlText w:val=""/>
      <w:lvlJc w:val="left"/>
      <w:pPr>
        <w:tabs>
          <w:tab w:val="num" w:pos="360"/>
        </w:tabs>
      </w:pPr>
    </w:lvl>
    <w:lvl w:ilvl="2" w:tplc="159A086E">
      <w:numFmt w:val="none"/>
      <w:lvlText w:val=""/>
      <w:lvlJc w:val="left"/>
      <w:pPr>
        <w:tabs>
          <w:tab w:val="num" w:pos="360"/>
        </w:tabs>
      </w:pPr>
    </w:lvl>
    <w:lvl w:ilvl="3" w:tplc="BAD04C7A">
      <w:numFmt w:val="none"/>
      <w:lvlText w:val=""/>
      <w:lvlJc w:val="left"/>
      <w:pPr>
        <w:tabs>
          <w:tab w:val="num" w:pos="360"/>
        </w:tabs>
      </w:pPr>
    </w:lvl>
    <w:lvl w:ilvl="4" w:tplc="49CC94BC">
      <w:numFmt w:val="none"/>
      <w:lvlText w:val=""/>
      <w:lvlJc w:val="left"/>
      <w:pPr>
        <w:tabs>
          <w:tab w:val="num" w:pos="360"/>
        </w:tabs>
      </w:pPr>
    </w:lvl>
    <w:lvl w:ilvl="5" w:tplc="5B94CD56">
      <w:numFmt w:val="none"/>
      <w:lvlText w:val=""/>
      <w:lvlJc w:val="left"/>
      <w:pPr>
        <w:tabs>
          <w:tab w:val="num" w:pos="360"/>
        </w:tabs>
      </w:pPr>
    </w:lvl>
    <w:lvl w:ilvl="6" w:tplc="0D48F846">
      <w:numFmt w:val="none"/>
      <w:lvlText w:val=""/>
      <w:lvlJc w:val="left"/>
      <w:pPr>
        <w:tabs>
          <w:tab w:val="num" w:pos="360"/>
        </w:tabs>
      </w:pPr>
    </w:lvl>
    <w:lvl w:ilvl="7" w:tplc="430C9686">
      <w:numFmt w:val="none"/>
      <w:lvlText w:val=""/>
      <w:lvlJc w:val="left"/>
      <w:pPr>
        <w:tabs>
          <w:tab w:val="num" w:pos="360"/>
        </w:tabs>
      </w:pPr>
    </w:lvl>
    <w:lvl w:ilvl="8" w:tplc="2F6A4C30">
      <w:numFmt w:val="none"/>
      <w:lvlText w:val=""/>
      <w:lvlJc w:val="left"/>
      <w:pPr>
        <w:tabs>
          <w:tab w:val="num" w:pos="360"/>
        </w:tabs>
      </w:pPr>
    </w:lvl>
  </w:abstractNum>
  <w:abstractNum w:abstractNumId="7">
    <w:nsid w:val="18180D10"/>
    <w:multiLevelType w:val="hybridMultilevel"/>
    <w:tmpl w:val="B168612A"/>
    <w:lvl w:ilvl="0" w:tplc="F82EA810">
      <w:start w:val="1"/>
      <w:numFmt w:val="bullet"/>
      <w:lvlText w:val="•"/>
      <w:lvlJc w:val="left"/>
      <w:pPr>
        <w:tabs>
          <w:tab w:val="num" w:pos="720"/>
        </w:tabs>
        <w:ind w:left="720" w:hanging="360"/>
      </w:pPr>
      <w:rPr>
        <w:rFonts w:ascii="Arial" w:hAnsi="Arial" w:hint="default"/>
      </w:rPr>
    </w:lvl>
    <w:lvl w:ilvl="1" w:tplc="FAE4BC84">
      <w:start w:val="1"/>
      <w:numFmt w:val="bullet"/>
      <w:lvlText w:val="•"/>
      <w:lvlJc w:val="left"/>
      <w:pPr>
        <w:tabs>
          <w:tab w:val="num" w:pos="1440"/>
        </w:tabs>
        <w:ind w:left="1440" w:hanging="360"/>
      </w:pPr>
      <w:rPr>
        <w:rFonts w:ascii="Arial" w:hAnsi="Arial" w:hint="default"/>
      </w:rPr>
    </w:lvl>
    <w:lvl w:ilvl="2" w:tplc="97AE7028">
      <w:start w:val="1"/>
      <w:numFmt w:val="bullet"/>
      <w:lvlText w:val="•"/>
      <w:lvlJc w:val="left"/>
      <w:pPr>
        <w:tabs>
          <w:tab w:val="num" w:pos="2160"/>
        </w:tabs>
        <w:ind w:left="2160" w:hanging="360"/>
      </w:pPr>
      <w:rPr>
        <w:rFonts w:ascii="Arial" w:hAnsi="Arial" w:hint="default"/>
      </w:rPr>
    </w:lvl>
    <w:lvl w:ilvl="3" w:tplc="2B00E3DA">
      <w:start w:val="1"/>
      <w:numFmt w:val="bullet"/>
      <w:lvlText w:val="•"/>
      <w:lvlJc w:val="left"/>
      <w:pPr>
        <w:tabs>
          <w:tab w:val="num" w:pos="2880"/>
        </w:tabs>
        <w:ind w:left="2880" w:hanging="360"/>
      </w:pPr>
      <w:rPr>
        <w:rFonts w:ascii="Arial" w:hAnsi="Arial" w:hint="default"/>
      </w:rPr>
    </w:lvl>
    <w:lvl w:ilvl="4" w:tplc="CAB056D0">
      <w:start w:val="1"/>
      <w:numFmt w:val="bullet"/>
      <w:lvlText w:val="•"/>
      <w:lvlJc w:val="left"/>
      <w:pPr>
        <w:tabs>
          <w:tab w:val="num" w:pos="3600"/>
        </w:tabs>
        <w:ind w:left="3600" w:hanging="360"/>
      </w:pPr>
      <w:rPr>
        <w:rFonts w:ascii="Arial" w:hAnsi="Arial" w:hint="default"/>
      </w:rPr>
    </w:lvl>
    <w:lvl w:ilvl="5" w:tplc="C2C6BDC0">
      <w:start w:val="1"/>
      <w:numFmt w:val="bullet"/>
      <w:lvlText w:val="•"/>
      <w:lvlJc w:val="left"/>
      <w:pPr>
        <w:tabs>
          <w:tab w:val="num" w:pos="4320"/>
        </w:tabs>
        <w:ind w:left="4320" w:hanging="360"/>
      </w:pPr>
      <w:rPr>
        <w:rFonts w:ascii="Arial" w:hAnsi="Arial" w:hint="default"/>
      </w:rPr>
    </w:lvl>
    <w:lvl w:ilvl="6" w:tplc="EB2A55DC">
      <w:start w:val="1"/>
      <w:numFmt w:val="bullet"/>
      <w:lvlText w:val="•"/>
      <w:lvlJc w:val="left"/>
      <w:pPr>
        <w:tabs>
          <w:tab w:val="num" w:pos="5040"/>
        </w:tabs>
        <w:ind w:left="5040" w:hanging="360"/>
      </w:pPr>
      <w:rPr>
        <w:rFonts w:ascii="Arial" w:hAnsi="Arial" w:hint="default"/>
      </w:rPr>
    </w:lvl>
    <w:lvl w:ilvl="7" w:tplc="530C7EDE">
      <w:start w:val="1"/>
      <w:numFmt w:val="bullet"/>
      <w:lvlText w:val="•"/>
      <w:lvlJc w:val="left"/>
      <w:pPr>
        <w:tabs>
          <w:tab w:val="num" w:pos="5760"/>
        </w:tabs>
        <w:ind w:left="5760" w:hanging="360"/>
      </w:pPr>
      <w:rPr>
        <w:rFonts w:ascii="Arial" w:hAnsi="Arial" w:hint="default"/>
      </w:rPr>
    </w:lvl>
    <w:lvl w:ilvl="8" w:tplc="89A64FCA">
      <w:start w:val="1"/>
      <w:numFmt w:val="bullet"/>
      <w:lvlText w:val="•"/>
      <w:lvlJc w:val="left"/>
      <w:pPr>
        <w:tabs>
          <w:tab w:val="num" w:pos="6480"/>
        </w:tabs>
        <w:ind w:left="6480" w:hanging="360"/>
      </w:pPr>
      <w:rPr>
        <w:rFonts w:ascii="Arial" w:hAnsi="Arial" w:hint="default"/>
      </w:rPr>
    </w:lvl>
  </w:abstractNum>
  <w:abstractNum w:abstractNumId="8">
    <w:nsid w:val="1A6E1E23"/>
    <w:multiLevelType w:val="hybridMultilevel"/>
    <w:tmpl w:val="B26EC83C"/>
    <w:lvl w:ilvl="0" w:tplc="5456CF00">
      <w:start w:val="1"/>
      <w:numFmt w:val="bullet"/>
      <w:lvlText w:val=""/>
      <w:lvlJc w:val="left"/>
      <w:pPr>
        <w:ind w:left="644" w:hanging="360"/>
      </w:pPr>
      <w:rPr>
        <w:rFonts w:ascii="Symbol" w:hAnsi="Symbol" w:hint="default"/>
      </w:rPr>
    </w:lvl>
    <w:lvl w:ilvl="1" w:tplc="E028EB94">
      <w:start w:val="1"/>
      <w:numFmt w:val="bullet"/>
      <w:lvlText w:val="o"/>
      <w:lvlJc w:val="left"/>
      <w:pPr>
        <w:ind w:left="1364" w:hanging="360"/>
      </w:pPr>
      <w:rPr>
        <w:rFonts w:ascii="Courier New" w:hAnsi="Courier New" w:cs="Courier New" w:hint="default"/>
      </w:rPr>
    </w:lvl>
    <w:lvl w:ilvl="2" w:tplc="0CD827F2">
      <w:start w:val="1"/>
      <w:numFmt w:val="bullet"/>
      <w:lvlText w:val=""/>
      <w:lvlJc w:val="left"/>
      <w:pPr>
        <w:ind w:left="2084" w:hanging="360"/>
      </w:pPr>
      <w:rPr>
        <w:rFonts w:ascii="Wingdings" w:hAnsi="Wingdings" w:hint="default"/>
      </w:rPr>
    </w:lvl>
    <w:lvl w:ilvl="3" w:tplc="C5107C78">
      <w:start w:val="1"/>
      <w:numFmt w:val="bullet"/>
      <w:lvlText w:val=""/>
      <w:lvlJc w:val="left"/>
      <w:pPr>
        <w:ind w:left="2804" w:hanging="360"/>
      </w:pPr>
      <w:rPr>
        <w:rFonts w:ascii="Symbol" w:hAnsi="Symbol" w:hint="default"/>
      </w:rPr>
    </w:lvl>
    <w:lvl w:ilvl="4" w:tplc="AA46CAAE">
      <w:start w:val="1"/>
      <w:numFmt w:val="bullet"/>
      <w:lvlText w:val="o"/>
      <w:lvlJc w:val="left"/>
      <w:pPr>
        <w:ind w:left="3524" w:hanging="360"/>
      </w:pPr>
      <w:rPr>
        <w:rFonts w:ascii="Courier New" w:hAnsi="Courier New" w:cs="Courier New" w:hint="default"/>
      </w:rPr>
    </w:lvl>
    <w:lvl w:ilvl="5" w:tplc="069019F4">
      <w:start w:val="1"/>
      <w:numFmt w:val="bullet"/>
      <w:lvlText w:val=""/>
      <w:lvlJc w:val="left"/>
      <w:pPr>
        <w:ind w:left="4244" w:hanging="360"/>
      </w:pPr>
      <w:rPr>
        <w:rFonts w:ascii="Wingdings" w:hAnsi="Wingdings" w:hint="default"/>
      </w:rPr>
    </w:lvl>
    <w:lvl w:ilvl="6" w:tplc="F73432AE">
      <w:start w:val="1"/>
      <w:numFmt w:val="bullet"/>
      <w:lvlText w:val=""/>
      <w:lvlJc w:val="left"/>
      <w:pPr>
        <w:ind w:left="4964" w:hanging="360"/>
      </w:pPr>
      <w:rPr>
        <w:rFonts w:ascii="Symbol" w:hAnsi="Symbol" w:hint="default"/>
      </w:rPr>
    </w:lvl>
    <w:lvl w:ilvl="7" w:tplc="C2A6CBBA">
      <w:start w:val="1"/>
      <w:numFmt w:val="bullet"/>
      <w:lvlText w:val="o"/>
      <w:lvlJc w:val="left"/>
      <w:pPr>
        <w:ind w:left="5684" w:hanging="360"/>
      </w:pPr>
      <w:rPr>
        <w:rFonts w:ascii="Courier New" w:hAnsi="Courier New" w:cs="Courier New" w:hint="default"/>
      </w:rPr>
    </w:lvl>
    <w:lvl w:ilvl="8" w:tplc="5E72A3D8">
      <w:start w:val="1"/>
      <w:numFmt w:val="bullet"/>
      <w:lvlText w:val=""/>
      <w:lvlJc w:val="left"/>
      <w:pPr>
        <w:ind w:left="6404" w:hanging="360"/>
      </w:pPr>
      <w:rPr>
        <w:rFonts w:ascii="Wingdings" w:hAnsi="Wingdings" w:hint="default"/>
      </w:rPr>
    </w:lvl>
  </w:abstractNum>
  <w:abstractNum w:abstractNumId="9">
    <w:nsid w:val="1AF96770"/>
    <w:multiLevelType w:val="hybridMultilevel"/>
    <w:tmpl w:val="31EA3444"/>
    <w:lvl w:ilvl="0" w:tplc="5E7655AE">
      <w:start w:val="2"/>
      <w:numFmt w:val="decimal"/>
      <w:lvlText w:val="%1"/>
      <w:lvlJc w:val="left"/>
      <w:pPr>
        <w:ind w:left="700" w:hanging="700"/>
      </w:pPr>
      <w:rPr>
        <w:rFonts w:hint="default"/>
        <w:i/>
      </w:rPr>
    </w:lvl>
    <w:lvl w:ilvl="1" w:tplc="736A2E40">
      <w:numFmt w:val="none"/>
      <w:lvlText w:val=""/>
      <w:lvlJc w:val="left"/>
      <w:pPr>
        <w:tabs>
          <w:tab w:val="num" w:pos="360"/>
        </w:tabs>
      </w:pPr>
    </w:lvl>
    <w:lvl w:ilvl="2" w:tplc="D63EA86E">
      <w:numFmt w:val="none"/>
      <w:lvlText w:val=""/>
      <w:lvlJc w:val="left"/>
      <w:pPr>
        <w:tabs>
          <w:tab w:val="num" w:pos="360"/>
        </w:tabs>
      </w:pPr>
    </w:lvl>
    <w:lvl w:ilvl="3" w:tplc="30C454F4">
      <w:numFmt w:val="none"/>
      <w:lvlText w:val=""/>
      <w:lvlJc w:val="left"/>
      <w:pPr>
        <w:tabs>
          <w:tab w:val="num" w:pos="360"/>
        </w:tabs>
      </w:pPr>
    </w:lvl>
    <w:lvl w:ilvl="4" w:tplc="87FA0B64">
      <w:numFmt w:val="none"/>
      <w:lvlText w:val=""/>
      <w:lvlJc w:val="left"/>
      <w:pPr>
        <w:tabs>
          <w:tab w:val="num" w:pos="360"/>
        </w:tabs>
      </w:pPr>
    </w:lvl>
    <w:lvl w:ilvl="5" w:tplc="753CE8F2">
      <w:numFmt w:val="none"/>
      <w:lvlText w:val=""/>
      <w:lvlJc w:val="left"/>
      <w:pPr>
        <w:tabs>
          <w:tab w:val="num" w:pos="360"/>
        </w:tabs>
      </w:pPr>
    </w:lvl>
    <w:lvl w:ilvl="6" w:tplc="4A76073A">
      <w:numFmt w:val="none"/>
      <w:lvlText w:val=""/>
      <w:lvlJc w:val="left"/>
      <w:pPr>
        <w:tabs>
          <w:tab w:val="num" w:pos="360"/>
        </w:tabs>
      </w:pPr>
    </w:lvl>
    <w:lvl w:ilvl="7" w:tplc="A4C20F78">
      <w:numFmt w:val="none"/>
      <w:lvlText w:val=""/>
      <w:lvlJc w:val="left"/>
      <w:pPr>
        <w:tabs>
          <w:tab w:val="num" w:pos="360"/>
        </w:tabs>
      </w:pPr>
    </w:lvl>
    <w:lvl w:ilvl="8" w:tplc="E0049A8E">
      <w:numFmt w:val="none"/>
      <w:lvlText w:val=""/>
      <w:lvlJc w:val="left"/>
      <w:pPr>
        <w:tabs>
          <w:tab w:val="num" w:pos="360"/>
        </w:tabs>
      </w:pPr>
    </w:lvl>
  </w:abstractNum>
  <w:abstractNum w:abstractNumId="10">
    <w:nsid w:val="1DAB62D9"/>
    <w:multiLevelType w:val="hybridMultilevel"/>
    <w:tmpl w:val="E09C472E"/>
    <w:lvl w:ilvl="0" w:tplc="0B32E932">
      <w:start w:val="1"/>
      <w:numFmt w:val="bullet"/>
      <w:lvlText w:val="•"/>
      <w:lvlJc w:val="left"/>
      <w:pPr>
        <w:ind w:left="720" w:hanging="360"/>
      </w:pPr>
      <w:rPr>
        <w:rFonts w:ascii="Arial" w:hAnsi="Arial" w:hint="default"/>
      </w:rPr>
    </w:lvl>
    <w:lvl w:ilvl="1" w:tplc="CD42E624">
      <w:start w:val="1"/>
      <w:numFmt w:val="bullet"/>
      <w:lvlText w:val="o"/>
      <w:lvlJc w:val="left"/>
      <w:pPr>
        <w:ind w:left="1440" w:hanging="360"/>
      </w:pPr>
      <w:rPr>
        <w:rFonts w:ascii="Courier New" w:hAnsi="Courier New" w:cs="Courier New" w:hint="default"/>
      </w:rPr>
    </w:lvl>
    <w:lvl w:ilvl="2" w:tplc="A726F28E">
      <w:start w:val="1"/>
      <w:numFmt w:val="bullet"/>
      <w:lvlText w:val=""/>
      <w:lvlJc w:val="left"/>
      <w:pPr>
        <w:ind w:left="2160" w:hanging="360"/>
      </w:pPr>
      <w:rPr>
        <w:rFonts w:ascii="Wingdings" w:hAnsi="Wingdings" w:hint="default"/>
      </w:rPr>
    </w:lvl>
    <w:lvl w:ilvl="3" w:tplc="D22426F6">
      <w:start w:val="1"/>
      <w:numFmt w:val="bullet"/>
      <w:lvlText w:val=""/>
      <w:lvlJc w:val="left"/>
      <w:pPr>
        <w:ind w:left="2880" w:hanging="360"/>
      </w:pPr>
      <w:rPr>
        <w:rFonts w:ascii="Symbol" w:hAnsi="Symbol" w:hint="default"/>
      </w:rPr>
    </w:lvl>
    <w:lvl w:ilvl="4" w:tplc="FC0ABF20">
      <w:start w:val="1"/>
      <w:numFmt w:val="bullet"/>
      <w:lvlText w:val="o"/>
      <w:lvlJc w:val="left"/>
      <w:pPr>
        <w:ind w:left="3600" w:hanging="360"/>
      </w:pPr>
      <w:rPr>
        <w:rFonts w:ascii="Courier New" w:hAnsi="Courier New" w:cs="Courier New" w:hint="default"/>
      </w:rPr>
    </w:lvl>
    <w:lvl w:ilvl="5" w:tplc="A2A2B682">
      <w:start w:val="1"/>
      <w:numFmt w:val="bullet"/>
      <w:lvlText w:val=""/>
      <w:lvlJc w:val="left"/>
      <w:pPr>
        <w:ind w:left="4320" w:hanging="360"/>
      </w:pPr>
      <w:rPr>
        <w:rFonts w:ascii="Wingdings" w:hAnsi="Wingdings" w:hint="default"/>
      </w:rPr>
    </w:lvl>
    <w:lvl w:ilvl="6" w:tplc="3CC00B2E">
      <w:start w:val="1"/>
      <w:numFmt w:val="bullet"/>
      <w:lvlText w:val=""/>
      <w:lvlJc w:val="left"/>
      <w:pPr>
        <w:ind w:left="5040" w:hanging="360"/>
      </w:pPr>
      <w:rPr>
        <w:rFonts w:ascii="Symbol" w:hAnsi="Symbol" w:hint="default"/>
      </w:rPr>
    </w:lvl>
    <w:lvl w:ilvl="7" w:tplc="316EAB78">
      <w:start w:val="1"/>
      <w:numFmt w:val="bullet"/>
      <w:lvlText w:val="o"/>
      <w:lvlJc w:val="left"/>
      <w:pPr>
        <w:ind w:left="5760" w:hanging="360"/>
      </w:pPr>
      <w:rPr>
        <w:rFonts w:ascii="Courier New" w:hAnsi="Courier New" w:cs="Courier New" w:hint="default"/>
      </w:rPr>
    </w:lvl>
    <w:lvl w:ilvl="8" w:tplc="AB38FE06">
      <w:start w:val="1"/>
      <w:numFmt w:val="bullet"/>
      <w:lvlText w:val=""/>
      <w:lvlJc w:val="left"/>
      <w:pPr>
        <w:ind w:left="6480" w:hanging="360"/>
      </w:pPr>
      <w:rPr>
        <w:rFonts w:ascii="Wingdings" w:hAnsi="Wingdings" w:hint="default"/>
      </w:rPr>
    </w:lvl>
  </w:abstractNum>
  <w:abstractNum w:abstractNumId="11">
    <w:nsid w:val="26C10178"/>
    <w:multiLevelType w:val="hybridMultilevel"/>
    <w:tmpl w:val="F89AE71A"/>
    <w:lvl w:ilvl="0" w:tplc="61C40678">
      <w:start w:val="1"/>
      <w:numFmt w:val="bullet"/>
      <w:lvlText w:val=""/>
      <w:lvlJc w:val="left"/>
      <w:pPr>
        <w:ind w:left="720" w:hanging="360"/>
      </w:pPr>
      <w:rPr>
        <w:rFonts w:ascii="Symbol" w:hAnsi="Symbol" w:hint="default"/>
      </w:rPr>
    </w:lvl>
    <w:lvl w:ilvl="1" w:tplc="83A0F402">
      <w:start w:val="1"/>
      <w:numFmt w:val="bullet"/>
      <w:lvlText w:val="o"/>
      <w:lvlJc w:val="left"/>
      <w:pPr>
        <w:ind w:left="1440" w:hanging="360"/>
      </w:pPr>
      <w:rPr>
        <w:rFonts w:ascii="Courier New" w:hAnsi="Courier New" w:cs="Courier New" w:hint="default"/>
      </w:rPr>
    </w:lvl>
    <w:lvl w:ilvl="2" w:tplc="A3B62564">
      <w:start w:val="1"/>
      <w:numFmt w:val="bullet"/>
      <w:lvlText w:val=""/>
      <w:lvlJc w:val="left"/>
      <w:pPr>
        <w:ind w:left="2160" w:hanging="360"/>
      </w:pPr>
      <w:rPr>
        <w:rFonts w:ascii="Wingdings" w:hAnsi="Wingdings" w:hint="default"/>
      </w:rPr>
    </w:lvl>
    <w:lvl w:ilvl="3" w:tplc="B7583E9C">
      <w:start w:val="1"/>
      <w:numFmt w:val="bullet"/>
      <w:lvlText w:val=""/>
      <w:lvlJc w:val="left"/>
      <w:pPr>
        <w:ind w:left="2880" w:hanging="360"/>
      </w:pPr>
      <w:rPr>
        <w:rFonts w:ascii="Symbol" w:hAnsi="Symbol" w:hint="default"/>
      </w:rPr>
    </w:lvl>
    <w:lvl w:ilvl="4" w:tplc="35729D14">
      <w:start w:val="1"/>
      <w:numFmt w:val="bullet"/>
      <w:lvlText w:val="o"/>
      <w:lvlJc w:val="left"/>
      <w:pPr>
        <w:ind w:left="3600" w:hanging="360"/>
      </w:pPr>
      <w:rPr>
        <w:rFonts w:ascii="Courier New" w:hAnsi="Courier New" w:cs="Courier New" w:hint="default"/>
      </w:rPr>
    </w:lvl>
    <w:lvl w:ilvl="5" w:tplc="71ECCE52">
      <w:start w:val="1"/>
      <w:numFmt w:val="bullet"/>
      <w:lvlText w:val=""/>
      <w:lvlJc w:val="left"/>
      <w:pPr>
        <w:ind w:left="4320" w:hanging="360"/>
      </w:pPr>
      <w:rPr>
        <w:rFonts w:ascii="Wingdings" w:hAnsi="Wingdings" w:hint="default"/>
      </w:rPr>
    </w:lvl>
    <w:lvl w:ilvl="6" w:tplc="D2489C54">
      <w:start w:val="1"/>
      <w:numFmt w:val="bullet"/>
      <w:lvlText w:val=""/>
      <w:lvlJc w:val="left"/>
      <w:pPr>
        <w:ind w:left="5040" w:hanging="360"/>
      </w:pPr>
      <w:rPr>
        <w:rFonts w:ascii="Symbol" w:hAnsi="Symbol" w:hint="default"/>
      </w:rPr>
    </w:lvl>
    <w:lvl w:ilvl="7" w:tplc="CC8EDE40">
      <w:start w:val="1"/>
      <w:numFmt w:val="bullet"/>
      <w:lvlText w:val="o"/>
      <w:lvlJc w:val="left"/>
      <w:pPr>
        <w:ind w:left="5760" w:hanging="360"/>
      </w:pPr>
      <w:rPr>
        <w:rFonts w:ascii="Courier New" w:hAnsi="Courier New" w:cs="Courier New" w:hint="default"/>
      </w:rPr>
    </w:lvl>
    <w:lvl w:ilvl="8" w:tplc="DB0C0056">
      <w:start w:val="1"/>
      <w:numFmt w:val="bullet"/>
      <w:lvlText w:val=""/>
      <w:lvlJc w:val="left"/>
      <w:pPr>
        <w:ind w:left="6480" w:hanging="360"/>
      </w:pPr>
      <w:rPr>
        <w:rFonts w:ascii="Wingdings" w:hAnsi="Wingdings" w:hint="default"/>
      </w:rPr>
    </w:lvl>
  </w:abstractNum>
  <w:abstractNum w:abstractNumId="12">
    <w:nsid w:val="28BD1E54"/>
    <w:multiLevelType w:val="hybridMultilevel"/>
    <w:tmpl w:val="434C3E30"/>
    <w:lvl w:ilvl="0" w:tplc="10249C30">
      <w:start w:val="1"/>
      <w:numFmt w:val="bullet"/>
      <w:lvlText w:val="•"/>
      <w:lvlJc w:val="left"/>
      <w:pPr>
        <w:ind w:left="720" w:hanging="360"/>
      </w:pPr>
      <w:rPr>
        <w:rFonts w:ascii="Arial" w:hAnsi="Arial" w:hint="default"/>
      </w:rPr>
    </w:lvl>
    <w:lvl w:ilvl="1" w:tplc="6FC2CB1C">
      <w:start w:val="1"/>
      <w:numFmt w:val="bullet"/>
      <w:lvlText w:val="o"/>
      <w:lvlJc w:val="left"/>
      <w:pPr>
        <w:ind w:left="1440" w:hanging="360"/>
      </w:pPr>
      <w:rPr>
        <w:rFonts w:ascii="Courier New" w:hAnsi="Courier New" w:cs="Courier New" w:hint="default"/>
      </w:rPr>
    </w:lvl>
    <w:lvl w:ilvl="2" w:tplc="AF0AC3B8">
      <w:start w:val="1"/>
      <w:numFmt w:val="bullet"/>
      <w:lvlText w:val=""/>
      <w:lvlJc w:val="left"/>
      <w:pPr>
        <w:ind w:left="2160" w:hanging="360"/>
      </w:pPr>
      <w:rPr>
        <w:rFonts w:ascii="Wingdings" w:hAnsi="Wingdings" w:hint="default"/>
      </w:rPr>
    </w:lvl>
    <w:lvl w:ilvl="3" w:tplc="F636361C">
      <w:start w:val="1"/>
      <w:numFmt w:val="bullet"/>
      <w:lvlText w:val=""/>
      <w:lvlJc w:val="left"/>
      <w:pPr>
        <w:ind w:left="2880" w:hanging="360"/>
      </w:pPr>
      <w:rPr>
        <w:rFonts w:ascii="Symbol" w:hAnsi="Symbol" w:hint="default"/>
      </w:rPr>
    </w:lvl>
    <w:lvl w:ilvl="4" w:tplc="27987B5C">
      <w:start w:val="1"/>
      <w:numFmt w:val="bullet"/>
      <w:lvlText w:val="o"/>
      <w:lvlJc w:val="left"/>
      <w:pPr>
        <w:ind w:left="3600" w:hanging="360"/>
      </w:pPr>
      <w:rPr>
        <w:rFonts w:ascii="Courier New" w:hAnsi="Courier New" w:cs="Courier New" w:hint="default"/>
      </w:rPr>
    </w:lvl>
    <w:lvl w:ilvl="5" w:tplc="17FEB566">
      <w:start w:val="1"/>
      <w:numFmt w:val="bullet"/>
      <w:lvlText w:val=""/>
      <w:lvlJc w:val="left"/>
      <w:pPr>
        <w:ind w:left="4320" w:hanging="360"/>
      </w:pPr>
      <w:rPr>
        <w:rFonts w:ascii="Wingdings" w:hAnsi="Wingdings" w:hint="default"/>
      </w:rPr>
    </w:lvl>
    <w:lvl w:ilvl="6" w:tplc="8B00E174">
      <w:start w:val="1"/>
      <w:numFmt w:val="bullet"/>
      <w:lvlText w:val=""/>
      <w:lvlJc w:val="left"/>
      <w:pPr>
        <w:ind w:left="5040" w:hanging="360"/>
      </w:pPr>
      <w:rPr>
        <w:rFonts w:ascii="Symbol" w:hAnsi="Symbol" w:hint="default"/>
      </w:rPr>
    </w:lvl>
    <w:lvl w:ilvl="7" w:tplc="A816F566">
      <w:start w:val="1"/>
      <w:numFmt w:val="bullet"/>
      <w:lvlText w:val="o"/>
      <w:lvlJc w:val="left"/>
      <w:pPr>
        <w:ind w:left="5760" w:hanging="360"/>
      </w:pPr>
      <w:rPr>
        <w:rFonts w:ascii="Courier New" w:hAnsi="Courier New" w:cs="Courier New" w:hint="default"/>
      </w:rPr>
    </w:lvl>
    <w:lvl w:ilvl="8" w:tplc="CC7AEED2">
      <w:start w:val="1"/>
      <w:numFmt w:val="bullet"/>
      <w:lvlText w:val=""/>
      <w:lvlJc w:val="left"/>
      <w:pPr>
        <w:ind w:left="6480" w:hanging="360"/>
      </w:pPr>
      <w:rPr>
        <w:rFonts w:ascii="Wingdings" w:hAnsi="Wingdings" w:hint="default"/>
      </w:rPr>
    </w:lvl>
  </w:abstractNum>
  <w:abstractNum w:abstractNumId="13">
    <w:nsid w:val="2F8133E7"/>
    <w:multiLevelType w:val="hybridMultilevel"/>
    <w:tmpl w:val="DB6EC530"/>
    <w:lvl w:ilvl="0" w:tplc="6C56836C">
      <w:start w:val="1"/>
      <w:numFmt w:val="bullet"/>
      <w:pStyle w:val="ListaBlack"/>
      <w:lvlText w:val=""/>
      <w:lvlJc w:val="left"/>
      <w:pPr>
        <w:ind w:left="1287" w:hanging="360"/>
      </w:pPr>
      <w:rPr>
        <w:rFonts w:ascii="Symbol" w:hAnsi="Symbol" w:hint="default"/>
      </w:rPr>
    </w:lvl>
    <w:lvl w:ilvl="1" w:tplc="65B89C38">
      <w:start w:val="1"/>
      <w:numFmt w:val="bullet"/>
      <w:lvlText w:val=""/>
      <w:lvlJc w:val="left"/>
      <w:pPr>
        <w:ind w:left="2007" w:hanging="360"/>
      </w:pPr>
      <w:rPr>
        <w:rFonts w:ascii="Wingdings" w:hAnsi="Wingdings" w:hint="default"/>
      </w:rPr>
    </w:lvl>
    <w:lvl w:ilvl="2" w:tplc="9DF8E234">
      <w:start w:val="1"/>
      <w:numFmt w:val="bullet"/>
      <w:lvlText w:val=""/>
      <w:lvlJc w:val="left"/>
      <w:pPr>
        <w:ind w:left="2727" w:hanging="360"/>
      </w:pPr>
      <w:rPr>
        <w:rFonts w:ascii="Wingdings" w:hAnsi="Wingdings" w:hint="default"/>
      </w:rPr>
    </w:lvl>
    <w:lvl w:ilvl="3" w:tplc="93103096">
      <w:start w:val="1"/>
      <w:numFmt w:val="bullet"/>
      <w:lvlText w:val=""/>
      <w:lvlJc w:val="left"/>
      <w:pPr>
        <w:ind w:left="3447" w:hanging="360"/>
      </w:pPr>
      <w:rPr>
        <w:rFonts w:ascii="Symbol" w:hAnsi="Symbol" w:hint="default"/>
      </w:rPr>
    </w:lvl>
    <w:lvl w:ilvl="4" w:tplc="48009C10">
      <w:start w:val="1"/>
      <w:numFmt w:val="bullet"/>
      <w:lvlText w:val="o"/>
      <w:lvlJc w:val="left"/>
      <w:pPr>
        <w:ind w:left="4167" w:hanging="360"/>
      </w:pPr>
      <w:rPr>
        <w:rFonts w:ascii="Courier New" w:hAnsi="Courier New" w:cs="Courier New" w:hint="default"/>
      </w:rPr>
    </w:lvl>
    <w:lvl w:ilvl="5" w:tplc="A1F22E26">
      <w:start w:val="1"/>
      <w:numFmt w:val="bullet"/>
      <w:lvlText w:val=""/>
      <w:lvlJc w:val="left"/>
      <w:pPr>
        <w:ind w:left="4887" w:hanging="360"/>
      </w:pPr>
      <w:rPr>
        <w:rFonts w:ascii="Wingdings" w:hAnsi="Wingdings" w:hint="default"/>
      </w:rPr>
    </w:lvl>
    <w:lvl w:ilvl="6" w:tplc="CE0C1FE0">
      <w:start w:val="1"/>
      <w:numFmt w:val="bullet"/>
      <w:lvlText w:val=""/>
      <w:lvlJc w:val="left"/>
      <w:pPr>
        <w:ind w:left="5607" w:hanging="360"/>
      </w:pPr>
      <w:rPr>
        <w:rFonts w:ascii="Symbol" w:hAnsi="Symbol" w:hint="default"/>
      </w:rPr>
    </w:lvl>
    <w:lvl w:ilvl="7" w:tplc="47B666D6">
      <w:start w:val="1"/>
      <w:numFmt w:val="bullet"/>
      <w:lvlText w:val="o"/>
      <w:lvlJc w:val="left"/>
      <w:pPr>
        <w:ind w:left="6327" w:hanging="360"/>
      </w:pPr>
      <w:rPr>
        <w:rFonts w:ascii="Courier New" w:hAnsi="Courier New" w:cs="Courier New" w:hint="default"/>
      </w:rPr>
    </w:lvl>
    <w:lvl w:ilvl="8" w:tplc="89A60902">
      <w:start w:val="1"/>
      <w:numFmt w:val="bullet"/>
      <w:lvlText w:val=""/>
      <w:lvlJc w:val="left"/>
      <w:pPr>
        <w:ind w:left="7047" w:hanging="360"/>
      </w:pPr>
      <w:rPr>
        <w:rFonts w:ascii="Wingdings" w:hAnsi="Wingdings" w:hint="default"/>
      </w:rPr>
    </w:lvl>
  </w:abstractNum>
  <w:abstractNum w:abstractNumId="14">
    <w:nsid w:val="2F9E7FE9"/>
    <w:multiLevelType w:val="hybridMultilevel"/>
    <w:tmpl w:val="E018A5E6"/>
    <w:lvl w:ilvl="0" w:tplc="D0D293DA">
      <w:start w:val="1"/>
      <w:numFmt w:val="bullet"/>
      <w:lvlText w:val=""/>
      <w:lvlJc w:val="left"/>
      <w:pPr>
        <w:ind w:left="720" w:hanging="360"/>
      </w:pPr>
      <w:rPr>
        <w:rFonts w:ascii="Symbol" w:hAnsi="Symbol" w:hint="default"/>
      </w:rPr>
    </w:lvl>
    <w:lvl w:ilvl="1" w:tplc="878A3476">
      <w:start w:val="1"/>
      <w:numFmt w:val="bullet"/>
      <w:lvlText w:val="o"/>
      <w:lvlJc w:val="left"/>
      <w:pPr>
        <w:ind w:left="1440" w:hanging="360"/>
      </w:pPr>
      <w:rPr>
        <w:rFonts w:ascii="Courier New" w:hAnsi="Courier New" w:cs="Courier New" w:hint="default"/>
      </w:rPr>
    </w:lvl>
    <w:lvl w:ilvl="2" w:tplc="F8CA0F94">
      <w:start w:val="1"/>
      <w:numFmt w:val="bullet"/>
      <w:lvlText w:val=""/>
      <w:lvlJc w:val="left"/>
      <w:pPr>
        <w:ind w:left="2160" w:hanging="360"/>
      </w:pPr>
      <w:rPr>
        <w:rFonts w:ascii="Wingdings" w:hAnsi="Wingdings" w:hint="default"/>
      </w:rPr>
    </w:lvl>
    <w:lvl w:ilvl="3" w:tplc="EA58CEDE">
      <w:start w:val="1"/>
      <w:numFmt w:val="bullet"/>
      <w:lvlText w:val=""/>
      <w:lvlJc w:val="left"/>
      <w:pPr>
        <w:ind w:left="2880" w:hanging="360"/>
      </w:pPr>
      <w:rPr>
        <w:rFonts w:ascii="Symbol" w:hAnsi="Symbol" w:hint="default"/>
      </w:rPr>
    </w:lvl>
    <w:lvl w:ilvl="4" w:tplc="BBB0E00C">
      <w:start w:val="1"/>
      <w:numFmt w:val="bullet"/>
      <w:lvlText w:val="o"/>
      <w:lvlJc w:val="left"/>
      <w:pPr>
        <w:ind w:left="3600" w:hanging="360"/>
      </w:pPr>
      <w:rPr>
        <w:rFonts w:ascii="Courier New" w:hAnsi="Courier New" w:cs="Courier New" w:hint="default"/>
      </w:rPr>
    </w:lvl>
    <w:lvl w:ilvl="5" w:tplc="E0641B68">
      <w:start w:val="1"/>
      <w:numFmt w:val="bullet"/>
      <w:lvlText w:val=""/>
      <w:lvlJc w:val="left"/>
      <w:pPr>
        <w:ind w:left="4320" w:hanging="360"/>
      </w:pPr>
      <w:rPr>
        <w:rFonts w:ascii="Wingdings" w:hAnsi="Wingdings" w:hint="default"/>
      </w:rPr>
    </w:lvl>
    <w:lvl w:ilvl="6" w:tplc="BE6AA018">
      <w:start w:val="1"/>
      <w:numFmt w:val="bullet"/>
      <w:lvlText w:val=""/>
      <w:lvlJc w:val="left"/>
      <w:pPr>
        <w:ind w:left="5040" w:hanging="360"/>
      </w:pPr>
      <w:rPr>
        <w:rFonts w:ascii="Symbol" w:hAnsi="Symbol" w:hint="default"/>
      </w:rPr>
    </w:lvl>
    <w:lvl w:ilvl="7" w:tplc="44FE3FA6">
      <w:start w:val="1"/>
      <w:numFmt w:val="bullet"/>
      <w:lvlText w:val="o"/>
      <w:lvlJc w:val="left"/>
      <w:pPr>
        <w:ind w:left="5760" w:hanging="360"/>
      </w:pPr>
      <w:rPr>
        <w:rFonts w:ascii="Courier New" w:hAnsi="Courier New" w:cs="Courier New" w:hint="default"/>
      </w:rPr>
    </w:lvl>
    <w:lvl w:ilvl="8" w:tplc="126E511E">
      <w:start w:val="1"/>
      <w:numFmt w:val="bullet"/>
      <w:lvlText w:val=""/>
      <w:lvlJc w:val="left"/>
      <w:pPr>
        <w:ind w:left="6480" w:hanging="360"/>
      </w:pPr>
      <w:rPr>
        <w:rFonts w:ascii="Wingdings" w:hAnsi="Wingdings" w:hint="default"/>
      </w:rPr>
    </w:lvl>
  </w:abstractNum>
  <w:abstractNum w:abstractNumId="15">
    <w:nsid w:val="349B5F9A"/>
    <w:multiLevelType w:val="hybridMultilevel"/>
    <w:tmpl w:val="CFA0BF14"/>
    <w:lvl w:ilvl="0" w:tplc="15BADE3E">
      <w:start w:val="1"/>
      <w:numFmt w:val="bullet"/>
      <w:lvlText w:val=""/>
      <w:lvlJc w:val="left"/>
      <w:pPr>
        <w:ind w:left="1429" w:hanging="360"/>
      </w:pPr>
      <w:rPr>
        <w:rFonts w:ascii="Symbol" w:hAnsi="Symbol" w:hint="default"/>
      </w:rPr>
    </w:lvl>
    <w:lvl w:ilvl="1" w:tplc="8892DE82">
      <w:start w:val="1"/>
      <w:numFmt w:val="bullet"/>
      <w:lvlText w:val="o"/>
      <w:lvlJc w:val="left"/>
      <w:pPr>
        <w:ind w:left="2149" w:hanging="360"/>
      </w:pPr>
      <w:rPr>
        <w:rFonts w:ascii="Courier New" w:hAnsi="Courier New" w:cs="Courier New" w:hint="default"/>
      </w:rPr>
    </w:lvl>
    <w:lvl w:ilvl="2" w:tplc="BA447854">
      <w:start w:val="1"/>
      <w:numFmt w:val="bullet"/>
      <w:lvlText w:val=""/>
      <w:lvlJc w:val="left"/>
      <w:pPr>
        <w:ind w:left="2869" w:hanging="360"/>
      </w:pPr>
      <w:rPr>
        <w:rFonts w:ascii="Wingdings" w:hAnsi="Wingdings" w:hint="default"/>
      </w:rPr>
    </w:lvl>
    <w:lvl w:ilvl="3" w:tplc="A6FA3082">
      <w:start w:val="1"/>
      <w:numFmt w:val="bullet"/>
      <w:lvlText w:val=""/>
      <w:lvlJc w:val="left"/>
      <w:pPr>
        <w:ind w:left="3589" w:hanging="360"/>
      </w:pPr>
      <w:rPr>
        <w:rFonts w:ascii="Symbol" w:hAnsi="Symbol" w:hint="default"/>
      </w:rPr>
    </w:lvl>
    <w:lvl w:ilvl="4" w:tplc="422C1680">
      <w:start w:val="1"/>
      <w:numFmt w:val="bullet"/>
      <w:lvlText w:val="o"/>
      <w:lvlJc w:val="left"/>
      <w:pPr>
        <w:ind w:left="4309" w:hanging="360"/>
      </w:pPr>
      <w:rPr>
        <w:rFonts w:ascii="Courier New" w:hAnsi="Courier New" w:cs="Courier New" w:hint="default"/>
      </w:rPr>
    </w:lvl>
    <w:lvl w:ilvl="5" w:tplc="6D4ED086">
      <w:start w:val="1"/>
      <w:numFmt w:val="bullet"/>
      <w:lvlText w:val=""/>
      <w:lvlJc w:val="left"/>
      <w:pPr>
        <w:ind w:left="5029" w:hanging="360"/>
      </w:pPr>
      <w:rPr>
        <w:rFonts w:ascii="Wingdings" w:hAnsi="Wingdings" w:hint="default"/>
      </w:rPr>
    </w:lvl>
    <w:lvl w:ilvl="6" w:tplc="3E86F82E">
      <w:start w:val="1"/>
      <w:numFmt w:val="bullet"/>
      <w:lvlText w:val=""/>
      <w:lvlJc w:val="left"/>
      <w:pPr>
        <w:ind w:left="5749" w:hanging="360"/>
      </w:pPr>
      <w:rPr>
        <w:rFonts w:ascii="Symbol" w:hAnsi="Symbol" w:hint="default"/>
      </w:rPr>
    </w:lvl>
    <w:lvl w:ilvl="7" w:tplc="BE600116">
      <w:start w:val="1"/>
      <w:numFmt w:val="bullet"/>
      <w:lvlText w:val="o"/>
      <w:lvlJc w:val="left"/>
      <w:pPr>
        <w:ind w:left="6469" w:hanging="360"/>
      </w:pPr>
      <w:rPr>
        <w:rFonts w:ascii="Courier New" w:hAnsi="Courier New" w:cs="Courier New" w:hint="default"/>
      </w:rPr>
    </w:lvl>
    <w:lvl w:ilvl="8" w:tplc="2062B356">
      <w:start w:val="1"/>
      <w:numFmt w:val="bullet"/>
      <w:lvlText w:val=""/>
      <w:lvlJc w:val="left"/>
      <w:pPr>
        <w:ind w:left="7189" w:hanging="360"/>
      </w:pPr>
      <w:rPr>
        <w:rFonts w:ascii="Wingdings" w:hAnsi="Wingdings" w:hint="default"/>
      </w:rPr>
    </w:lvl>
  </w:abstractNum>
  <w:abstractNum w:abstractNumId="16">
    <w:nsid w:val="3CED03B4"/>
    <w:multiLevelType w:val="hybridMultilevel"/>
    <w:tmpl w:val="96A6F036"/>
    <w:lvl w:ilvl="0" w:tplc="01F6B110">
      <w:start w:val="1"/>
      <w:numFmt w:val="bullet"/>
      <w:lvlText w:val="-"/>
      <w:lvlJc w:val="left"/>
      <w:pPr>
        <w:ind w:left="720" w:hanging="360"/>
      </w:pPr>
      <w:rPr>
        <w:rFonts w:ascii="Times New Roman" w:hAnsi="Times New Roman" w:cs="Times New Roman" w:hint="default"/>
      </w:rPr>
    </w:lvl>
    <w:lvl w:ilvl="1" w:tplc="217AB9A4">
      <w:start w:val="1"/>
      <w:numFmt w:val="bullet"/>
      <w:lvlText w:val="o"/>
      <w:lvlJc w:val="left"/>
      <w:pPr>
        <w:ind w:left="1440" w:hanging="360"/>
      </w:pPr>
      <w:rPr>
        <w:rFonts w:ascii="Courier New" w:hAnsi="Courier New" w:cs="Courier New" w:hint="default"/>
      </w:rPr>
    </w:lvl>
    <w:lvl w:ilvl="2" w:tplc="7F52CA92">
      <w:start w:val="1"/>
      <w:numFmt w:val="bullet"/>
      <w:lvlText w:val=""/>
      <w:lvlJc w:val="left"/>
      <w:pPr>
        <w:ind w:left="2160" w:hanging="360"/>
      </w:pPr>
      <w:rPr>
        <w:rFonts w:ascii="Wingdings" w:hAnsi="Wingdings" w:hint="default"/>
      </w:rPr>
    </w:lvl>
    <w:lvl w:ilvl="3" w:tplc="D7988DE8">
      <w:start w:val="1"/>
      <w:numFmt w:val="bullet"/>
      <w:lvlText w:val=""/>
      <w:lvlJc w:val="left"/>
      <w:pPr>
        <w:ind w:left="2880" w:hanging="360"/>
      </w:pPr>
      <w:rPr>
        <w:rFonts w:ascii="Symbol" w:hAnsi="Symbol" w:hint="default"/>
      </w:rPr>
    </w:lvl>
    <w:lvl w:ilvl="4" w:tplc="8E3C029A">
      <w:start w:val="1"/>
      <w:numFmt w:val="bullet"/>
      <w:lvlText w:val="o"/>
      <w:lvlJc w:val="left"/>
      <w:pPr>
        <w:ind w:left="3600" w:hanging="360"/>
      </w:pPr>
      <w:rPr>
        <w:rFonts w:ascii="Courier New" w:hAnsi="Courier New" w:cs="Courier New" w:hint="default"/>
      </w:rPr>
    </w:lvl>
    <w:lvl w:ilvl="5" w:tplc="3CA4CAAA">
      <w:start w:val="1"/>
      <w:numFmt w:val="bullet"/>
      <w:lvlText w:val=""/>
      <w:lvlJc w:val="left"/>
      <w:pPr>
        <w:ind w:left="4320" w:hanging="360"/>
      </w:pPr>
      <w:rPr>
        <w:rFonts w:ascii="Wingdings" w:hAnsi="Wingdings" w:hint="default"/>
      </w:rPr>
    </w:lvl>
    <w:lvl w:ilvl="6" w:tplc="633E9E1E">
      <w:start w:val="1"/>
      <w:numFmt w:val="bullet"/>
      <w:lvlText w:val=""/>
      <w:lvlJc w:val="left"/>
      <w:pPr>
        <w:ind w:left="5040" w:hanging="360"/>
      </w:pPr>
      <w:rPr>
        <w:rFonts w:ascii="Symbol" w:hAnsi="Symbol" w:hint="default"/>
      </w:rPr>
    </w:lvl>
    <w:lvl w:ilvl="7" w:tplc="5D76E890">
      <w:start w:val="1"/>
      <w:numFmt w:val="bullet"/>
      <w:lvlText w:val="o"/>
      <w:lvlJc w:val="left"/>
      <w:pPr>
        <w:ind w:left="5760" w:hanging="360"/>
      </w:pPr>
      <w:rPr>
        <w:rFonts w:ascii="Courier New" w:hAnsi="Courier New" w:cs="Courier New" w:hint="default"/>
      </w:rPr>
    </w:lvl>
    <w:lvl w:ilvl="8" w:tplc="5F526612">
      <w:start w:val="1"/>
      <w:numFmt w:val="bullet"/>
      <w:lvlText w:val=""/>
      <w:lvlJc w:val="left"/>
      <w:pPr>
        <w:ind w:left="6480" w:hanging="360"/>
      </w:pPr>
      <w:rPr>
        <w:rFonts w:ascii="Wingdings" w:hAnsi="Wingdings" w:hint="default"/>
      </w:rPr>
    </w:lvl>
  </w:abstractNum>
  <w:abstractNum w:abstractNumId="17">
    <w:nsid w:val="3EA90E29"/>
    <w:multiLevelType w:val="hybridMultilevel"/>
    <w:tmpl w:val="D0748CFA"/>
    <w:lvl w:ilvl="0" w:tplc="DA84934C">
      <w:start w:val="1"/>
      <w:numFmt w:val="bullet"/>
      <w:lvlText w:val=""/>
      <w:lvlJc w:val="left"/>
      <w:pPr>
        <w:ind w:left="720" w:hanging="360"/>
      </w:pPr>
      <w:rPr>
        <w:rFonts w:ascii="Symbol" w:hAnsi="Symbol" w:hint="default"/>
      </w:rPr>
    </w:lvl>
    <w:lvl w:ilvl="1" w:tplc="5D8E69AC">
      <w:start w:val="1"/>
      <w:numFmt w:val="bullet"/>
      <w:lvlText w:val="o"/>
      <w:lvlJc w:val="left"/>
      <w:pPr>
        <w:ind w:left="1440" w:hanging="360"/>
      </w:pPr>
      <w:rPr>
        <w:rFonts w:ascii="Courier New" w:hAnsi="Courier New" w:cs="Courier New" w:hint="default"/>
      </w:rPr>
    </w:lvl>
    <w:lvl w:ilvl="2" w:tplc="629A0BCE">
      <w:start w:val="1"/>
      <w:numFmt w:val="bullet"/>
      <w:lvlText w:val=""/>
      <w:lvlJc w:val="left"/>
      <w:pPr>
        <w:ind w:left="2160" w:hanging="360"/>
      </w:pPr>
      <w:rPr>
        <w:rFonts w:ascii="Wingdings" w:hAnsi="Wingdings" w:hint="default"/>
      </w:rPr>
    </w:lvl>
    <w:lvl w:ilvl="3" w:tplc="392EE794">
      <w:start w:val="1"/>
      <w:numFmt w:val="bullet"/>
      <w:lvlText w:val=""/>
      <w:lvlJc w:val="left"/>
      <w:pPr>
        <w:ind w:left="2880" w:hanging="360"/>
      </w:pPr>
      <w:rPr>
        <w:rFonts w:ascii="Symbol" w:hAnsi="Symbol" w:hint="default"/>
      </w:rPr>
    </w:lvl>
    <w:lvl w:ilvl="4" w:tplc="C2969686">
      <w:start w:val="1"/>
      <w:numFmt w:val="bullet"/>
      <w:lvlText w:val="o"/>
      <w:lvlJc w:val="left"/>
      <w:pPr>
        <w:ind w:left="3600" w:hanging="360"/>
      </w:pPr>
      <w:rPr>
        <w:rFonts w:ascii="Courier New" w:hAnsi="Courier New" w:cs="Courier New" w:hint="default"/>
      </w:rPr>
    </w:lvl>
    <w:lvl w:ilvl="5" w:tplc="01C068A8">
      <w:start w:val="1"/>
      <w:numFmt w:val="bullet"/>
      <w:lvlText w:val=""/>
      <w:lvlJc w:val="left"/>
      <w:pPr>
        <w:ind w:left="4320" w:hanging="360"/>
      </w:pPr>
      <w:rPr>
        <w:rFonts w:ascii="Wingdings" w:hAnsi="Wingdings" w:hint="default"/>
      </w:rPr>
    </w:lvl>
    <w:lvl w:ilvl="6" w:tplc="4BB243A8">
      <w:start w:val="1"/>
      <w:numFmt w:val="bullet"/>
      <w:lvlText w:val=""/>
      <w:lvlJc w:val="left"/>
      <w:pPr>
        <w:ind w:left="5040" w:hanging="360"/>
      </w:pPr>
      <w:rPr>
        <w:rFonts w:ascii="Symbol" w:hAnsi="Symbol" w:hint="default"/>
      </w:rPr>
    </w:lvl>
    <w:lvl w:ilvl="7" w:tplc="F92EE736">
      <w:start w:val="1"/>
      <w:numFmt w:val="bullet"/>
      <w:lvlText w:val="o"/>
      <w:lvlJc w:val="left"/>
      <w:pPr>
        <w:ind w:left="5760" w:hanging="360"/>
      </w:pPr>
      <w:rPr>
        <w:rFonts w:ascii="Courier New" w:hAnsi="Courier New" w:cs="Courier New" w:hint="default"/>
      </w:rPr>
    </w:lvl>
    <w:lvl w:ilvl="8" w:tplc="AFC8FE30">
      <w:start w:val="1"/>
      <w:numFmt w:val="bullet"/>
      <w:lvlText w:val=""/>
      <w:lvlJc w:val="left"/>
      <w:pPr>
        <w:ind w:left="6480" w:hanging="360"/>
      </w:pPr>
      <w:rPr>
        <w:rFonts w:ascii="Wingdings" w:hAnsi="Wingdings" w:hint="default"/>
      </w:rPr>
    </w:lvl>
  </w:abstractNum>
  <w:abstractNum w:abstractNumId="18">
    <w:nsid w:val="42AF729A"/>
    <w:multiLevelType w:val="hybridMultilevel"/>
    <w:tmpl w:val="8DAA363E"/>
    <w:lvl w:ilvl="0" w:tplc="6EA8BF12">
      <w:start w:val="1"/>
      <w:numFmt w:val="bullet"/>
      <w:lvlText w:val=""/>
      <w:lvlJc w:val="left"/>
      <w:pPr>
        <w:ind w:left="720" w:hanging="360"/>
      </w:pPr>
      <w:rPr>
        <w:rFonts w:ascii="Symbol" w:hAnsi="Symbol" w:hint="default"/>
      </w:rPr>
    </w:lvl>
    <w:lvl w:ilvl="1" w:tplc="B31A5BF8">
      <w:start w:val="1"/>
      <w:numFmt w:val="bullet"/>
      <w:lvlText w:val="o"/>
      <w:lvlJc w:val="left"/>
      <w:pPr>
        <w:ind w:left="1440" w:hanging="360"/>
      </w:pPr>
      <w:rPr>
        <w:rFonts w:ascii="Courier New" w:hAnsi="Courier New" w:cs="Courier New" w:hint="default"/>
      </w:rPr>
    </w:lvl>
    <w:lvl w:ilvl="2" w:tplc="AFA4B0DE">
      <w:start w:val="1"/>
      <w:numFmt w:val="bullet"/>
      <w:lvlText w:val=""/>
      <w:lvlJc w:val="left"/>
      <w:pPr>
        <w:ind w:left="2160" w:hanging="360"/>
      </w:pPr>
      <w:rPr>
        <w:rFonts w:ascii="Wingdings" w:hAnsi="Wingdings" w:hint="default"/>
      </w:rPr>
    </w:lvl>
    <w:lvl w:ilvl="3" w:tplc="E626D6AA">
      <w:start w:val="1"/>
      <w:numFmt w:val="bullet"/>
      <w:lvlText w:val=""/>
      <w:lvlJc w:val="left"/>
      <w:pPr>
        <w:ind w:left="2880" w:hanging="360"/>
      </w:pPr>
      <w:rPr>
        <w:rFonts w:ascii="Symbol" w:hAnsi="Symbol" w:hint="default"/>
      </w:rPr>
    </w:lvl>
    <w:lvl w:ilvl="4" w:tplc="F16EC194">
      <w:start w:val="1"/>
      <w:numFmt w:val="bullet"/>
      <w:lvlText w:val="o"/>
      <w:lvlJc w:val="left"/>
      <w:pPr>
        <w:ind w:left="3600" w:hanging="360"/>
      </w:pPr>
      <w:rPr>
        <w:rFonts w:ascii="Courier New" w:hAnsi="Courier New" w:cs="Courier New" w:hint="default"/>
      </w:rPr>
    </w:lvl>
    <w:lvl w:ilvl="5" w:tplc="DC264D44">
      <w:start w:val="1"/>
      <w:numFmt w:val="bullet"/>
      <w:lvlText w:val=""/>
      <w:lvlJc w:val="left"/>
      <w:pPr>
        <w:ind w:left="4320" w:hanging="360"/>
      </w:pPr>
      <w:rPr>
        <w:rFonts w:ascii="Wingdings" w:hAnsi="Wingdings" w:hint="default"/>
      </w:rPr>
    </w:lvl>
    <w:lvl w:ilvl="6" w:tplc="7AEC33DE">
      <w:start w:val="1"/>
      <w:numFmt w:val="bullet"/>
      <w:lvlText w:val=""/>
      <w:lvlJc w:val="left"/>
      <w:pPr>
        <w:ind w:left="5040" w:hanging="360"/>
      </w:pPr>
      <w:rPr>
        <w:rFonts w:ascii="Symbol" w:hAnsi="Symbol" w:hint="default"/>
      </w:rPr>
    </w:lvl>
    <w:lvl w:ilvl="7" w:tplc="22905E9A">
      <w:start w:val="1"/>
      <w:numFmt w:val="bullet"/>
      <w:lvlText w:val="o"/>
      <w:lvlJc w:val="left"/>
      <w:pPr>
        <w:ind w:left="5760" w:hanging="360"/>
      </w:pPr>
      <w:rPr>
        <w:rFonts w:ascii="Courier New" w:hAnsi="Courier New" w:cs="Courier New" w:hint="default"/>
      </w:rPr>
    </w:lvl>
    <w:lvl w:ilvl="8" w:tplc="8CB43BD4">
      <w:start w:val="1"/>
      <w:numFmt w:val="bullet"/>
      <w:lvlText w:val=""/>
      <w:lvlJc w:val="left"/>
      <w:pPr>
        <w:ind w:left="6480" w:hanging="360"/>
      </w:pPr>
      <w:rPr>
        <w:rFonts w:ascii="Wingdings" w:hAnsi="Wingdings" w:hint="default"/>
      </w:rPr>
    </w:lvl>
  </w:abstractNum>
  <w:abstractNum w:abstractNumId="19">
    <w:nsid w:val="43FE3B87"/>
    <w:multiLevelType w:val="hybridMultilevel"/>
    <w:tmpl w:val="D43EFF18"/>
    <w:lvl w:ilvl="0" w:tplc="DD14E7A6">
      <w:start w:val="1"/>
      <w:numFmt w:val="bullet"/>
      <w:lvlText w:val="•"/>
      <w:lvlJc w:val="left"/>
      <w:pPr>
        <w:ind w:left="720" w:hanging="360"/>
      </w:pPr>
      <w:rPr>
        <w:rFonts w:ascii="Arial" w:hAnsi="Arial" w:hint="default"/>
      </w:rPr>
    </w:lvl>
    <w:lvl w:ilvl="1" w:tplc="52586BDE">
      <w:start w:val="1"/>
      <w:numFmt w:val="bullet"/>
      <w:lvlText w:val="o"/>
      <w:lvlJc w:val="left"/>
      <w:pPr>
        <w:ind w:left="1440" w:hanging="360"/>
      </w:pPr>
      <w:rPr>
        <w:rFonts w:ascii="Courier New" w:hAnsi="Courier New" w:cs="Courier New" w:hint="default"/>
      </w:rPr>
    </w:lvl>
    <w:lvl w:ilvl="2" w:tplc="A3206DF8">
      <w:start w:val="1"/>
      <w:numFmt w:val="bullet"/>
      <w:lvlText w:val=""/>
      <w:lvlJc w:val="left"/>
      <w:pPr>
        <w:ind w:left="2160" w:hanging="360"/>
      </w:pPr>
      <w:rPr>
        <w:rFonts w:ascii="Wingdings" w:hAnsi="Wingdings" w:hint="default"/>
      </w:rPr>
    </w:lvl>
    <w:lvl w:ilvl="3" w:tplc="454E1D3A">
      <w:start w:val="1"/>
      <w:numFmt w:val="bullet"/>
      <w:lvlText w:val=""/>
      <w:lvlJc w:val="left"/>
      <w:pPr>
        <w:ind w:left="2880" w:hanging="360"/>
      </w:pPr>
      <w:rPr>
        <w:rFonts w:ascii="Symbol" w:hAnsi="Symbol" w:hint="default"/>
      </w:rPr>
    </w:lvl>
    <w:lvl w:ilvl="4" w:tplc="BC384750">
      <w:start w:val="1"/>
      <w:numFmt w:val="bullet"/>
      <w:lvlText w:val="o"/>
      <w:lvlJc w:val="left"/>
      <w:pPr>
        <w:ind w:left="3600" w:hanging="360"/>
      </w:pPr>
      <w:rPr>
        <w:rFonts w:ascii="Courier New" w:hAnsi="Courier New" w:cs="Courier New" w:hint="default"/>
      </w:rPr>
    </w:lvl>
    <w:lvl w:ilvl="5" w:tplc="5BC86EEC">
      <w:start w:val="1"/>
      <w:numFmt w:val="bullet"/>
      <w:lvlText w:val=""/>
      <w:lvlJc w:val="left"/>
      <w:pPr>
        <w:ind w:left="4320" w:hanging="360"/>
      </w:pPr>
      <w:rPr>
        <w:rFonts w:ascii="Wingdings" w:hAnsi="Wingdings" w:hint="default"/>
      </w:rPr>
    </w:lvl>
    <w:lvl w:ilvl="6" w:tplc="EC063588">
      <w:start w:val="1"/>
      <w:numFmt w:val="bullet"/>
      <w:lvlText w:val=""/>
      <w:lvlJc w:val="left"/>
      <w:pPr>
        <w:ind w:left="5040" w:hanging="360"/>
      </w:pPr>
      <w:rPr>
        <w:rFonts w:ascii="Symbol" w:hAnsi="Symbol" w:hint="default"/>
      </w:rPr>
    </w:lvl>
    <w:lvl w:ilvl="7" w:tplc="F1E478F0">
      <w:start w:val="1"/>
      <w:numFmt w:val="bullet"/>
      <w:lvlText w:val="o"/>
      <w:lvlJc w:val="left"/>
      <w:pPr>
        <w:ind w:left="5760" w:hanging="360"/>
      </w:pPr>
      <w:rPr>
        <w:rFonts w:ascii="Courier New" w:hAnsi="Courier New" w:cs="Courier New" w:hint="default"/>
      </w:rPr>
    </w:lvl>
    <w:lvl w:ilvl="8" w:tplc="E9E0E1DA">
      <w:start w:val="1"/>
      <w:numFmt w:val="bullet"/>
      <w:lvlText w:val=""/>
      <w:lvlJc w:val="left"/>
      <w:pPr>
        <w:ind w:left="6480" w:hanging="360"/>
      </w:pPr>
      <w:rPr>
        <w:rFonts w:ascii="Wingdings" w:hAnsi="Wingdings" w:hint="default"/>
      </w:rPr>
    </w:lvl>
  </w:abstractNum>
  <w:abstractNum w:abstractNumId="20">
    <w:nsid w:val="47DB57BA"/>
    <w:multiLevelType w:val="hybridMultilevel"/>
    <w:tmpl w:val="71E02260"/>
    <w:lvl w:ilvl="0" w:tplc="10A62D10">
      <w:start w:val="1"/>
      <w:numFmt w:val="bullet"/>
      <w:lvlText w:val=""/>
      <w:lvlJc w:val="left"/>
      <w:pPr>
        <w:ind w:left="1789" w:hanging="360"/>
      </w:pPr>
      <w:rPr>
        <w:rFonts w:ascii="Symbol" w:hAnsi="Symbol" w:hint="default"/>
      </w:rPr>
    </w:lvl>
    <w:lvl w:ilvl="1" w:tplc="2A161B8E">
      <w:start w:val="1"/>
      <w:numFmt w:val="bullet"/>
      <w:lvlText w:val="o"/>
      <w:lvlJc w:val="left"/>
      <w:pPr>
        <w:ind w:left="2509" w:hanging="360"/>
      </w:pPr>
      <w:rPr>
        <w:rFonts w:ascii="Courier New" w:hAnsi="Courier New" w:cs="Courier New" w:hint="default"/>
      </w:rPr>
    </w:lvl>
    <w:lvl w:ilvl="2" w:tplc="617EA1C2">
      <w:start w:val="1"/>
      <w:numFmt w:val="bullet"/>
      <w:lvlText w:val=""/>
      <w:lvlJc w:val="left"/>
      <w:pPr>
        <w:ind w:left="3229" w:hanging="360"/>
      </w:pPr>
      <w:rPr>
        <w:rFonts w:ascii="Wingdings" w:hAnsi="Wingdings" w:hint="default"/>
      </w:rPr>
    </w:lvl>
    <w:lvl w:ilvl="3" w:tplc="16BA31C8">
      <w:start w:val="1"/>
      <w:numFmt w:val="bullet"/>
      <w:lvlText w:val=""/>
      <w:lvlJc w:val="left"/>
      <w:pPr>
        <w:ind w:left="3949" w:hanging="360"/>
      </w:pPr>
      <w:rPr>
        <w:rFonts w:ascii="Symbol" w:hAnsi="Symbol" w:hint="default"/>
      </w:rPr>
    </w:lvl>
    <w:lvl w:ilvl="4" w:tplc="10A29C24">
      <w:start w:val="1"/>
      <w:numFmt w:val="bullet"/>
      <w:lvlText w:val="o"/>
      <w:lvlJc w:val="left"/>
      <w:pPr>
        <w:ind w:left="4669" w:hanging="360"/>
      </w:pPr>
      <w:rPr>
        <w:rFonts w:ascii="Courier New" w:hAnsi="Courier New" w:cs="Courier New" w:hint="default"/>
      </w:rPr>
    </w:lvl>
    <w:lvl w:ilvl="5" w:tplc="91BE9F04">
      <w:start w:val="1"/>
      <w:numFmt w:val="bullet"/>
      <w:lvlText w:val=""/>
      <w:lvlJc w:val="left"/>
      <w:pPr>
        <w:ind w:left="5389" w:hanging="360"/>
      </w:pPr>
      <w:rPr>
        <w:rFonts w:ascii="Wingdings" w:hAnsi="Wingdings" w:hint="default"/>
      </w:rPr>
    </w:lvl>
    <w:lvl w:ilvl="6" w:tplc="DC1A6FFC">
      <w:start w:val="1"/>
      <w:numFmt w:val="bullet"/>
      <w:lvlText w:val=""/>
      <w:lvlJc w:val="left"/>
      <w:pPr>
        <w:ind w:left="6109" w:hanging="360"/>
      </w:pPr>
      <w:rPr>
        <w:rFonts w:ascii="Symbol" w:hAnsi="Symbol" w:hint="default"/>
      </w:rPr>
    </w:lvl>
    <w:lvl w:ilvl="7" w:tplc="AC0AA3D2">
      <w:start w:val="1"/>
      <w:numFmt w:val="bullet"/>
      <w:lvlText w:val="o"/>
      <w:lvlJc w:val="left"/>
      <w:pPr>
        <w:ind w:left="6829" w:hanging="360"/>
      </w:pPr>
      <w:rPr>
        <w:rFonts w:ascii="Courier New" w:hAnsi="Courier New" w:cs="Courier New" w:hint="default"/>
      </w:rPr>
    </w:lvl>
    <w:lvl w:ilvl="8" w:tplc="16C4B354">
      <w:start w:val="1"/>
      <w:numFmt w:val="bullet"/>
      <w:lvlText w:val=""/>
      <w:lvlJc w:val="left"/>
      <w:pPr>
        <w:ind w:left="7549" w:hanging="360"/>
      </w:pPr>
      <w:rPr>
        <w:rFonts w:ascii="Wingdings" w:hAnsi="Wingdings" w:hint="default"/>
      </w:rPr>
    </w:lvl>
  </w:abstractNum>
  <w:abstractNum w:abstractNumId="21">
    <w:nsid w:val="49242CBB"/>
    <w:multiLevelType w:val="hybridMultilevel"/>
    <w:tmpl w:val="EA4C183A"/>
    <w:lvl w:ilvl="0" w:tplc="C8B2CF1C">
      <w:start w:val="1"/>
      <w:numFmt w:val="decimal"/>
      <w:lvlText w:val="%1."/>
      <w:lvlJc w:val="left"/>
      <w:pPr>
        <w:ind w:left="928" w:hanging="360"/>
      </w:pPr>
      <w:rPr>
        <w:b/>
        <w:sz w:val="32"/>
        <w:szCs w:val="32"/>
      </w:rPr>
    </w:lvl>
    <w:lvl w:ilvl="1" w:tplc="0776AD1C">
      <w:numFmt w:val="none"/>
      <w:lvlText w:val=""/>
      <w:lvlJc w:val="left"/>
      <w:pPr>
        <w:tabs>
          <w:tab w:val="num" w:pos="360"/>
        </w:tabs>
      </w:pPr>
    </w:lvl>
    <w:lvl w:ilvl="2" w:tplc="AD005612">
      <w:start w:val="1"/>
      <w:numFmt w:val="bullet"/>
      <w:lvlText w:val="●"/>
      <w:lvlJc w:val="left"/>
      <w:pPr>
        <w:ind w:left="1800" w:hanging="720"/>
      </w:pPr>
      <w:rPr>
        <w:rFonts w:ascii="noto sans symbols" w:eastAsia="noto sans symbols" w:hAnsi="noto sans symbols" w:cs="noto sans symbols"/>
      </w:rPr>
    </w:lvl>
    <w:lvl w:ilvl="3" w:tplc="617ADFB0">
      <w:numFmt w:val="none"/>
      <w:lvlText w:val=""/>
      <w:lvlJc w:val="left"/>
      <w:pPr>
        <w:tabs>
          <w:tab w:val="num" w:pos="360"/>
        </w:tabs>
      </w:pPr>
    </w:lvl>
    <w:lvl w:ilvl="4" w:tplc="11F675F6">
      <w:numFmt w:val="none"/>
      <w:lvlText w:val=""/>
      <w:lvlJc w:val="left"/>
      <w:pPr>
        <w:tabs>
          <w:tab w:val="num" w:pos="360"/>
        </w:tabs>
      </w:pPr>
    </w:lvl>
    <w:lvl w:ilvl="5" w:tplc="040813BA">
      <w:numFmt w:val="none"/>
      <w:lvlText w:val=""/>
      <w:lvlJc w:val="left"/>
      <w:pPr>
        <w:tabs>
          <w:tab w:val="num" w:pos="360"/>
        </w:tabs>
      </w:pPr>
    </w:lvl>
    <w:lvl w:ilvl="6" w:tplc="133659E4">
      <w:numFmt w:val="none"/>
      <w:lvlText w:val=""/>
      <w:lvlJc w:val="left"/>
      <w:pPr>
        <w:tabs>
          <w:tab w:val="num" w:pos="360"/>
        </w:tabs>
      </w:pPr>
    </w:lvl>
    <w:lvl w:ilvl="7" w:tplc="1570C1DE">
      <w:numFmt w:val="none"/>
      <w:lvlText w:val=""/>
      <w:lvlJc w:val="left"/>
      <w:pPr>
        <w:tabs>
          <w:tab w:val="num" w:pos="360"/>
        </w:tabs>
      </w:pPr>
    </w:lvl>
    <w:lvl w:ilvl="8" w:tplc="DB60B20E">
      <w:numFmt w:val="none"/>
      <w:lvlText w:val=""/>
      <w:lvlJc w:val="left"/>
      <w:pPr>
        <w:tabs>
          <w:tab w:val="num" w:pos="360"/>
        </w:tabs>
      </w:pPr>
    </w:lvl>
  </w:abstractNum>
  <w:abstractNum w:abstractNumId="22">
    <w:nsid w:val="49C666C5"/>
    <w:multiLevelType w:val="hybridMultilevel"/>
    <w:tmpl w:val="C478D236"/>
    <w:lvl w:ilvl="0" w:tplc="0A607156">
      <w:start w:val="1"/>
      <w:numFmt w:val="bullet"/>
      <w:pStyle w:val="bullet"/>
      <w:lvlText w:val=""/>
      <w:lvlJc w:val="left"/>
      <w:pPr>
        <w:tabs>
          <w:tab w:val="num" w:pos="360"/>
        </w:tabs>
        <w:ind w:left="360" w:hanging="360"/>
      </w:pPr>
      <w:rPr>
        <w:rFonts w:ascii="Symbol" w:hAnsi="Symbol" w:hint="default"/>
      </w:rPr>
    </w:lvl>
    <w:lvl w:ilvl="1" w:tplc="777C4472">
      <w:start w:val="1"/>
      <w:numFmt w:val="bullet"/>
      <w:lvlText w:val="o"/>
      <w:lvlJc w:val="left"/>
      <w:pPr>
        <w:tabs>
          <w:tab w:val="num" w:pos="1440"/>
        </w:tabs>
        <w:ind w:left="1440" w:hanging="360"/>
      </w:pPr>
      <w:rPr>
        <w:rFonts w:ascii="Courier New" w:hAnsi="Courier New" w:hint="default"/>
      </w:rPr>
    </w:lvl>
    <w:lvl w:ilvl="2" w:tplc="57AA87B6">
      <w:start w:val="1"/>
      <w:numFmt w:val="bullet"/>
      <w:lvlText w:val=""/>
      <w:lvlJc w:val="left"/>
      <w:pPr>
        <w:tabs>
          <w:tab w:val="num" w:pos="2160"/>
        </w:tabs>
        <w:ind w:left="2160" w:hanging="360"/>
      </w:pPr>
      <w:rPr>
        <w:rFonts w:ascii="Wingdings" w:hAnsi="Wingdings" w:hint="default"/>
      </w:rPr>
    </w:lvl>
    <w:lvl w:ilvl="3" w:tplc="BDF88438">
      <w:start w:val="1"/>
      <w:numFmt w:val="bullet"/>
      <w:lvlText w:val=""/>
      <w:lvlJc w:val="left"/>
      <w:pPr>
        <w:tabs>
          <w:tab w:val="num" w:pos="2880"/>
        </w:tabs>
        <w:ind w:left="2880" w:hanging="360"/>
      </w:pPr>
      <w:rPr>
        <w:rFonts w:ascii="Symbol" w:hAnsi="Symbol" w:hint="default"/>
      </w:rPr>
    </w:lvl>
    <w:lvl w:ilvl="4" w:tplc="C3C6FF36">
      <w:start w:val="1"/>
      <w:numFmt w:val="bullet"/>
      <w:lvlText w:val="o"/>
      <w:lvlJc w:val="left"/>
      <w:pPr>
        <w:tabs>
          <w:tab w:val="num" w:pos="3600"/>
        </w:tabs>
        <w:ind w:left="3600" w:hanging="360"/>
      </w:pPr>
      <w:rPr>
        <w:rFonts w:ascii="Courier New" w:hAnsi="Courier New" w:hint="default"/>
      </w:rPr>
    </w:lvl>
    <w:lvl w:ilvl="5" w:tplc="781EBC50">
      <w:start w:val="1"/>
      <w:numFmt w:val="bullet"/>
      <w:lvlText w:val=""/>
      <w:lvlJc w:val="left"/>
      <w:pPr>
        <w:tabs>
          <w:tab w:val="num" w:pos="4320"/>
        </w:tabs>
        <w:ind w:left="4320" w:hanging="360"/>
      </w:pPr>
      <w:rPr>
        <w:rFonts w:ascii="Wingdings" w:hAnsi="Wingdings" w:hint="default"/>
      </w:rPr>
    </w:lvl>
    <w:lvl w:ilvl="6" w:tplc="CC9CF6FE">
      <w:start w:val="1"/>
      <w:numFmt w:val="bullet"/>
      <w:lvlText w:val=""/>
      <w:lvlJc w:val="left"/>
      <w:pPr>
        <w:tabs>
          <w:tab w:val="num" w:pos="5040"/>
        </w:tabs>
        <w:ind w:left="5040" w:hanging="360"/>
      </w:pPr>
      <w:rPr>
        <w:rFonts w:ascii="Symbol" w:hAnsi="Symbol" w:hint="default"/>
      </w:rPr>
    </w:lvl>
    <w:lvl w:ilvl="7" w:tplc="37064AE4">
      <w:start w:val="1"/>
      <w:numFmt w:val="bullet"/>
      <w:lvlText w:val="o"/>
      <w:lvlJc w:val="left"/>
      <w:pPr>
        <w:tabs>
          <w:tab w:val="num" w:pos="5760"/>
        </w:tabs>
        <w:ind w:left="5760" w:hanging="360"/>
      </w:pPr>
      <w:rPr>
        <w:rFonts w:ascii="Courier New" w:hAnsi="Courier New" w:hint="default"/>
      </w:rPr>
    </w:lvl>
    <w:lvl w:ilvl="8" w:tplc="9C96B66A">
      <w:start w:val="1"/>
      <w:numFmt w:val="bullet"/>
      <w:lvlText w:val=""/>
      <w:lvlJc w:val="left"/>
      <w:pPr>
        <w:tabs>
          <w:tab w:val="num" w:pos="6480"/>
        </w:tabs>
        <w:ind w:left="6480" w:hanging="360"/>
      </w:pPr>
      <w:rPr>
        <w:rFonts w:ascii="Wingdings" w:hAnsi="Wingdings" w:hint="default"/>
      </w:rPr>
    </w:lvl>
  </w:abstractNum>
  <w:abstractNum w:abstractNumId="23">
    <w:nsid w:val="4B19532D"/>
    <w:multiLevelType w:val="hybridMultilevel"/>
    <w:tmpl w:val="356A6C00"/>
    <w:lvl w:ilvl="0" w:tplc="C812CED8">
      <w:start w:val="1"/>
      <w:numFmt w:val="bullet"/>
      <w:lvlText w:val=""/>
      <w:lvlJc w:val="left"/>
      <w:pPr>
        <w:ind w:left="720" w:hanging="360"/>
      </w:pPr>
      <w:rPr>
        <w:rFonts w:ascii="Symbol" w:hAnsi="Symbol" w:hint="default"/>
      </w:rPr>
    </w:lvl>
    <w:lvl w:ilvl="1" w:tplc="E62828E4">
      <w:start w:val="1"/>
      <w:numFmt w:val="bullet"/>
      <w:lvlText w:val="o"/>
      <w:lvlJc w:val="left"/>
      <w:pPr>
        <w:ind w:left="1440" w:hanging="360"/>
      </w:pPr>
      <w:rPr>
        <w:rFonts w:ascii="Courier New" w:hAnsi="Courier New" w:cs="Courier New" w:hint="default"/>
      </w:rPr>
    </w:lvl>
    <w:lvl w:ilvl="2" w:tplc="25BCEBC8">
      <w:start w:val="1"/>
      <w:numFmt w:val="bullet"/>
      <w:lvlText w:val=""/>
      <w:lvlJc w:val="left"/>
      <w:pPr>
        <w:ind w:left="2160" w:hanging="360"/>
      </w:pPr>
      <w:rPr>
        <w:rFonts w:ascii="Wingdings" w:hAnsi="Wingdings" w:hint="default"/>
      </w:rPr>
    </w:lvl>
    <w:lvl w:ilvl="3" w:tplc="E56CDE02">
      <w:start w:val="1"/>
      <w:numFmt w:val="bullet"/>
      <w:lvlText w:val=""/>
      <w:lvlJc w:val="left"/>
      <w:pPr>
        <w:ind w:left="2880" w:hanging="360"/>
      </w:pPr>
      <w:rPr>
        <w:rFonts w:ascii="Symbol" w:hAnsi="Symbol" w:hint="default"/>
      </w:rPr>
    </w:lvl>
    <w:lvl w:ilvl="4" w:tplc="B750F16C">
      <w:start w:val="1"/>
      <w:numFmt w:val="bullet"/>
      <w:lvlText w:val="o"/>
      <w:lvlJc w:val="left"/>
      <w:pPr>
        <w:ind w:left="3600" w:hanging="360"/>
      </w:pPr>
      <w:rPr>
        <w:rFonts w:ascii="Courier New" w:hAnsi="Courier New" w:cs="Courier New" w:hint="default"/>
      </w:rPr>
    </w:lvl>
    <w:lvl w:ilvl="5" w:tplc="70B8E658">
      <w:start w:val="1"/>
      <w:numFmt w:val="bullet"/>
      <w:lvlText w:val=""/>
      <w:lvlJc w:val="left"/>
      <w:pPr>
        <w:ind w:left="4320" w:hanging="360"/>
      </w:pPr>
      <w:rPr>
        <w:rFonts w:ascii="Wingdings" w:hAnsi="Wingdings" w:hint="default"/>
      </w:rPr>
    </w:lvl>
    <w:lvl w:ilvl="6" w:tplc="4880E112">
      <w:start w:val="1"/>
      <w:numFmt w:val="bullet"/>
      <w:lvlText w:val=""/>
      <w:lvlJc w:val="left"/>
      <w:pPr>
        <w:ind w:left="5040" w:hanging="360"/>
      </w:pPr>
      <w:rPr>
        <w:rFonts w:ascii="Symbol" w:hAnsi="Symbol" w:hint="default"/>
      </w:rPr>
    </w:lvl>
    <w:lvl w:ilvl="7" w:tplc="F2E01DF4">
      <w:start w:val="1"/>
      <w:numFmt w:val="bullet"/>
      <w:lvlText w:val="o"/>
      <w:lvlJc w:val="left"/>
      <w:pPr>
        <w:ind w:left="5760" w:hanging="360"/>
      </w:pPr>
      <w:rPr>
        <w:rFonts w:ascii="Courier New" w:hAnsi="Courier New" w:cs="Courier New" w:hint="default"/>
      </w:rPr>
    </w:lvl>
    <w:lvl w:ilvl="8" w:tplc="7E6C5AC0">
      <w:start w:val="1"/>
      <w:numFmt w:val="bullet"/>
      <w:lvlText w:val=""/>
      <w:lvlJc w:val="left"/>
      <w:pPr>
        <w:ind w:left="6480" w:hanging="360"/>
      </w:pPr>
      <w:rPr>
        <w:rFonts w:ascii="Wingdings" w:hAnsi="Wingdings" w:hint="default"/>
      </w:rPr>
    </w:lvl>
  </w:abstractNum>
  <w:abstractNum w:abstractNumId="24">
    <w:nsid w:val="4C550D57"/>
    <w:multiLevelType w:val="hybridMultilevel"/>
    <w:tmpl w:val="65D4067C"/>
    <w:lvl w:ilvl="0" w:tplc="2A2E7398">
      <w:start w:val="2"/>
      <w:numFmt w:val="decimal"/>
      <w:lvlText w:val="%1."/>
      <w:lvlJc w:val="left"/>
      <w:pPr>
        <w:ind w:left="770" w:hanging="770"/>
      </w:pPr>
      <w:rPr>
        <w:rFonts w:hint="default"/>
      </w:rPr>
    </w:lvl>
    <w:lvl w:ilvl="1" w:tplc="2480AB5C">
      <w:numFmt w:val="none"/>
      <w:lvlText w:val=""/>
      <w:lvlJc w:val="left"/>
      <w:pPr>
        <w:tabs>
          <w:tab w:val="num" w:pos="360"/>
        </w:tabs>
      </w:pPr>
    </w:lvl>
    <w:lvl w:ilvl="2" w:tplc="9A9E247E">
      <w:numFmt w:val="none"/>
      <w:lvlText w:val=""/>
      <w:lvlJc w:val="left"/>
      <w:pPr>
        <w:tabs>
          <w:tab w:val="num" w:pos="360"/>
        </w:tabs>
      </w:pPr>
    </w:lvl>
    <w:lvl w:ilvl="3" w:tplc="65828ACE">
      <w:numFmt w:val="none"/>
      <w:lvlText w:val=""/>
      <w:lvlJc w:val="left"/>
      <w:pPr>
        <w:tabs>
          <w:tab w:val="num" w:pos="360"/>
        </w:tabs>
      </w:pPr>
    </w:lvl>
    <w:lvl w:ilvl="4" w:tplc="A3161CB0">
      <w:numFmt w:val="none"/>
      <w:lvlText w:val=""/>
      <w:lvlJc w:val="left"/>
      <w:pPr>
        <w:tabs>
          <w:tab w:val="num" w:pos="360"/>
        </w:tabs>
      </w:pPr>
    </w:lvl>
    <w:lvl w:ilvl="5" w:tplc="EBCA223E">
      <w:numFmt w:val="none"/>
      <w:lvlText w:val=""/>
      <w:lvlJc w:val="left"/>
      <w:pPr>
        <w:tabs>
          <w:tab w:val="num" w:pos="360"/>
        </w:tabs>
      </w:pPr>
    </w:lvl>
    <w:lvl w:ilvl="6" w:tplc="E67CABF2">
      <w:numFmt w:val="none"/>
      <w:lvlText w:val=""/>
      <w:lvlJc w:val="left"/>
      <w:pPr>
        <w:tabs>
          <w:tab w:val="num" w:pos="360"/>
        </w:tabs>
      </w:pPr>
    </w:lvl>
    <w:lvl w:ilvl="7" w:tplc="F440EB24">
      <w:numFmt w:val="none"/>
      <w:lvlText w:val=""/>
      <w:lvlJc w:val="left"/>
      <w:pPr>
        <w:tabs>
          <w:tab w:val="num" w:pos="360"/>
        </w:tabs>
      </w:pPr>
    </w:lvl>
    <w:lvl w:ilvl="8" w:tplc="7C94AA7A">
      <w:numFmt w:val="none"/>
      <w:lvlText w:val=""/>
      <w:lvlJc w:val="left"/>
      <w:pPr>
        <w:tabs>
          <w:tab w:val="num" w:pos="360"/>
        </w:tabs>
      </w:pPr>
    </w:lvl>
  </w:abstractNum>
  <w:abstractNum w:abstractNumId="25">
    <w:nsid w:val="56652D90"/>
    <w:multiLevelType w:val="hybridMultilevel"/>
    <w:tmpl w:val="3A820C7E"/>
    <w:lvl w:ilvl="0" w:tplc="7B167490">
      <w:start w:val="1"/>
      <w:numFmt w:val="bullet"/>
      <w:lvlText w:val=""/>
      <w:lvlJc w:val="left"/>
      <w:pPr>
        <w:ind w:left="1789" w:hanging="360"/>
      </w:pPr>
      <w:rPr>
        <w:rFonts w:ascii="Wingdings" w:hAnsi="Wingdings" w:hint="default"/>
      </w:rPr>
    </w:lvl>
    <w:lvl w:ilvl="1" w:tplc="14E265C6">
      <w:start w:val="1"/>
      <w:numFmt w:val="bullet"/>
      <w:lvlText w:val="o"/>
      <w:lvlJc w:val="left"/>
      <w:pPr>
        <w:ind w:left="2509" w:hanging="360"/>
      </w:pPr>
      <w:rPr>
        <w:rFonts w:ascii="Courier New" w:hAnsi="Courier New" w:cs="Courier New" w:hint="default"/>
      </w:rPr>
    </w:lvl>
    <w:lvl w:ilvl="2" w:tplc="CD12B832">
      <w:start w:val="1"/>
      <w:numFmt w:val="bullet"/>
      <w:lvlText w:val=""/>
      <w:lvlJc w:val="left"/>
      <w:pPr>
        <w:ind w:left="3229" w:hanging="360"/>
      </w:pPr>
      <w:rPr>
        <w:rFonts w:ascii="Wingdings" w:hAnsi="Wingdings" w:hint="default"/>
      </w:rPr>
    </w:lvl>
    <w:lvl w:ilvl="3" w:tplc="EBE2FC1C">
      <w:start w:val="1"/>
      <w:numFmt w:val="bullet"/>
      <w:lvlText w:val=""/>
      <w:lvlJc w:val="left"/>
      <w:pPr>
        <w:ind w:left="3949" w:hanging="360"/>
      </w:pPr>
      <w:rPr>
        <w:rFonts w:ascii="Symbol" w:hAnsi="Symbol" w:hint="default"/>
      </w:rPr>
    </w:lvl>
    <w:lvl w:ilvl="4" w:tplc="80608B9A">
      <w:start w:val="1"/>
      <w:numFmt w:val="bullet"/>
      <w:lvlText w:val="o"/>
      <w:lvlJc w:val="left"/>
      <w:pPr>
        <w:ind w:left="4669" w:hanging="360"/>
      </w:pPr>
      <w:rPr>
        <w:rFonts w:ascii="Courier New" w:hAnsi="Courier New" w:cs="Courier New" w:hint="default"/>
      </w:rPr>
    </w:lvl>
    <w:lvl w:ilvl="5" w:tplc="29C01180">
      <w:start w:val="1"/>
      <w:numFmt w:val="bullet"/>
      <w:lvlText w:val=""/>
      <w:lvlJc w:val="left"/>
      <w:pPr>
        <w:ind w:left="5389" w:hanging="360"/>
      </w:pPr>
      <w:rPr>
        <w:rFonts w:ascii="Wingdings" w:hAnsi="Wingdings" w:hint="default"/>
      </w:rPr>
    </w:lvl>
    <w:lvl w:ilvl="6" w:tplc="CCEE5CDE">
      <w:start w:val="1"/>
      <w:numFmt w:val="bullet"/>
      <w:lvlText w:val=""/>
      <w:lvlJc w:val="left"/>
      <w:pPr>
        <w:ind w:left="6109" w:hanging="360"/>
      </w:pPr>
      <w:rPr>
        <w:rFonts w:ascii="Symbol" w:hAnsi="Symbol" w:hint="default"/>
      </w:rPr>
    </w:lvl>
    <w:lvl w:ilvl="7" w:tplc="15C6B98E">
      <w:start w:val="1"/>
      <w:numFmt w:val="bullet"/>
      <w:lvlText w:val="o"/>
      <w:lvlJc w:val="left"/>
      <w:pPr>
        <w:ind w:left="6829" w:hanging="360"/>
      </w:pPr>
      <w:rPr>
        <w:rFonts w:ascii="Courier New" w:hAnsi="Courier New" w:cs="Courier New" w:hint="default"/>
      </w:rPr>
    </w:lvl>
    <w:lvl w:ilvl="8" w:tplc="EBDE6812">
      <w:start w:val="1"/>
      <w:numFmt w:val="bullet"/>
      <w:lvlText w:val=""/>
      <w:lvlJc w:val="left"/>
      <w:pPr>
        <w:ind w:left="7549" w:hanging="360"/>
      </w:pPr>
      <w:rPr>
        <w:rFonts w:ascii="Wingdings" w:hAnsi="Wingdings" w:hint="default"/>
      </w:rPr>
    </w:lvl>
  </w:abstractNum>
  <w:abstractNum w:abstractNumId="26">
    <w:nsid w:val="587A7805"/>
    <w:multiLevelType w:val="hybridMultilevel"/>
    <w:tmpl w:val="5B3EADE8"/>
    <w:lvl w:ilvl="0" w:tplc="323A5F88">
      <w:start w:val="1"/>
      <w:numFmt w:val="bullet"/>
      <w:lvlText w:val=""/>
      <w:lvlJc w:val="left"/>
      <w:pPr>
        <w:ind w:left="779" w:hanging="360"/>
      </w:pPr>
      <w:rPr>
        <w:rFonts w:ascii="Symbol" w:hAnsi="Symbol" w:hint="default"/>
      </w:rPr>
    </w:lvl>
    <w:lvl w:ilvl="1" w:tplc="3894DEA4">
      <w:start w:val="1"/>
      <w:numFmt w:val="bullet"/>
      <w:lvlText w:val="o"/>
      <w:lvlJc w:val="left"/>
      <w:pPr>
        <w:ind w:left="1499" w:hanging="360"/>
      </w:pPr>
      <w:rPr>
        <w:rFonts w:ascii="Courier New" w:hAnsi="Courier New" w:cs="Courier New" w:hint="default"/>
      </w:rPr>
    </w:lvl>
    <w:lvl w:ilvl="2" w:tplc="D736AC20">
      <w:start w:val="1"/>
      <w:numFmt w:val="bullet"/>
      <w:lvlText w:val=""/>
      <w:lvlJc w:val="left"/>
      <w:pPr>
        <w:ind w:left="2219" w:hanging="360"/>
      </w:pPr>
      <w:rPr>
        <w:rFonts w:ascii="Wingdings" w:hAnsi="Wingdings" w:hint="default"/>
      </w:rPr>
    </w:lvl>
    <w:lvl w:ilvl="3" w:tplc="BD90AFFA">
      <w:start w:val="1"/>
      <w:numFmt w:val="bullet"/>
      <w:lvlText w:val=""/>
      <w:lvlJc w:val="left"/>
      <w:pPr>
        <w:ind w:left="2939" w:hanging="360"/>
      </w:pPr>
      <w:rPr>
        <w:rFonts w:ascii="Symbol" w:hAnsi="Symbol" w:hint="default"/>
      </w:rPr>
    </w:lvl>
    <w:lvl w:ilvl="4" w:tplc="9794A672">
      <w:start w:val="1"/>
      <w:numFmt w:val="bullet"/>
      <w:lvlText w:val="o"/>
      <w:lvlJc w:val="left"/>
      <w:pPr>
        <w:ind w:left="3659" w:hanging="360"/>
      </w:pPr>
      <w:rPr>
        <w:rFonts w:ascii="Courier New" w:hAnsi="Courier New" w:cs="Courier New" w:hint="default"/>
      </w:rPr>
    </w:lvl>
    <w:lvl w:ilvl="5" w:tplc="0242F1AA">
      <w:start w:val="1"/>
      <w:numFmt w:val="bullet"/>
      <w:lvlText w:val=""/>
      <w:lvlJc w:val="left"/>
      <w:pPr>
        <w:ind w:left="4379" w:hanging="360"/>
      </w:pPr>
      <w:rPr>
        <w:rFonts w:ascii="Wingdings" w:hAnsi="Wingdings" w:hint="default"/>
      </w:rPr>
    </w:lvl>
    <w:lvl w:ilvl="6" w:tplc="8BBAC430">
      <w:start w:val="1"/>
      <w:numFmt w:val="bullet"/>
      <w:lvlText w:val=""/>
      <w:lvlJc w:val="left"/>
      <w:pPr>
        <w:ind w:left="5099" w:hanging="360"/>
      </w:pPr>
      <w:rPr>
        <w:rFonts w:ascii="Symbol" w:hAnsi="Symbol" w:hint="default"/>
      </w:rPr>
    </w:lvl>
    <w:lvl w:ilvl="7" w:tplc="E1DAED20">
      <w:start w:val="1"/>
      <w:numFmt w:val="bullet"/>
      <w:lvlText w:val="o"/>
      <w:lvlJc w:val="left"/>
      <w:pPr>
        <w:ind w:left="5819" w:hanging="360"/>
      </w:pPr>
      <w:rPr>
        <w:rFonts w:ascii="Courier New" w:hAnsi="Courier New" w:cs="Courier New" w:hint="default"/>
      </w:rPr>
    </w:lvl>
    <w:lvl w:ilvl="8" w:tplc="67F471A8">
      <w:start w:val="1"/>
      <w:numFmt w:val="bullet"/>
      <w:lvlText w:val=""/>
      <w:lvlJc w:val="left"/>
      <w:pPr>
        <w:ind w:left="6539" w:hanging="360"/>
      </w:pPr>
      <w:rPr>
        <w:rFonts w:ascii="Wingdings" w:hAnsi="Wingdings" w:hint="default"/>
      </w:rPr>
    </w:lvl>
  </w:abstractNum>
  <w:abstractNum w:abstractNumId="27">
    <w:nsid w:val="58CF3EEE"/>
    <w:multiLevelType w:val="hybridMultilevel"/>
    <w:tmpl w:val="F19A5ECC"/>
    <w:lvl w:ilvl="0" w:tplc="3A7E639A">
      <w:start w:val="1"/>
      <w:numFmt w:val="bullet"/>
      <w:lvlText w:val="•"/>
      <w:lvlJc w:val="left"/>
      <w:pPr>
        <w:ind w:left="720" w:hanging="360"/>
      </w:pPr>
      <w:rPr>
        <w:rFonts w:ascii="Arial" w:hAnsi="Arial" w:hint="default"/>
      </w:rPr>
    </w:lvl>
    <w:lvl w:ilvl="1" w:tplc="899CCD02">
      <w:start w:val="1"/>
      <w:numFmt w:val="bullet"/>
      <w:lvlText w:val="o"/>
      <w:lvlJc w:val="left"/>
      <w:pPr>
        <w:ind w:left="1440" w:hanging="360"/>
      </w:pPr>
      <w:rPr>
        <w:rFonts w:ascii="Courier New" w:hAnsi="Courier New" w:cs="Courier New" w:hint="default"/>
      </w:rPr>
    </w:lvl>
    <w:lvl w:ilvl="2" w:tplc="4A285BA6">
      <w:start w:val="1"/>
      <w:numFmt w:val="bullet"/>
      <w:lvlText w:val=""/>
      <w:lvlJc w:val="left"/>
      <w:pPr>
        <w:ind w:left="2160" w:hanging="360"/>
      </w:pPr>
      <w:rPr>
        <w:rFonts w:ascii="Wingdings" w:hAnsi="Wingdings" w:hint="default"/>
      </w:rPr>
    </w:lvl>
    <w:lvl w:ilvl="3" w:tplc="70AE3AAA">
      <w:start w:val="1"/>
      <w:numFmt w:val="bullet"/>
      <w:lvlText w:val=""/>
      <w:lvlJc w:val="left"/>
      <w:pPr>
        <w:ind w:left="2880" w:hanging="360"/>
      </w:pPr>
      <w:rPr>
        <w:rFonts w:ascii="Symbol" w:hAnsi="Symbol" w:hint="default"/>
      </w:rPr>
    </w:lvl>
    <w:lvl w:ilvl="4" w:tplc="F5DA5E60">
      <w:start w:val="1"/>
      <w:numFmt w:val="bullet"/>
      <w:lvlText w:val="o"/>
      <w:lvlJc w:val="left"/>
      <w:pPr>
        <w:ind w:left="3600" w:hanging="360"/>
      </w:pPr>
      <w:rPr>
        <w:rFonts w:ascii="Courier New" w:hAnsi="Courier New" w:cs="Courier New" w:hint="default"/>
      </w:rPr>
    </w:lvl>
    <w:lvl w:ilvl="5" w:tplc="EAEAA85E">
      <w:start w:val="1"/>
      <w:numFmt w:val="bullet"/>
      <w:lvlText w:val=""/>
      <w:lvlJc w:val="left"/>
      <w:pPr>
        <w:ind w:left="4320" w:hanging="360"/>
      </w:pPr>
      <w:rPr>
        <w:rFonts w:ascii="Wingdings" w:hAnsi="Wingdings" w:hint="default"/>
      </w:rPr>
    </w:lvl>
    <w:lvl w:ilvl="6" w:tplc="C530761C">
      <w:start w:val="1"/>
      <w:numFmt w:val="bullet"/>
      <w:lvlText w:val=""/>
      <w:lvlJc w:val="left"/>
      <w:pPr>
        <w:ind w:left="5040" w:hanging="360"/>
      </w:pPr>
      <w:rPr>
        <w:rFonts w:ascii="Symbol" w:hAnsi="Symbol" w:hint="default"/>
      </w:rPr>
    </w:lvl>
    <w:lvl w:ilvl="7" w:tplc="A9FA8A88">
      <w:start w:val="1"/>
      <w:numFmt w:val="bullet"/>
      <w:lvlText w:val="o"/>
      <w:lvlJc w:val="left"/>
      <w:pPr>
        <w:ind w:left="5760" w:hanging="360"/>
      </w:pPr>
      <w:rPr>
        <w:rFonts w:ascii="Courier New" w:hAnsi="Courier New" w:cs="Courier New" w:hint="default"/>
      </w:rPr>
    </w:lvl>
    <w:lvl w:ilvl="8" w:tplc="06068B8E">
      <w:start w:val="1"/>
      <w:numFmt w:val="bullet"/>
      <w:lvlText w:val=""/>
      <w:lvlJc w:val="left"/>
      <w:pPr>
        <w:ind w:left="6480" w:hanging="360"/>
      </w:pPr>
      <w:rPr>
        <w:rFonts w:ascii="Wingdings" w:hAnsi="Wingdings" w:hint="default"/>
      </w:rPr>
    </w:lvl>
  </w:abstractNum>
  <w:abstractNum w:abstractNumId="28">
    <w:nsid w:val="6F82301E"/>
    <w:multiLevelType w:val="hybridMultilevel"/>
    <w:tmpl w:val="31363018"/>
    <w:lvl w:ilvl="0" w:tplc="87820B4E">
      <w:start w:val="1"/>
      <w:numFmt w:val="bullet"/>
      <w:lvlText w:val="•"/>
      <w:lvlJc w:val="left"/>
      <w:pPr>
        <w:tabs>
          <w:tab w:val="num" w:pos="720"/>
        </w:tabs>
        <w:ind w:left="720" w:hanging="360"/>
      </w:pPr>
      <w:rPr>
        <w:rFonts w:ascii="Arial" w:hAnsi="Arial" w:hint="default"/>
      </w:rPr>
    </w:lvl>
    <w:lvl w:ilvl="1" w:tplc="19483A76">
      <w:start w:val="1"/>
      <w:numFmt w:val="bullet"/>
      <w:lvlText w:val="•"/>
      <w:lvlJc w:val="left"/>
      <w:pPr>
        <w:tabs>
          <w:tab w:val="num" w:pos="1440"/>
        </w:tabs>
        <w:ind w:left="1440" w:hanging="360"/>
      </w:pPr>
      <w:rPr>
        <w:rFonts w:ascii="Arial" w:hAnsi="Arial" w:hint="default"/>
      </w:rPr>
    </w:lvl>
    <w:lvl w:ilvl="2" w:tplc="0F98A968">
      <w:start w:val="1"/>
      <w:numFmt w:val="bullet"/>
      <w:lvlText w:val="•"/>
      <w:lvlJc w:val="left"/>
      <w:pPr>
        <w:tabs>
          <w:tab w:val="num" w:pos="2160"/>
        </w:tabs>
        <w:ind w:left="2160" w:hanging="360"/>
      </w:pPr>
      <w:rPr>
        <w:rFonts w:ascii="Arial" w:hAnsi="Arial" w:hint="default"/>
      </w:rPr>
    </w:lvl>
    <w:lvl w:ilvl="3" w:tplc="7CF06D64">
      <w:start w:val="1"/>
      <w:numFmt w:val="bullet"/>
      <w:lvlText w:val="•"/>
      <w:lvlJc w:val="left"/>
      <w:pPr>
        <w:tabs>
          <w:tab w:val="num" w:pos="2880"/>
        </w:tabs>
        <w:ind w:left="2880" w:hanging="360"/>
      </w:pPr>
      <w:rPr>
        <w:rFonts w:ascii="Arial" w:hAnsi="Arial" w:hint="default"/>
      </w:rPr>
    </w:lvl>
    <w:lvl w:ilvl="4" w:tplc="FB7A0CE0">
      <w:start w:val="1"/>
      <w:numFmt w:val="bullet"/>
      <w:lvlText w:val="•"/>
      <w:lvlJc w:val="left"/>
      <w:pPr>
        <w:tabs>
          <w:tab w:val="num" w:pos="3600"/>
        </w:tabs>
        <w:ind w:left="3600" w:hanging="360"/>
      </w:pPr>
      <w:rPr>
        <w:rFonts w:ascii="Arial" w:hAnsi="Arial" w:hint="default"/>
      </w:rPr>
    </w:lvl>
    <w:lvl w:ilvl="5" w:tplc="2AB826EC">
      <w:start w:val="1"/>
      <w:numFmt w:val="bullet"/>
      <w:lvlText w:val="•"/>
      <w:lvlJc w:val="left"/>
      <w:pPr>
        <w:tabs>
          <w:tab w:val="num" w:pos="4320"/>
        </w:tabs>
        <w:ind w:left="4320" w:hanging="360"/>
      </w:pPr>
      <w:rPr>
        <w:rFonts w:ascii="Arial" w:hAnsi="Arial" w:hint="default"/>
      </w:rPr>
    </w:lvl>
    <w:lvl w:ilvl="6" w:tplc="AD76F74C">
      <w:start w:val="1"/>
      <w:numFmt w:val="bullet"/>
      <w:lvlText w:val="•"/>
      <w:lvlJc w:val="left"/>
      <w:pPr>
        <w:tabs>
          <w:tab w:val="num" w:pos="5040"/>
        </w:tabs>
        <w:ind w:left="5040" w:hanging="360"/>
      </w:pPr>
      <w:rPr>
        <w:rFonts w:ascii="Arial" w:hAnsi="Arial" w:hint="default"/>
      </w:rPr>
    </w:lvl>
    <w:lvl w:ilvl="7" w:tplc="C310CB44">
      <w:start w:val="1"/>
      <w:numFmt w:val="bullet"/>
      <w:lvlText w:val="•"/>
      <w:lvlJc w:val="left"/>
      <w:pPr>
        <w:tabs>
          <w:tab w:val="num" w:pos="5760"/>
        </w:tabs>
        <w:ind w:left="5760" w:hanging="360"/>
      </w:pPr>
      <w:rPr>
        <w:rFonts w:ascii="Arial" w:hAnsi="Arial" w:hint="default"/>
      </w:rPr>
    </w:lvl>
    <w:lvl w:ilvl="8" w:tplc="9468D09C">
      <w:start w:val="1"/>
      <w:numFmt w:val="bullet"/>
      <w:lvlText w:val="•"/>
      <w:lvlJc w:val="left"/>
      <w:pPr>
        <w:tabs>
          <w:tab w:val="num" w:pos="6480"/>
        </w:tabs>
        <w:ind w:left="6480" w:hanging="360"/>
      </w:pPr>
      <w:rPr>
        <w:rFonts w:ascii="Arial" w:hAnsi="Arial" w:hint="default"/>
      </w:rPr>
    </w:lvl>
  </w:abstractNum>
  <w:abstractNum w:abstractNumId="29">
    <w:nsid w:val="6F99202F"/>
    <w:multiLevelType w:val="hybridMultilevel"/>
    <w:tmpl w:val="C3A6308A"/>
    <w:lvl w:ilvl="0" w:tplc="7FF2FEF4">
      <w:start w:val="1"/>
      <w:numFmt w:val="decimal"/>
      <w:lvlText w:val="%1."/>
      <w:lvlJc w:val="left"/>
      <w:pPr>
        <w:ind w:left="720" w:hanging="360"/>
      </w:pPr>
      <w:rPr>
        <w:rFonts w:hint="default"/>
      </w:rPr>
    </w:lvl>
    <w:lvl w:ilvl="1" w:tplc="905E0B74">
      <w:start w:val="1"/>
      <w:numFmt w:val="lowerLetter"/>
      <w:lvlText w:val="%2."/>
      <w:lvlJc w:val="left"/>
      <w:pPr>
        <w:ind w:left="1440" w:hanging="360"/>
      </w:pPr>
    </w:lvl>
    <w:lvl w:ilvl="2" w:tplc="C0DA0996">
      <w:start w:val="1"/>
      <w:numFmt w:val="lowerRoman"/>
      <w:lvlText w:val="%3."/>
      <w:lvlJc w:val="right"/>
      <w:pPr>
        <w:ind w:left="2160" w:hanging="180"/>
      </w:pPr>
    </w:lvl>
    <w:lvl w:ilvl="3" w:tplc="2E6C3046">
      <w:start w:val="1"/>
      <w:numFmt w:val="decimal"/>
      <w:lvlText w:val="%4."/>
      <w:lvlJc w:val="left"/>
      <w:pPr>
        <w:ind w:left="2880" w:hanging="360"/>
      </w:pPr>
    </w:lvl>
    <w:lvl w:ilvl="4" w:tplc="79FAEEB0">
      <w:start w:val="1"/>
      <w:numFmt w:val="lowerLetter"/>
      <w:lvlText w:val="%5."/>
      <w:lvlJc w:val="left"/>
      <w:pPr>
        <w:ind w:left="3600" w:hanging="360"/>
      </w:pPr>
    </w:lvl>
    <w:lvl w:ilvl="5" w:tplc="75584FB4">
      <w:start w:val="1"/>
      <w:numFmt w:val="lowerRoman"/>
      <w:lvlText w:val="%6."/>
      <w:lvlJc w:val="right"/>
      <w:pPr>
        <w:ind w:left="4320" w:hanging="180"/>
      </w:pPr>
    </w:lvl>
    <w:lvl w:ilvl="6" w:tplc="2ADA34EC">
      <w:start w:val="1"/>
      <w:numFmt w:val="decimal"/>
      <w:lvlText w:val="%7."/>
      <w:lvlJc w:val="left"/>
      <w:pPr>
        <w:ind w:left="5040" w:hanging="360"/>
      </w:pPr>
    </w:lvl>
    <w:lvl w:ilvl="7" w:tplc="D1CC0170">
      <w:start w:val="1"/>
      <w:numFmt w:val="lowerLetter"/>
      <w:lvlText w:val="%8."/>
      <w:lvlJc w:val="left"/>
      <w:pPr>
        <w:ind w:left="5760" w:hanging="360"/>
      </w:pPr>
    </w:lvl>
    <w:lvl w:ilvl="8" w:tplc="A3AA56D6">
      <w:start w:val="1"/>
      <w:numFmt w:val="lowerRoman"/>
      <w:lvlText w:val="%9."/>
      <w:lvlJc w:val="right"/>
      <w:pPr>
        <w:ind w:left="6480" w:hanging="180"/>
      </w:pPr>
    </w:lvl>
  </w:abstractNum>
  <w:abstractNum w:abstractNumId="30">
    <w:nsid w:val="71E47BFD"/>
    <w:multiLevelType w:val="hybridMultilevel"/>
    <w:tmpl w:val="CB80835E"/>
    <w:lvl w:ilvl="0" w:tplc="16D8B536">
      <w:start w:val="1"/>
      <w:numFmt w:val="bullet"/>
      <w:lvlText w:val=""/>
      <w:lvlJc w:val="left"/>
      <w:pPr>
        <w:ind w:left="720" w:hanging="360"/>
      </w:pPr>
      <w:rPr>
        <w:rFonts w:ascii="Symbol" w:hAnsi="Symbol" w:hint="default"/>
      </w:rPr>
    </w:lvl>
    <w:lvl w:ilvl="1" w:tplc="6D7E1DA0">
      <w:start w:val="1"/>
      <w:numFmt w:val="bullet"/>
      <w:lvlText w:val="o"/>
      <w:lvlJc w:val="left"/>
      <w:pPr>
        <w:ind w:left="1440" w:hanging="360"/>
      </w:pPr>
      <w:rPr>
        <w:rFonts w:ascii="Courier New" w:hAnsi="Courier New" w:cs="Courier New" w:hint="default"/>
      </w:rPr>
    </w:lvl>
    <w:lvl w:ilvl="2" w:tplc="F22AC980">
      <w:start w:val="1"/>
      <w:numFmt w:val="bullet"/>
      <w:lvlText w:val=""/>
      <w:lvlJc w:val="left"/>
      <w:pPr>
        <w:ind w:left="2160" w:hanging="360"/>
      </w:pPr>
      <w:rPr>
        <w:rFonts w:ascii="Wingdings" w:hAnsi="Wingdings" w:hint="default"/>
      </w:rPr>
    </w:lvl>
    <w:lvl w:ilvl="3" w:tplc="A836C5CE">
      <w:start w:val="1"/>
      <w:numFmt w:val="bullet"/>
      <w:lvlText w:val=""/>
      <w:lvlJc w:val="left"/>
      <w:pPr>
        <w:ind w:left="2880" w:hanging="360"/>
      </w:pPr>
      <w:rPr>
        <w:rFonts w:ascii="Symbol" w:hAnsi="Symbol" w:hint="default"/>
      </w:rPr>
    </w:lvl>
    <w:lvl w:ilvl="4" w:tplc="EFF41D8A">
      <w:start w:val="1"/>
      <w:numFmt w:val="bullet"/>
      <w:lvlText w:val="o"/>
      <w:lvlJc w:val="left"/>
      <w:pPr>
        <w:ind w:left="3600" w:hanging="360"/>
      </w:pPr>
      <w:rPr>
        <w:rFonts w:ascii="Courier New" w:hAnsi="Courier New" w:cs="Courier New" w:hint="default"/>
      </w:rPr>
    </w:lvl>
    <w:lvl w:ilvl="5" w:tplc="85A8F8FA">
      <w:start w:val="1"/>
      <w:numFmt w:val="bullet"/>
      <w:lvlText w:val=""/>
      <w:lvlJc w:val="left"/>
      <w:pPr>
        <w:ind w:left="4320" w:hanging="360"/>
      </w:pPr>
      <w:rPr>
        <w:rFonts w:ascii="Wingdings" w:hAnsi="Wingdings" w:hint="default"/>
      </w:rPr>
    </w:lvl>
    <w:lvl w:ilvl="6" w:tplc="19867BB2">
      <w:start w:val="1"/>
      <w:numFmt w:val="bullet"/>
      <w:lvlText w:val=""/>
      <w:lvlJc w:val="left"/>
      <w:pPr>
        <w:ind w:left="5040" w:hanging="360"/>
      </w:pPr>
      <w:rPr>
        <w:rFonts w:ascii="Symbol" w:hAnsi="Symbol" w:hint="default"/>
      </w:rPr>
    </w:lvl>
    <w:lvl w:ilvl="7" w:tplc="FF9A7FA0">
      <w:start w:val="1"/>
      <w:numFmt w:val="bullet"/>
      <w:lvlText w:val="o"/>
      <w:lvlJc w:val="left"/>
      <w:pPr>
        <w:ind w:left="5760" w:hanging="360"/>
      </w:pPr>
      <w:rPr>
        <w:rFonts w:ascii="Courier New" w:hAnsi="Courier New" w:cs="Courier New" w:hint="default"/>
      </w:rPr>
    </w:lvl>
    <w:lvl w:ilvl="8" w:tplc="99FAAD1E">
      <w:start w:val="1"/>
      <w:numFmt w:val="bullet"/>
      <w:lvlText w:val=""/>
      <w:lvlJc w:val="left"/>
      <w:pPr>
        <w:ind w:left="6480" w:hanging="360"/>
      </w:pPr>
      <w:rPr>
        <w:rFonts w:ascii="Wingdings" w:hAnsi="Wingdings" w:hint="default"/>
      </w:rPr>
    </w:lvl>
  </w:abstractNum>
  <w:abstractNum w:abstractNumId="31">
    <w:nsid w:val="72B421D3"/>
    <w:multiLevelType w:val="hybridMultilevel"/>
    <w:tmpl w:val="CADCCEEC"/>
    <w:lvl w:ilvl="0" w:tplc="D0C6E006">
      <w:start w:val="1"/>
      <w:numFmt w:val="decimal"/>
      <w:lvlText w:val="%1."/>
      <w:lvlJc w:val="left"/>
      <w:pPr>
        <w:ind w:left="720" w:hanging="360"/>
      </w:pPr>
      <w:rPr>
        <w:rFonts w:hint="default"/>
      </w:rPr>
    </w:lvl>
    <w:lvl w:ilvl="1" w:tplc="FCB66CC4">
      <w:start w:val="1"/>
      <w:numFmt w:val="lowerLetter"/>
      <w:lvlText w:val="%2."/>
      <w:lvlJc w:val="left"/>
      <w:pPr>
        <w:ind w:left="1440" w:hanging="360"/>
      </w:pPr>
    </w:lvl>
    <w:lvl w:ilvl="2" w:tplc="081A1C26">
      <w:start w:val="1"/>
      <w:numFmt w:val="lowerRoman"/>
      <w:lvlText w:val="%3."/>
      <w:lvlJc w:val="right"/>
      <w:pPr>
        <w:ind w:left="2160" w:hanging="180"/>
      </w:pPr>
    </w:lvl>
    <w:lvl w:ilvl="3" w:tplc="5B1EE890">
      <w:start w:val="1"/>
      <w:numFmt w:val="decimal"/>
      <w:lvlText w:val="%4."/>
      <w:lvlJc w:val="left"/>
      <w:pPr>
        <w:ind w:left="2880" w:hanging="360"/>
      </w:pPr>
    </w:lvl>
    <w:lvl w:ilvl="4" w:tplc="664496D2">
      <w:start w:val="1"/>
      <w:numFmt w:val="lowerLetter"/>
      <w:lvlText w:val="%5."/>
      <w:lvlJc w:val="left"/>
      <w:pPr>
        <w:ind w:left="3600" w:hanging="360"/>
      </w:pPr>
    </w:lvl>
    <w:lvl w:ilvl="5" w:tplc="8B863C04">
      <w:start w:val="1"/>
      <w:numFmt w:val="lowerRoman"/>
      <w:lvlText w:val="%6."/>
      <w:lvlJc w:val="right"/>
      <w:pPr>
        <w:ind w:left="4320" w:hanging="180"/>
      </w:pPr>
    </w:lvl>
    <w:lvl w:ilvl="6" w:tplc="F9609420">
      <w:start w:val="1"/>
      <w:numFmt w:val="decimal"/>
      <w:lvlText w:val="%7."/>
      <w:lvlJc w:val="left"/>
      <w:pPr>
        <w:ind w:left="5040" w:hanging="360"/>
      </w:pPr>
    </w:lvl>
    <w:lvl w:ilvl="7" w:tplc="3836C9F0">
      <w:start w:val="1"/>
      <w:numFmt w:val="lowerLetter"/>
      <w:lvlText w:val="%8."/>
      <w:lvlJc w:val="left"/>
      <w:pPr>
        <w:ind w:left="5760" w:hanging="360"/>
      </w:pPr>
    </w:lvl>
    <w:lvl w:ilvl="8" w:tplc="83D02D92">
      <w:start w:val="1"/>
      <w:numFmt w:val="lowerRoman"/>
      <w:lvlText w:val="%9."/>
      <w:lvlJc w:val="right"/>
      <w:pPr>
        <w:ind w:left="6480" w:hanging="180"/>
      </w:pPr>
    </w:lvl>
  </w:abstractNum>
  <w:abstractNum w:abstractNumId="32">
    <w:nsid w:val="72C249C9"/>
    <w:multiLevelType w:val="hybridMultilevel"/>
    <w:tmpl w:val="D9C4E896"/>
    <w:lvl w:ilvl="0" w:tplc="6F6CF7BA">
      <w:start w:val="1"/>
      <w:numFmt w:val="bullet"/>
      <w:pStyle w:val="a"/>
      <w:lvlText w:val=""/>
      <w:lvlJc w:val="left"/>
      <w:pPr>
        <w:tabs>
          <w:tab w:val="num" w:pos="720"/>
        </w:tabs>
        <w:ind w:left="720" w:hanging="360"/>
      </w:pPr>
      <w:rPr>
        <w:rFonts w:ascii="Symbol" w:eastAsia="Times New Roman" w:hAnsi="Symbol" w:cs="Times New Roman" w:hint="default"/>
      </w:rPr>
    </w:lvl>
    <w:lvl w:ilvl="1" w:tplc="5AA044B0">
      <w:start w:val="1"/>
      <w:numFmt w:val="bullet"/>
      <w:lvlText w:val="o"/>
      <w:lvlJc w:val="left"/>
      <w:pPr>
        <w:tabs>
          <w:tab w:val="num" w:pos="1440"/>
        </w:tabs>
        <w:ind w:left="1440" w:hanging="360"/>
      </w:pPr>
      <w:rPr>
        <w:rFonts w:ascii="Courier New" w:hAnsi="Courier New" w:cs="Courier New" w:hint="default"/>
      </w:rPr>
    </w:lvl>
    <w:lvl w:ilvl="2" w:tplc="8EF02A64">
      <w:start w:val="1"/>
      <w:numFmt w:val="bullet"/>
      <w:lvlText w:val=""/>
      <w:lvlJc w:val="left"/>
      <w:pPr>
        <w:tabs>
          <w:tab w:val="num" w:pos="2160"/>
        </w:tabs>
        <w:ind w:left="2160" w:hanging="360"/>
      </w:pPr>
      <w:rPr>
        <w:rFonts w:ascii="Wingdings" w:hAnsi="Wingdings" w:hint="default"/>
      </w:rPr>
    </w:lvl>
    <w:lvl w:ilvl="3" w:tplc="907EA30C">
      <w:start w:val="1"/>
      <w:numFmt w:val="bullet"/>
      <w:lvlText w:val=""/>
      <w:lvlJc w:val="left"/>
      <w:pPr>
        <w:tabs>
          <w:tab w:val="num" w:pos="2880"/>
        </w:tabs>
        <w:ind w:left="2880" w:hanging="360"/>
      </w:pPr>
      <w:rPr>
        <w:rFonts w:ascii="Symbol" w:hAnsi="Symbol" w:hint="default"/>
      </w:rPr>
    </w:lvl>
    <w:lvl w:ilvl="4" w:tplc="7D16305E">
      <w:start w:val="1"/>
      <w:numFmt w:val="bullet"/>
      <w:lvlText w:val="o"/>
      <w:lvlJc w:val="left"/>
      <w:pPr>
        <w:tabs>
          <w:tab w:val="num" w:pos="3600"/>
        </w:tabs>
        <w:ind w:left="3600" w:hanging="360"/>
      </w:pPr>
      <w:rPr>
        <w:rFonts w:ascii="Courier New" w:hAnsi="Courier New" w:cs="Courier New" w:hint="default"/>
      </w:rPr>
    </w:lvl>
    <w:lvl w:ilvl="5" w:tplc="06346C44">
      <w:start w:val="1"/>
      <w:numFmt w:val="bullet"/>
      <w:lvlText w:val=""/>
      <w:lvlJc w:val="left"/>
      <w:pPr>
        <w:tabs>
          <w:tab w:val="num" w:pos="4320"/>
        </w:tabs>
        <w:ind w:left="4320" w:hanging="360"/>
      </w:pPr>
      <w:rPr>
        <w:rFonts w:ascii="Wingdings" w:hAnsi="Wingdings" w:hint="default"/>
      </w:rPr>
    </w:lvl>
    <w:lvl w:ilvl="6" w:tplc="E312BA9C">
      <w:start w:val="1"/>
      <w:numFmt w:val="bullet"/>
      <w:lvlText w:val=""/>
      <w:lvlJc w:val="left"/>
      <w:pPr>
        <w:tabs>
          <w:tab w:val="num" w:pos="5040"/>
        </w:tabs>
        <w:ind w:left="5040" w:hanging="360"/>
      </w:pPr>
      <w:rPr>
        <w:rFonts w:ascii="Symbol" w:hAnsi="Symbol" w:hint="default"/>
      </w:rPr>
    </w:lvl>
    <w:lvl w:ilvl="7" w:tplc="88303740">
      <w:start w:val="1"/>
      <w:numFmt w:val="bullet"/>
      <w:lvlText w:val="o"/>
      <w:lvlJc w:val="left"/>
      <w:pPr>
        <w:tabs>
          <w:tab w:val="num" w:pos="5760"/>
        </w:tabs>
        <w:ind w:left="5760" w:hanging="360"/>
      </w:pPr>
      <w:rPr>
        <w:rFonts w:ascii="Courier New" w:hAnsi="Courier New" w:cs="Courier New" w:hint="default"/>
      </w:rPr>
    </w:lvl>
    <w:lvl w:ilvl="8" w:tplc="2454338A">
      <w:start w:val="1"/>
      <w:numFmt w:val="bullet"/>
      <w:lvlText w:val=""/>
      <w:lvlJc w:val="left"/>
      <w:pPr>
        <w:tabs>
          <w:tab w:val="num" w:pos="6480"/>
        </w:tabs>
        <w:ind w:left="6480" w:hanging="360"/>
      </w:pPr>
      <w:rPr>
        <w:rFonts w:ascii="Wingdings" w:hAnsi="Wingdings" w:hint="default"/>
      </w:rPr>
    </w:lvl>
  </w:abstractNum>
  <w:abstractNum w:abstractNumId="33">
    <w:nsid w:val="742F131D"/>
    <w:multiLevelType w:val="hybridMultilevel"/>
    <w:tmpl w:val="CC86B2C6"/>
    <w:lvl w:ilvl="0" w:tplc="D1540064">
      <w:start w:val="1"/>
      <w:numFmt w:val="bullet"/>
      <w:pStyle w:val="a0"/>
      <w:lvlText w:val=""/>
      <w:lvlJc w:val="left"/>
      <w:pPr>
        <w:tabs>
          <w:tab w:val="num" w:pos="720"/>
        </w:tabs>
        <w:ind w:left="720" w:hanging="360"/>
      </w:pPr>
      <w:rPr>
        <w:rFonts w:ascii="Symbol" w:hAnsi="Symbol" w:hint="default"/>
      </w:rPr>
    </w:lvl>
    <w:lvl w:ilvl="1" w:tplc="412EFA1E">
      <w:start w:val="1"/>
      <w:numFmt w:val="bullet"/>
      <w:lvlText w:val="o"/>
      <w:lvlJc w:val="left"/>
      <w:pPr>
        <w:tabs>
          <w:tab w:val="num" w:pos="1440"/>
        </w:tabs>
        <w:ind w:left="1440" w:hanging="360"/>
      </w:pPr>
      <w:rPr>
        <w:rFonts w:ascii="Courier New" w:hAnsi="Courier New" w:cs="Courier New" w:hint="default"/>
      </w:rPr>
    </w:lvl>
    <w:lvl w:ilvl="2" w:tplc="1BFC0F40">
      <w:start w:val="1"/>
      <w:numFmt w:val="bullet"/>
      <w:lvlText w:val=""/>
      <w:lvlJc w:val="left"/>
      <w:pPr>
        <w:tabs>
          <w:tab w:val="num" w:pos="2160"/>
        </w:tabs>
        <w:ind w:left="2160" w:hanging="360"/>
      </w:pPr>
      <w:rPr>
        <w:rFonts w:ascii="Symbol" w:hAnsi="Symbol" w:hint="default"/>
      </w:rPr>
    </w:lvl>
    <w:lvl w:ilvl="3" w:tplc="6A1ACBE0">
      <w:start w:val="1"/>
      <w:numFmt w:val="bullet"/>
      <w:lvlText w:val=""/>
      <w:lvlJc w:val="left"/>
      <w:pPr>
        <w:tabs>
          <w:tab w:val="num" w:pos="2880"/>
        </w:tabs>
        <w:ind w:left="2880" w:hanging="360"/>
      </w:pPr>
      <w:rPr>
        <w:rFonts w:ascii="Symbol" w:hAnsi="Symbol" w:hint="default"/>
      </w:rPr>
    </w:lvl>
    <w:lvl w:ilvl="4" w:tplc="E4927898">
      <w:start w:val="1"/>
      <w:numFmt w:val="bullet"/>
      <w:lvlText w:val="o"/>
      <w:lvlJc w:val="left"/>
      <w:pPr>
        <w:tabs>
          <w:tab w:val="num" w:pos="3600"/>
        </w:tabs>
        <w:ind w:left="3600" w:hanging="360"/>
      </w:pPr>
      <w:rPr>
        <w:rFonts w:ascii="Courier New" w:hAnsi="Courier New" w:cs="Courier New" w:hint="default"/>
      </w:rPr>
    </w:lvl>
    <w:lvl w:ilvl="5" w:tplc="C8944C38">
      <w:start w:val="1"/>
      <w:numFmt w:val="bullet"/>
      <w:lvlText w:val=""/>
      <w:lvlJc w:val="left"/>
      <w:pPr>
        <w:tabs>
          <w:tab w:val="num" w:pos="4320"/>
        </w:tabs>
        <w:ind w:left="4320" w:hanging="360"/>
      </w:pPr>
      <w:rPr>
        <w:rFonts w:ascii="Symbol" w:hAnsi="Symbol" w:hint="default"/>
      </w:rPr>
    </w:lvl>
    <w:lvl w:ilvl="6" w:tplc="69124CF8">
      <w:start w:val="1"/>
      <w:numFmt w:val="bullet"/>
      <w:lvlText w:val=""/>
      <w:lvlJc w:val="left"/>
      <w:pPr>
        <w:tabs>
          <w:tab w:val="num" w:pos="5040"/>
        </w:tabs>
        <w:ind w:left="5040" w:hanging="360"/>
      </w:pPr>
      <w:rPr>
        <w:rFonts w:ascii="Symbol" w:hAnsi="Symbol" w:hint="default"/>
      </w:rPr>
    </w:lvl>
    <w:lvl w:ilvl="7" w:tplc="5B369110">
      <w:start w:val="1"/>
      <w:numFmt w:val="bullet"/>
      <w:lvlText w:val="o"/>
      <w:lvlJc w:val="left"/>
      <w:pPr>
        <w:tabs>
          <w:tab w:val="num" w:pos="5760"/>
        </w:tabs>
        <w:ind w:left="5760" w:hanging="360"/>
      </w:pPr>
      <w:rPr>
        <w:rFonts w:ascii="Courier New" w:hAnsi="Courier New" w:cs="Courier New" w:hint="default"/>
      </w:rPr>
    </w:lvl>
    <w:lvl w:ilvl="8" w:tplc="9F9E0F82">
      <w:start w:val="1"/>
      <w:numFmt w:val="bullet"/>
      <w:lvlText w:val=""/>
      <w:lvlJc w:val="left"/>
      <w:pPr>
        <w:tabs>
          <w:tab w:val="num" w:pos="6480"/>
        </w:tabs>
        <w:ind w:left="6480" w:hanging="360"/>
      </w:pPr>
      <w:rPr>
        <w:rFonts w:ascii="Wingdings" w:hAnsi="Wingdings" w:hint="default"/>
      </w:rPr>
    </w:lvl>
  </w:abstractNum>
  <w:abstractNum w:abstractNumId="34">
    <w:nsid w:val="78F102EB"/>
    <w:multiLevelType w:val="hybridMultilevel"/>
    <w:tmpl w:val="470CF5F8"/>
    <w:lvl w:ilvl="0" w:tplc="BA9691B0">
      <w:start w:val="1"/>
      <w:numFmt w:val="bullet"/>
      <w:lvlText w:val=""/>
      <w:lvlJc w:val="left"/>
      <w:pPr>
        <w:ind w:left="720" w:hanging="360"/>
      </w:pPr>
      <w:rPr>
        <w:rFonts w:ascii="Symbol" w:hAnsi="Symbol" w:hint="default"/>
      </w:rPr>
    </w:lvl>
    <w:lvl w:ilvl="1" w:tplc="AC269F1C">
      <w:start w:val="1"/>
      <w:numFmt w:val="bullet"/>
      <w:lvlText w:val="o"/>
      <w:lvlJc w:val="left"/>
      <w:pPr>
        <w:ind w:left="1440" w:hanging="360"/>
      </w:pPr>
      <w:rPr>
        <w:rFonts w:ascii="Courier New" w:hAnsi="Courier New" w:cs="Courier New" w:hint="default"/>
      </w:rPr>
    </w:lvl>
    <w:lvl w:ilvl="2" w:tplc="6DA2519A">
      <w:start w:val="1"/>
      <w:numFmt w:val="bullet"/>
      <w:lvlText w:val=""/>
      <w:lvlJc w:val="left"/>
      <w:pPr>
        <w:ind w:left="2160" w:hanging="360"/>
      </w:pPr>
      <w:rPr>
        <w:rFonts w:ascii="Wingdings" w:hAnsi="Wingdings" w:hint="default"/>
      </w:rPr>
    </w:lvl>
    <w:lvl w:ilvl="3" w:tplc="E09A2CC0">
      <w:start w:val="1"/>
      <w:numFmt w:val="bullet"/>
      <w:lvlText w:val=""/>
      <w:lvlJc w:val="left"/>
      <w:pPr>
        <w:ind w:left="2880" w:hanging="360"/>
      </w:pPr>
      <w:rPr>
        <w:rFonts w:ascii="Symbol" w:hAnsi="Symbol" w:hint="default"/>
      </w:rPr>
    </w:lvl>
    <w:lvl w:ilvl="4" w:tplc="2FBED1C8">
      <w:start w:val="1"/>
      <w:numFmt w:val="bullet"/>
      <w:lvlText w:val="o"/>
      <w:lvlJc w:val="left"/>
      <w:pPr>
        <w:ind w:left="3600" w:hanging="360"/>
      </w:pPr>
      <w:rPr>
        <w:rFonts w:ascii="Courier New" w:hAnsi="Courier New" w:cs="Courier New" w:hint="default"/>
      </w:rPr>
    </w:lvl>
    <w:lvl w:ilvl="5" w:tplc="A13E77A2">
      <w:start w:val="1"/>
      <w:numFmt w:val="bullet"/>
      <w:lvlText w:val=""/>
      <w:lvlJc w:val="left"/>
      <w:pPr>
        <w:ind w:left="4320" w:hanging="360"/>
      </w:pPr>
      <w:rPr>
        <w:rFonts w:ascii="Wingdings" w:hAnsi="Wingdings" w:hint="default"/>
      </w:rPr>
    </w:lvl>
    <w:lvl w:ilvl="6" w:tplc="DF3EF58C">
      <w:start w:val="1"/>
      <w:numFmt w:val="bullet"/>
      <w:lvlText w:val=""/>
      <w:lvlJc w:val="left"/>
      <w:pPr>
        <w:ind w:left="5040" w:hanging="360"/>
      </w:pPr>
      <w:rPr>
        <w:rFonts w:ascii="Symbol" w:hAnsi="Symbol" w:hint="default"/>
      </w:rPr>
    </w:lvl>
    <w:lvl w:ilvl="7" w:tplc="B9B62204">
      <w:start w:val="1"/>
      <w:numFmt w:val="bullet"/>
      <w:lvlText w:val="o"/>
      <w:lvlJc w:val="left"/>
      <w:pPr>
        <w:ind w:left="5760" w:hanging="360"/>
      </w:pPr>
      <w:rPr>
        <w:rFonts w:ascii="Courier New" w:hAnsi="Courier New" w:cs="Courier New" w:hint="default"/>
      </w:rPr>
    </w:lvl>
    <w:lvl w:ilvl="8" w:tplc="5DCE059A">
      <w:start w:val="1"/>
      <w:numFmt w:val="bullet"/>
      <w:lvlText w:val=""/>
      <w:lvlJc w:val="left"/>
      <w:pPr>
        <w:ind w:left="6480" w:hanging="360"/>
      </w:pPr>
      <w:rPr>
        <w:rFonts w:ascii="Wingdings" w:hAnsi="Wingdings" w:hint="default"/>
      </w:rPr>
    </w:lvl>
  </w:abstractNum>
  <w:abstractNum w:abstractNumId="35">
    <w:nsid w:val="7C690C07"/>
    <w:multiLevelType w:val="hybridMultilevel"/>
    <w:tmpl w:val="1FEAAEC4"/>
    <w:lvl w:ilvl="0" w:tplc="05D87CA8">
      <w:start w:val="1"/>
      <w:numFmt w:val="decimal"/>
      <w:lvlText w:val="%1."/>
      <w:lvlJc w:val="left"/>
      <w:pPr>
        <w:ind w:left="720" w:hanging="360"/>
      </w:pPr>
      <w:rPr>
        <w:rFonts w:hint="default"/>
        <w:color w:val="000000"/>
      </w:rPr>
    </w:lvl>
    <w:lvl w:ilvl="1" w:tplc="A5A41664">
      <w:start w:val="1"/>
      <w:numFmt w:val="lowerLetter"/>
      <w:lvlText w:val="%2."/>
      <w:lvlJc w:val="left"/>
      <w:pPr>
        <w:ind w:left="1440" w:hanging="360"/>
      </w:pPr>
    </w:lvl>
    <w:lvl w:ilvl="2" w:tplc="6004DC4C">
      <w:start w:val="1"/>
      <w:numFmt w:val="lowerRoman"/>
      <w:lvlText w:val="%3."/>
      <w:lvlJc w:val="right"/>
      <w:pPr>
        <w:ind w:left="2160" w:hanging="180"/>
      </w:pPr>
    </w:lvl>
    <w:lvl w:ilvl="3" w:tplc="07A8FABE">
      <w:start w:val="1"/>
      <w:numFmt w:val="decimal"/>
      <w:lvlText w:val="%4."/>
      <w:lvlJc w:val="left"/>
      <w:pPr>
        <w:ind w:left="2880" w:hanging="360"/>
      </w:pPr>
    </w:lvl>
    <w:lvl w:ilvl="4" w:tplc="0562FA4C">
      <w:start w:val="1"/>
      <w:numFmt w:val="lowerLetter"/>
      <w:lvlText w:val="%5."/>
      <w:lvlJc w:val="left"/>
      <w:pPr>
        <w:ind w:left="3600" w:hanging="360"/>
      </w:pPr>
    </w:lvl>
    <w:lvl w:ilvl="5" w:tplc="D2BE6AF0">
      <w:start w:val="1"/>
      <w:numFmt w:val="lowerRoman"/>
      <w:lvlText w:val="%6."/>
      <w:lvlJc w:val="right"/>
      <w:pPr>
        <w:ind w:left="4320" w:hanging="180"/>
      </w:pPr>
    </w:lvl>
    <w:lvl w:ilvl="6" w:tplc="EFD6966E">
      <w:start w:val="1"/>
      <w:numFmt w:val="decimal"/>
      <w:lvlText w:val="%7."/>
      <w:lvlJc w:val="left"/>
      <w:pPr>
        <w:ind w:left="5040" w:hanging="360"/>
      </w:pPr>
    </w:lvl>
    <w:lvl w:ilvl="7" w:tplc="7F6A799A">
      <w:start w:val="1"/>
      <w:numFmt w:val="lowerLetter"/>
      <w:lvlText w:val="%8."/>
      <w:lvlJc w:val="left"/>
      <w:pPr>
        <w:ind w:left="5760" w:hanging="360"/>
      </w:pPr>
    </w:lvl>
    <w:lvl w:ilvl="8" w:tplc="A188745C">
      <w:start w:val="1"/>
      <w:numFmt w:val="lowerRoman"/>
      <w:lvlText w:val="%9."/>
      <w:lvlJc w:val="right"/>
      <w:pPr>
        <w:ind w:left="6480" w:hanging="180"/>
      </w:pPr>
    </w:lvl>
  </w:abstractNum>
  <w:num w:numId="1">
    <w:abstractNumId w:val="22"/>
  </w:num>
  <w:num w:numId="2">
    <w:abstractNumId w:val="33"/>
  </w:num>
  <w:num w:numId="3">
    <w:abstractNumId w:val="32"/>
  </w:num>
  <w:num w:numId="4">
    <w:abstractNumId w:val="1"/>
  </w:num>
  <w:num w:numId="5">
    <w:abstractNumId w:val="6"/>
  </w:num>
  <w:num w:numId="6">
    <w:abstractNumId w:val="7"/>
  </w:num>
  <w:num w:numId="7">
    <w:abstractNumId w:val="28"/>
  </w:num>
  <w:num w:numId="8">
    <w:abstractNumId w:val="13"/>
  </w:num>
  <w:num w:numId="9">
    <w:abstractNumId w:val="20"/>
  </w:num>
  <w:num w:numId="10">
    <w:abstractNumId w:val="25"/>
  </w:num>
  <w:num w:numId="11">
    <w:abstractNumId w:val="15"/>
  </w:num>
  <w:num w:numId="12">
    <w:abstractNumId w:val="12"/>
  </w:num>
  <w:num w:numId="13">
    <w:abstractNumId w:val="19"/>
  </w:num>
  <w:num w:numId="14">
    <w:abstractNumId w:val="27"/>
  </w:num>
  <w:num w:numId="15">
    <w:abstractNumId w:val="10"/>
  </w:num>
  <w:num w:numId="16">
    <w:abstractNumId w:val="2"/>
  </w:num>
  <w:num w:numId="17">
    <w:abstractNumId w:val="35"/>
  </w:num>
  <w:num w:numId="18">
    <w:abstractNumId w:val="31"/>
  </w:num>
  <w:num w:numId="19">
    <w:abstractNumId w:val="29"/>
  </w:num>
  <w:num w:numId="20">
    <w:abstractNumId w:val="21"/>
  </w:num>
  <w:num w:numId="21">
    <w:abstractNumId w:val="9"/>
  </w:num>
  <w:num w:numId="22">
    <w:abstractNumId w:val="24"/>
  </w:num>
  <w:num w:numId="23">
    <w:abstractNumId w:val="0"/>
  </w:num>
  <w:num w:numId="24">
    <w:abstractNumId w:val="16"/>
  </w:num>
  <w:num w:numId="25">
    <w:abstractNumId w:val="34"/>
  </w:num>
  <w:num w:numId="26">
    <w:abstractNumId w:val="8"/>
  </w:num>
  <w:num w:numId="27">
    <w:abstractNumId w:val="11"/>
  </w:num>
  <w:num w:numId="28">
    <w:abstractNumId w:val="26"/>
  </w:num>
  <w:num w:numId="29">
    <w:abstractNumId w:val="30"/>
  </w:num>
  <w:num w:numId="30">
    <w:abstractNumId w:val="18"/>
  </w:num>
  <w:num w:numId="31">
    <w:abstractNumId w:val="23"/>
  </w:num>
  <w:num w:numId="32">
    <w:abstractNumId w:val="3"/>
  </w:num>
  <w:num w:numId="33">
    <w:abstractNumId w:val="17"/>
  </w:num>
  <w:num w:numId="34">
    <w:abstractNumId w:val="14"/>
  </w:num>
  <w:num w:numId="35">
    <w:abstractNumId w:val="4"/>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characterSpacingControl w:val="doNotCompress"/>
  <w:footnotePr>
    <w:footnote w:id="0"/>
    <w:footnote w:id="1"/>
  </w:footnotePr>
  <w:endnotePr>
    <w:endnote w:id="0"/>
    <w:endnote w:id="1"/>
  </w:endnotePr>
  <w:compat/>
  <w:rsids>
    <w:rsidRoot w:val="002F2B29"/>
    <w:rsid w:val="000836AD"/>
    <w:rsid w:val="00093EC1"/>
    <w:rsid w:val="001176AB"/>
    <w:rsid w:val="001B26DC"/>
    <w:rsid w:val="001E2CB1"/>
    <w:rsid w:val="002106C8"/>
    <w:rsid w:val="002F2B29"/>
    <w:rsid w:val="00372468"/>
    <w:rsid w:val="00391F4F"/>
    <w:rsid w:val="004D657B"/>
    <w:rsid w:val="006A0A9A"/>
    <w:rsid w:val="00741910"/>
    <w:rsid w:val="00804A41"/>
    <w:rsid w:val="008328FA"/>
    <w:rsid w:val="00840914"/>
    <w:rsid w:val="008F55B9"/>
    <w:rsid w:val="009D529A"/>
    <w:rsid w:val="00A81553"/>
    <w:rsid w:val="00B22DDB"/>
    <w:rsid w:val="00B337CC"/>
    <w:rsid w:val="00B509C9"/>
    <w:rsid w:val="00BE1CD9"/>
    <w:rsid w:val="00C31EF2"/>
    <w:rsid w:val="00C81B0D"/>
    <w:rsid w:val="00CB7FF4"/>
    <w:rsid w:val="00D20C4F"/>
    <w:rsid w:val="00E746B1"/>
    <w:rsid w:val="00FD4D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F2B29"/>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link w:val="Heading1"/>
    <w:uiPriority w:val="9"/>
    <w:rsid w:val="002F2B29"/>
    <w:rPr>
      <w:rFonts w:ascii="Arial" w:eastAsia="Arial" w:hAnsi="Arial" w:cs="Arial"/>
      <w:sz w:val="40"/>
      <w:szCs w:val="40"/>
    </w:rPr>
  </w:style>
  <w:style w:type="character" w:customStyle="1" w:styleId="Heading2Char">
    <w:name w:val="Heading 2 Char"/>
    <w:basedOn w:val="a2"/>
    <w:link w:val="Heading2"/>
    <w:uiPriority w:val="9"/>
    <w:rsid w:val="002F2B29"/>
    <w:rPr>
      <w:rFonts w:ascii="Arial" w:eastAsia="Arial" w:hAnsi="Arial" w:cs="Arial"/>
      <w:sz w:val="34"/>
    </w:rPr>
  </w:style>
  <w:style w:type="character" w:customStyle="1" w:styleId="Heading3Char">
    <w:name w:val="Heading 3 Char"/>
    <w:basedOn w:val="a2"/>
    <w:link w:val="Heading3"/>
    <w:uiPriority w:val="9"/>
    <w:rsid w:val="002F2B29"/>
    <w:rPr>
      <w:rFonts w:ascii="Arial" w:eastAsia="Arial" w:hAnsi="Arial" w:cs="Arial"/>
      <w:sz w:val="30"/>
      <w:szCs w:val="30"/>
    </w:rPr>
  </w:style>
  <w:style w:type="character" w:customStyle="1" w:styleId="Heading4Char">
    <w:name w:val="Heading 4 Char"/>
    <w:basedOn w:val="a2"/>
    <w:link w:val="Heading4"/>
    <w:uiPriority w:val="9"/>
    <w:rsid w:val="002F2B29"/>
    <w:rPr>
      <w:rFonts w:ascii="Arial" w:eastAsia="Arial" w:hAnsi="Arial" w:cs="Arial"/>
      <w:b/>
      <w:bCs/>
      <w:sz w:val="26"/>
      <w:szCs w:val="26"/>
    </w:rPr>
  </w:style>
  <w:style w:type="character" w:customStyle="1" w:styleId="Heading5Char">
    <w:name w:val="Heading 5 Char"/>
    <w:basedOn w:val="a2"/>
    <w:link w:val="Heading5"/>
    <w:uiPriority w:val="9"/>
    <w:rsid w:val="002F2B29"/>
    <w:rPr>
      <w:rFonts w:ascii="Arial" w:eastAsia="Arial" w:hAnsi="Arial" w:cs="Arial"/>
      <w:b/>
      <w:bCs/>
      <w:sz w:val="24"/>
      <w:szCs w:val="24"/>
    </w:rPr>
  </w:style>
  <w:style w:type="character" w:customStyle="1" w:styleId="Heading6Char">
    <w:name w:val="Heading 6 Char"/>
    <w:basedOn w:val="a2"/>
    <w:link w:val="Heading6"/>
    <w:uiPriority w:val="9"/>
    <w:rsid w:val="002F2B29"/>
    <w:rPr>
      <w:rFonts w:ascii="Arial" w:eastAsia="Arial" w:hAnsi="Arial" w:cs="Arial"/>
      <w:b/>
      <w:bCs/>
      <w:sz w:val="22"/>
      <w:szCs w:val="22"/>
    </w:rPr>
  </w:style>
  <w:style w:type="character" w:customStyle="1" w:styleId="Heading7Char">
    <w:name w:val="Heading 7 Char"/>
    <w:basedOn w:val="a2"/>
    <w:link w:val="Heading7"/>
    <w:uiPriority w:val="9"/>
    <w:rsid w:val="002F2B29"/>
    <w:rPr>
      <w:rFonts w:ascii="Arial" w:eastAsia="Arial" w:hAnsi="Arial" w:cs="Arial"/>
      <w:b/>
      <w:bCs/>
      <w:i/>
      <w:iCs/>
      <w:sz w:val="22"/>
      <w:szCs w:val="22"/>
    </w:rPr>
  </w:style>
  <w:style w:type="character" w:customStyle="1" w:styleId="Heading8Char">
    <w:name w:val="Heading 8 Char"/>
    <w:basedOn w:val="a2"/>
    <w:link w:val="Heading8"/>
    <w:uiPriority w:val="9"/>
    <w:rsid w:val="002F2B29"/>
    <w:rPr>
      <w:rFonts w:ascii="Arial" w:eastAsia="Arial" w:hAnsi="Arial" w:cs="Arial"/>
      <w:i/>
      <w:iCs/>
      <w:sz w:val="22"/>
      <w:szCs w:val="22"/>
    </w:rPr>
  </w:style>
  <w:style w:type="character" w:customStyle="1" w:styleId="Heading9Char">
    <w:name w:val="Heading 9 Char"/>
    <w:basedOn w:val="a2"/>
    <w:link w:val="Heading9"/>
    <w:uiPriority w:val="9"/>
    <w:rsid w:val="002F2B29"/>
    <w:rPr>
      <w:rFonts w:ascii="Arial" w:eastAsia="Arial" w:hAnsi="Arial" w:cs="Arial"/>
      <w:i/>
      <w:iCs/>
      <w:sz w:val="21"/>
      <w:szCs w:val="21"/>
    </w:rPr>
  </w:style>
  <w:style w:type="paragraph" w:styleId="a5">
    <w:name w:val="Title"/>
    <w:basedOn w:val="a1"/>
    <w:next w:val="a1"/>
    <w:link w:val="a6"/>
    <w:uiPriority w:val="10"/>
    <w:qFormat/>
    <w:rsid w:val="002F2B29"/>
    <w:pPr>
      <w:spacing w:before="300" w:after="200"/>
      <w:contextualSpacing/>
    </w:pPr>
    <w:rPr>
      <w:sz w:val="48"/>
      <w:szCs w:val="48"/>
    </w:rPr>
  </w:style>
  <w:style w:type="character" w:customStyle="1" w:styleId="a6">
    <w:name w:val="Название Знак"/>
    <w:basedOn w:val="a2"/>
    <w:link w:val="a5"/>
    <w:uiPriority w:val="10"/>
    <w:rsid w:val="002F2B29"/>
    <w:rPr>
      <w:sz w:val="48"/>
      <w:szCs w:val="48"/>
    </w:rPr>
  </w:style>
  <w:style w:type="paragraph" w:styleId="a7">
    <w:name w:val="Subtitle"/>
    <w:basedOn w:val="a1"/>
    <w:next w:val="a1"/>
    <w:link w:val="a8"/>
    <w:uiPriority w:val="11"/>
    <w:qFormat/>
    <w:rsid w:val="002F2B29"/>
    <w:pPr>
      <w:spacing w:before="200" w:after="200"/>
    </w:pPr>
    <w:rPr>
      <w:sz w:val="24"/>
      <w:szCs w:val="24"/>
    </w:rPr>
  </w:style>
  <w:style w:type="character" w:customStyle="1" w:styleId="a8">
    <w:name w:val="Подзаголовок Знак"/>
    <w:basedOn w:val="a2"/>
    <w:link w:val="a7"/>
    <w:uiPriority w:val="11"/>
    <w:rsid w:val="002F2B29"/>
    <w:rPr>
      <w:sz w:val="24"/>
      <w:szCs w:val="24"/>
    </w:rPr>
  </w:style>
  <w:style w:type="paragraph" w:styleId="2">
    <w:name w:val="Quote"/>
    <w:basedOn w:val="a1"/>
    <w:next w:val="a1"/>
    <w:link w:val="20"/>
    <w:uiPriority w:val="29"/>
    <w:qFormat/>
    <w:rsid w:val="002F2B29"/>
    <w:pPr>
      <w:ind w:left="720" w:right="720"/>
    </w:pPr>
    <w:rPr>
      <w:i/>
    </w:rPr>
  </w:style>
  <w:style w:type="character" w:customStyle="1" w:styleId="20">
    <w:name w:val="Цитата 2 Знак"/>
    <w:link w:val="2"/>
    <w:uiPriority w:val="29"/>
    <w:rsid w:val="002F2B29"/>
    <w:rPr>
      <w:i/>
    </w:rPr>
  </w:style>
  <w:style w:type="paragraph" w:styleId="a9">
    <w:name w:val="Intense Quote"/>
    <w:basedOn w:val="a1"/>
    <w:next w:val="a1"/>
    <w:link w:val="aa"/>
    <w:uiPriority w:val="30"/>
    <w:qFormat/>
    <w:rsid w:val="002F2B29"/>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2F2B29"/>
    <w:rPr>
      <w:i/>
    </w:rPr>
  </w:style>
  <w:style w:type="character" w:customStyle="1" w:styleId="HeaderChar">
    <w:name w:val="Header Char"/>
    <w:basedOn w:val="a2"/>
    <w:link w:val="Header"/>
    <w:uiPriority w:val="99"/>
    <w:rsid w:val="002F2B29"/>
  </w:style>
  <w:style w:type="character" w:customStyle="1" w:styleId="FooterChar">
    <w:name w:val="Footer Char"/>
    <w:basedOn w:val="a2"/>
    <w:link w:val="Footer"/>
    <w:uiPriority w:val="99"/>
    <w:rsid w:val="002F2B29"/>
  </w:style>
  <w:style w:type="character" w:customStyle="1" w:styleId="CaptionChar">
    <w:name w:val="Caption Char"/>
    <w:link w:val="Footer"/>
    <w:uiPriority w:val="99"/>
    <w:rsid w:val="002F2B29"/>
  </w:style>
  <w:style w:type="table" w:customStyle="1" w:styleId="TableGridLight">
    <w:name w:val="Table Grid Light"/>
    <w:basedOn w:val="a3"/>
    <w:uiPriority w:val="59"/>
    <w:rsid w:val="002F2B2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3"/>
    <w:uiPriority w:val="59"/>
    <w:rsid w:val="002F2B2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3"/>
    <w:uiPriority w:val="59"/>
    <w:rsid w:val="002F2B2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rsid w:val="002F2B2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3"/>
    <w:uiPriority w:val="99"/>
    <w:rsid w:val="002F2B2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3"/>
    <w:uiPriority w:val="99"/>
    <w:rsid w:val="002F2B2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3"/>
    <w:uiPriority w:val="99"/>
    <w:rsid w:val="002F2B2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rsid w:val="002F2B2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3"/>
    <w:uiPriority w:val="99"/>
    <w:rsid w:val="002F2B2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3"/>
    <w:uiPriority w:val="99"/>
    <w:rsid w:val="002F2B2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3"/>
    <w:uiPriority w:val="99"/>
    <w:rsid w:val="002F2B2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3"/>
    <w:uiPriority w:val="99"/>
    <w:rsid w:val="002F2B2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3"/>
    <w:uiPriority w:val="99"/>
    <w:rsid w:val="002F2B2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3"/>
    <w:uiPriority w:val="99"/>
    <w:rsid w:val="002F2B2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rsid w:val="002F2B2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3"/>
    <w:uiPriority w:val="99"/>
    <w:rsid w:val="002F2B2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3"/>
    <w:uiPriority w:val="99"/>
    <w:rsid w:val="002F2B2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3"/>
    <w:uiPriority w:val="99"/>
    <w:rsid w:val="002F2B2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3"/>
    <w:uiPriority w:val="99"/>
    <w:rsid w:val="002F2B2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3"/>
    <w:uiPriority w:val="99"/>
    <w:rsid w:val="002F2B2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3"/>
    <w:uiPriority w:val="99"/>
    <w:rsid w:val="002F2B2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rsid w:val="002F2B2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3"/>
    <w:uiPriority w:val="99"/>
    <w:rsid w:val="002F2B2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3"/>
    <w:uiPriority w:val="99"/>
    <w:rsid w:val="002F2B2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3"/>
    <w:uiPriority w:val="99"/>
    <w:rsid w:val="002F2B2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3"/>
    <w:uiPriority w:val="99"/>
    <w:rsid w:val="002F2B2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3"/>
    <w:uiPriority w:val="99"/>
    <w:rsid w:val="002F2B2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3"/>
    <w:uiPriority w:val="59"/>
    <w:rsid w:val="002F2B2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rsid w:val="002F2B2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3"/>
    <w:uiPriority w:val="59"/>
    <w:rsid w:val="002F2B2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3"/>
    <w:uiPriority w:val="59"/>
    <w:rsid w:val="002F2B2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3"/>
    <w:uiPriority w:val="59"/>
    <w:rsid w:val="002F2B2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3"/>
    <w:uiPriority w:val="59"/>
    <w:rsid w:val="002F2B2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3"/>
    <w:uiPriority w:val="59"/>
    <w:rsid w:val="002F2B2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3"/>
    <w:uiPriority w:val="99"/>
    <w:rsid w:val="002F2B2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rsid w:val="002F2B2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3"/>
    <w:uiPriority w:val="99"/>
    <w:rsid w:val="002F2B2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3"/>
    <w:uiPriority w:val="99"/>
    <w:rsid w:val="002F2B2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3"/>
    <w:uiPriority w:val="99"/>
    <w:rsid w:val="002F2B2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3"/>
    <w:uiPriority w:val="99"/>
    <w:rsid w:val="002F2B2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3"/>
    <w:uiPriority w:val="99"/>
    <w:rsid w:val="002F2B2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3"/>
    <w:uiPriority w:val="99"/>
    <w:rsid w:val="002F2B2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rsid w:val="002F2B2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3"/>
    <w:uiPriority w:val="99"/>
    <w:rsid w:val="002F2B2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3"/>
    <w:uiPriority w:val="99"/>
    <w:rsid w:val="002F2B2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3"/>
    <w:uiPriority w:val="99"/>
    <w:rsid w:val="002F2B2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3"/>
    <w:uiPriority w:val="99"/>
    <w:rsid w:val="002F2B2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3"/>
    <w:uiPriority w:val="99"/>
    <w:rsid w:val="002F2B2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3"/>
    <w:uiPriority w:val="99"/>
    <w:rsid w:val="002F2B2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rsid w:val="002F2B2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3"/>
    <w:uiPriority w:val="99"/>
    <w:rsid w:val="002F2B2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3"/>
    <w:uiPriority w:val="99"/>
    <w:rsid w:val="002F2B2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3"/>
    <w:uiPriority w:val="99"/>
    <w:rsid w:val="002F2B2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3"/>
    <w:uiPriority w:val="99"/>
    <w:rsid w:val="002F2B2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3"/>
    <w:uiPriority w:val="99"/>
    <w:rsid w:val="002F2B2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3"/>
    <w:uiPriority w:val="99"/>
    <w:rsid w:val="002F2B2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rsid w:val="002F2B2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3"/>
    <w:uiPriority w:val="99"/>
    <w:rsid w:val="002F2B2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3"/>
    <w:uiPriority w:val="99"/>
    <w:rsid w:val="002F2B2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3"/>
    <w:uiPriority w:val="99"/>
    <w:rsid w:val="002F2B2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3"/>
    <w:uiPriority w:val="99"/>
    <w:rsid w:val="002F2B2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3"/>
    <w:uiPriority w:val="99"/>
    <w:rsid w:val="002F2B2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3"/>
    <w:uiPriority w:val="99"/>
    <w:rsid w:val="002F2B2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rsid w:val="002F2B2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3"/>
    <w:uiPriority w:val="99"/>
    <w:rsid w:val="002F2B2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3"/>
    <w:uiPriority w:val="99"/>
    <w:rsid w:val="002F2B2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3"/>
    <w:uiPriority w:val="99"/>
    <w:rsid w:val="002F2B2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3"/>
    <w:uiPriority w:val="99"/>
    <w:rsid w:val="002F2B2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3"/>
    <w:uiPriority w:val="99"/>
    <w:rsid w:val="002F2B2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3"/>
    <w:uiPriority w:val="99"/>
    <w:rsid w:val="002F2B2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rsid w:val="002F2B2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3"/>
    <w:uiPriority w:val="99"/>
    <w:rsid w:val="002F2B2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3"/>
    <w:uiPriority w:val="99"/>
    <w:rsid w:val="002F2B2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3"/>
    <w:uiPriority w:val="99"/>
    <w:rsid w:val="002F2B2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3"/>
    <w:uiPriority w:val="99"/>
    <w:rsid w:val="002F2B2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3"/>
    <w:uiPriority w:val="99"/>
    <w:rsid w:val="002F2B2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3"/>
    <w:uiPriority w:val="99"/>
    <w:rsid w:val="002F2B2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rsid w:val="002F2B2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3"/>
    <w:uiPriority w:val="99"/>
    <w:rsid w:val="002F2B2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3"/>
    <w:uiPriority w:val="99"/>
    <w:rsid w:val="002F2B2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3"/>
    <w:uiPriority w:val="99"/>
    <w:rsid w:val="002F2B2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3"/>
    <w:uiPriority w:val="99"/>
    <w:rsid w:val="002F2B2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3"/>
    <w:uiPriority w:val="99"/>
    <w:rsid w:val="002F2B2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3"/>
    <w:uiPriority w:val="99"/>
    <w:rsid w:val="002F2B2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rsid w:val="002F2B2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3"/>
    <w:uiPriority w:val="99"/>
    <w:rsid w:val="002F2B2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3"/>
    <w:uiPriority w:val="99"/>
    <w:rsid w:val="002F2B2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3"/>
    <w:uiPriority w:val="99"/>
    <w:rsid w:val="002F2B2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3"/>
    <w:uiPriority w:val="99"/>
    <w:rsid w:val="002F2B2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3"/>
    <w:uiPriority w:val="99"/>
    <w:rsid w:val="002F2B2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3"/>
    <w:uiPriority w:val="99"/>
    <w:rsid w:val="002F2B2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rsid w:val="002F2B2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3"/>
    <w:uiPriority w:val="99"/>
    <w:rsid w:val="002F2B2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3"/>
    <w:uiPriority w:val="99"/>
    <w:rsid w:val="002F2B2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3"/>
    <w:uiPriority w:val="99"/>
    <w:rsid w:val="002F2B2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3"/>
    <w:uiPriority w:val="99"/>
    <w:rsid w:val="002F2B2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3"/>
    <w:uiPriority w:val="99"/>
    <w:rsid w:val="002F2B2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3"/>
    <w:uiPriority w:val="99"/>
    <w:rsid w:val="002F2B2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rsid w:val="002F2B2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3"/>
    <w:uiPriority w:val="99"/>
    <w:rsid w:val="002F2B2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3"/>
    <w:uiPriority w:val="99"/>
    <w:rsid w:val="002F2B2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3"/>
    <w:uiPriority w:val="99"/>
    <w:rsid w:val="002F2B2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3"/>
    <w:uiPriority w:val="99"/>
    <w:rsid w:val="002F2B2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3"/>
    <w:uiPriority w:val="99"/>
    <w:rsid w:val="002F2B2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3"/>
    <w:uiPriority w:val="99"/>
    <w:rsid w:val="002F2B2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3"/>
    <w:uiPriority w:val="99"/>
    <w:rsid w:val="002F2B2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3"/>
    <w:uiPriority w:val="99"/>
    <w:rsid w:val="002F2B2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3"/>
    <w:uiPriority w:val="99"/>
    <w:rsid w:val="002F2B2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3"/>
    <w:uiPriority w:val="99"/>
    <w:rsid w:val="002F2B2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3"/>
    <w:uiPriority w:val="99"/>
    <w:rsid w:val="002F2B2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3"/>
    <w:uiPriority w:val="99"/>
    <w:rsid w:val="002F2B2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3"/>
    <w:uiPriority w:val="99"/>
    <w:rsid w:val="002F2B2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3"/>
    <w:uiPriority w:val="99"/>
    <w:rsid w:val="002F2B2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3"/>
    <w:uiPriority w:val="99"/>
    <w:rsid w:val="002F2B2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3"/>
    <w:uiPriority w:val="99"/>
    <w:rsid w:val="002F2B2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3"/>
    <w:uiPriority w:val="99"/>
    <w:rsid w:val="002F2B2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3"/>
    <w:uiPriority w:val="99"/>
    <w:rsid w:val="002F2B2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3"/>
    <w:uiPriority w:val="99"/>
    <w:rsid w:val="002F2B2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3"/>
    <w:uiPriority w:val="99"/>
    <w:rsid w:val="002F2B2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rsid w:val="002F2B2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3"/>
    <w:uiPriority w:val="99"/>
    <w:rsid w:val="002F2B2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3"/>
    <w:uiPriority w:val="99"/>
    <w:rsid w:val="002F2B2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3"/>
    <w:uiPriority w:val="99"/>
    <w:rsid w:val="002F2B2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3"/>
    <w:uiPriority w:val="99"/>
    <w:rsid w:val="002F2B2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3"/>
    <w:uiPriority w:val="99"/>
    <w:rsid w:val="002F2B2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link w:val="ab"/>
    <w:uiPriority w:val="99"/>
    <w:rsid w:val="002F2B29"/>
    <w:rPr>
      <w:sz w:val="18"/>
    </w:rPr>
  </w:style>
  <w:style w:type="paragraph" w:styleId="ac">
    <w:name w:val="endnote text"/>
    <w:basedOn w:val="a1"/>
    <w:link w:val="ad"/>
    <w:uiPriority w:val="99"/>
    <w:semiHidden/>
    <w:unhideWhenUsed/>
    <w:rsid w:val="002F2B29"/>
    <w:pPr>
      <w:spacing w:after="0" w:line="240" w:lineRule="auto"/>
    </w:pPr>
    <w:rPr>
      <w:sz w:val="20"/>
    </w:rPr>
  </w:style>
  <w:style w:type="character" w:customStyle="1" w:styleId="ad">
    <w:name w:val="Текст концевой сноски Знак"/>
    <w:link w:val="ac"/>
    <w:uiPriority w:val="99"/>
    <w:rsid w:val="002F2B29"/>
    <w:rPr>
      <w:sz w:val="20"/>
    </w:rPr>
  </w:style>
  <w:style w:type="character" w:styleId="ae">
    <w:name w:val="endnote reference"/>
    <w:basedOn w:val="a2"/>
    <w:uiPriority w:val="99"/>
    <w:semiHidden/>
    <w:unhideWhenUsed/>
    <w:rsid w:val="002F2B29"/>
    <w:rPr>
      <w:vertAlign w:val="superscript"/>
    </w:rPr>
  </w:style>
  <w:style w:type="paragraph" w:styleId="4">
    <w:name w:val="toc 4"/>
    <w:basedOn w:val="a1"/>
    <w:next w:val="a1"/>
    <w:uiPriority w:val="39"/>
    <w:unhideWhenUsed/>
    <w:rsid w:val="002F2B29"/>
    <w:pPr>
      <w:spacing w:after="57"/>
      <w:ind w:left="850"/>
    </w:pPr>
  </w:style>
  <w:style w:type="paragraph" w:styleId="5">
    <w:name w:val="toc 5"/>
    <w:basedOn w:val="a1"/>
    <w:next w:val="a1"/>
    <w:uiPriority w:val="39"/>
    <w:unhideWhenUsed/>
    <w:rsid w:val="002F2B29"/>
    <w:pPr>
      <w:spacing w:after="57"/>
      <w:ind w:left="1134"/>
    </w:pPr>
  </w:style>
  <w:style w:type="paragraph" w:styleId="6">
    <w:name w:val="toc 6"/>
    <w:basedOn w:val="a1"/>
    <w:next w:val="a1"/>
    <w:uiPriority w:val="39"/>
    <w:unhideWhenUsed/>
    <w:rsid w:val="002F2B29"/>
    <w:pPr>
      <w:spacing w:after="57"/>
      <w:ind w:left="1417"/>
    </w:pPr>
  </w:style>
  <w:style w:type="paragraph" w:styleId="7">
    <w:name w:val="toc 7"/>
    <w:basedOn w:val="a1"/>
    <w:next w:val="a1"/>
    <w:uiPriority w:val="39"/>
    <w:unhideWhenUsed/>
    <w:rsid w:val="002F2B29"/>
    <w:pPr>
      <w:spacing w:after="57"/>
      <w:ind w:left="1701"/>
    </w:pPr>
  </w:style>
  <w:style w:type="paragraph" w:styleId="8">
    <w:name w:val="toc 8"/>
    <w:basedOn w:val="a1"/>
    <w:next w:val="a1"/>
    <w:uiPriority w:val="39"/>
    <w:unhideWhenUsed/>
    <w:rsid w:val="002F2B29"/>
    <w:pPr>
      <w:spacing w:after="57"/>
      <w:ind w:left="1984"/>
    </w:pPr>
  </w:style>
  <w:style w:type="paragraph" w:styleId="9">
    <w:name w:val="toc 9"/>
    <w:basedOn w:val="a1"/>
    <w:next w:val="a1"/>
    <w:uiPriority w:val="39"/>
    <w:unhideWhenUsed/>
    <w:rsid w:val="002F2B29"/>
    <w:pPr>
      <w:spacing w:after="57"/>
      <w:ind w:left="2268"/>
    </w:pPr>
  </w:style>
  <w:style w:type="paragraph" w:styleId="af">
    <w:name w:val="table of figures"/>
    <w:basedOn w:val="a1"/>
    <w:next w:val="a1"/>
    <w:uiPriority w:val="99"/>
    <w:unhideWhenUsed/>
    <w:rsid w:val="002F2B29"/>
    <w:pPr>
      <w:spacing w:after="0"/>
    </w:pPr>
  </w:style>
  <w:style w:type="paragraph" w:customStyle="1" w:styleId="Heading1">
    <w:name w:val="Heading 1"/>
    <w:basedOn w:val="a1"/>
    <w:next w:val="a1"/>
    <w:link w:val="1"/>
    <w:qFormat/>
    <w:rsid w:val="002F2B29"/>
    <w:pPr>
      <w:keepNext/>
      <w:spacing w:before="240" w:after="120" w:line="360" w:lineRule="auto"/>
      <w:outlineLvl w:val="0"/>
    </w:pPr>
    <w:rPr>
      <w:rFonts w:ascii="Arial" w:eastAsia="Times New Roman" w:hAnsi="Arial" w:cs="Times New Roman"/>
      <w:b/>
      <w:bCs/>
      <w:caps/>
      <w:color w:val="2C8DE6"/>
      <w:sz w:val="36"/>
      <w:szCs w:val="24"/>
      <w:lang w:val="en-GB"/>
    </w:rPr>
  </w:style>
  <w:style w:type="paragraph" w:customStyle="1" w:styleId="Heading2">
    <w:name w:val="Heading 2"/>
    <w:basedOn w:val="a1"/>
    <w:next w:val="a1"/>
    <w:link w:val="21"/>
    <w:qFormat/>
    <w:rsid w:val="002F2B29"/>
    <w:pPr>
      <w:keepNext/>
      <w:spacing w:before="240" w:after="120" w:line="360" w:lineRule="auto"/>
      <w:outlineLvl w:val="1"/>
    </w:pPr>
    <w:rPr>
      <w:rFonts w:ascii="Arial" w:eastAsia="Times New Roman" w:hAnsi="Arial" w:cs="Times New Roman"/>
      <w:b/>
      <w:sz w:val="28"/>
      <w:szCs w:val="24"/>
      <w:lang w:val="en-GB"/>
    </w:rPr>
  </w:style>
  <w:style w:type="paragraph" w:customStyle="1" w:styleId="Heading3">
    <w:name w:val="Heading 3"/>
    <w:basedOn w:val="a1"/>
    <w:next w:val="a1"/>
    <w:link w:val="3"/>
    <w:qFormat/>
    <w:rsid w:val="002F2B29"/>
    <w:pPr>
      <w:keepNext/>
      <w:spacing w:before="120" w:after="0" w:line="360" w:lineRule="auto"/>
      <w:outlineLvl w:val="2"/>
    </w:pPr>
    <w:rPr>
      <w:rFonts w:ascii="Arial" w:eastAsia="Times New Roman" w:hAnsi="Arial" w:cs="Arial"/>
      <w:b/>
      <w:bCs/>
      <w:szCs w:val="26"/>
      <w:lang w:val="en-GB"/>
    </w:rPr>
  </w:style>
  <w:style w:type="paragraph" w:customStyle="1" w:styleId="Heading4">
    <w:name w:val="Heading 4"/>
    <w:basedOn w:val="a1"/>
    <w:next w:val="a1"/>
    <w:link w:val="40"/>
    <w:qFormat/>
    <w:rsid w:val="002F2B29"/>
    <w:pPr>
      <w:keepNext/>
      <w:widowControl w:val="0"/>
      <w:spacing w:after="0" w:line="360" w:lineRule="auto"/>
      <w:outlineLvl w:val="3"/>
    </w:pPr>
    <w:rPr>
      <w:rFonts w:ascii="Arial" w:eastAsia="Times New Roman" w:hAnsi="Arial" w:cs="Times New Roman"/>
      <w:b/>
      <w:sz w:val="28"/>
      <w:szCs w:val="20"/>
      <w:lang w:val="en-AU"/>
    </w:rPr>
  </w:style>
  <w:style w:type="paragraph" w:customStyle="1" w:styleId="Heading5">
    <w:name w:val="Heading 5"/>
    <w:basedOn w:val="a1"/>
    <w:next w:val="a1"/>
    <w:link w:val="50"/>
    <w:qFormat/>
    <w:rsid w:val="002F2B29"/>
    <w:pPr>
      <w:keepNext/>
      <w:widowControl w:val="0"/>
      <w:spacing w:after="0" w:line="360" w:lineRule="auto"/>
      <w:jc w:val="both"/>
      <w:outlineLvl w:val="4"/>
    </w:pPr>
    <w:rPr>
      <w:rFonts w:ascii="Arial" w:eastAsia="Times New Roman" w:hAnsi="Arial" w:cs="Times New Roman"/>
      <w:b/>
      <w:bCs/>
      <w:sz w:val="28"/>
      <w:szCs w:val="24"/>
      <w:lang w:val="en-GB"/>
    </w:rPr>
  </w:style>
  <w:style w:type="paragraph" w:customStyle="1" w:styleId="Heading6">
    <w:name w:val="Heading 6"/>
    <w:basedOn w:val="a1"/>
    <w:next w:val="a1"/>
    <w:link w:val="60"/>
    <w:qFormat/>
    <w:rsid w:val="002F2B29"/>
    <w:pPr>
      <w:keepNext/>
      <w:widowControl w:val="0"/>
      <w:spacing w:after="58" w:line="360" w:lineRule="auto"/>
      <w:outlineLvl w:val="5"/>
    </w:pPr>
    <w:rPr>
      <w:rFonts w:ascii="Arial" w:eastAsia="Times New Roman" w:hAnsi="Arial" w:cs="Times New Roman"/>
      <w:b/>
      <w:sz w:val="24"/>
      <w:szCs w:val="20"/>
      <w:lang w:val="en-AU"/>
    </w:rPr>
  </w:style>
  <w:style w:type="paragraph" w:customStyle="1" w:styleId="Heading7">
    <w:name w:val="Heading 7"/>
    <w:basedOn w:val="a1"/>
    <w:next w:val="a1"/>
    <w:link w:val="70"/>
    <w:qFormat/>
    <w:rsid w:val="002F2B29"/>
    <w:pPr>
      <w:keepNext/>
      <w:widowControl w:val="0"/>
      <w:spacing w:after="0" w:line="360" w:lineRule="auto"/>
      <w:jc w:val="both"/>
      <w:outlineLvl w:val="6"/>
    </w:pPr>
    <w:rPr>
      <w:rFonts w:ascii="Arial" w:eastAsia="Times New Roman" w:hAnsi="Arial" w:cs="Times New Roman"/>
      <w:spacing w:val="-3"/>
      <w:sz w:val="28"/>
      <w:szCs w:val="20"/>
      <w:lang w:val="en-US"/>
    </w:rPr>
  </w:style>
  <w:style w:type="paragraph" w:customStyle="1" w:styleId="Heading8">
    <w:name w:val="Heading 8"/>
    <w:basedOn w:val="a1"/>
    <w:next w:val="a1"/>
    <w:link w:val="80"/>
    <w:qFormat/>
    <w:rsid w:val="002F2B29"/>
    <w:pPr>
      <w:keepNext/>
      <w:widowControl w:val="0"/>
      <w:spacing w:after="0" w:line="360" w:lineRule="auto"/>
      <w:jc w:val="both"/>
      <w:outlineLvl w:val="7"/>
    </w:pPr>
    <w:rPr>
      <w:rFonts w:ascii="Arial" w:eastAsia="Times New Roman" w:hAnsi="Arial" w:cs="Times New Roman"/>
      <w:b/>
      <w:bCs/>
      <w:sz w:val="24"/>
      <w:szCs w:val="24"/>
      <w:lang w:val="en-GB"/>
    </w:rPr>
  </w:style>
  <w:style w:type="paragraph" w:customStyle="1" w:styleId="Heading9">
    <w:name w:val="Heading 9"/>
    <w:basedOn w:val="a1"/>
    <w:next w:val="a1"/>
    <w:link w:val="90"/>
    <w:qFormat/>
    <w:rsid w:val="002F2B29"/>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paragraph" w:customStyle="1" w:styleId="Header">
    <w:name w:val="Header"/>
    <w:basedOn w:val="a1"/>
    <w:link w:val="af0"/>
    <w:uiPriority w:val="99"/>
    <w:unhideWhenUsed/>
    <w:rsid w:val="002F2B29"/>
    <w:pPr>
      <w:tabs>
        <w:tab w:val="center" w:pos="4677"/>
        <w:tab w:val="right" w:pos="9355"/>
      </w:tabs>
      <w:spacing w:after="0" w:line="240" w:lineRule="auto"/>
    </w:pPr>
  </w:style>
  <w:style w:type="character" w:customStyle="1" w:styleId="af0">
    <w:name w:val="Верхний колонтитул Знак"/>
    <w:basedOn w:val="a2"/>
    <w:link w:val="Header"/>
    <w:uiPriority w:val="99"/>
    <w:rsid w:val="002F2B29"/>
  </w:style>
  <w:style w:type="paragraph" w:customStyle="1" w:styleId="Footer">
    <w:name w:val="Footer"/>
    <w:basedOn w:val="a1"/>
    <w:link w:val="af1"/>
    <w:uiPriority w:val="99"/>
    <w:unhideWhenUsed/>
    <w:rsid w:val="002F2B29"/>
    <w:pPr>
      <w:tabs>
        <w:tab w:val="center" w:pos="4677"/>
        <w:tab w:val="right" w:pos="9355"/>
      </w:tabs>
      <w:spacing w:after="0" w:line="240" w:lineRule="auto"/>
    </w:pPr>
  </w:style>
  <w:style w:type="character" w:customStyle="1" w:styleId="af1">
    <w:name w:val="Нижний колонтитул Знак"/>
    <w:basedOn w:val="a2"/>
    <w:link w:val="Footer"/>
    <w:uiPriority w:val="99"/>
    <w:rsid w:val="002F2B29"/>
  </w:style>
  <w:style w:type="paragraph" w:styleId="af2">
    <w:name w:val="No Spacing"/>
    <w:link w:val="af3"/>
    <w:uiPriority w:val="1"/>
    <w:qFormat/>
    <w:rsid w:val="002F2B29"/>
    <w:pPr>
      <w:spacing w:after="0" w:line="240" w:lineRule="auto"/>
    </w:pPr>
    <w:rPr>
      <w:rFonts w:eastAsiaTheme="minorEastAsia"/>
      <w:lang w:eastAsia="ru-RU"/>
    </w:rPr>
  </w:style>
  <w:style w:type="character" w:customStyle="1" w:styleId="af3">
    <w:name w:val="Без интервала Знак"/>
    <w:basedOn w:val="a2"/>
    <w:link w:val="af2"/>
    <w:uiPriority w:val="1"/>
    <w:rsid w:val="002F2B29"/>
    <w:rPr>
      <w:rFonts w:eastAsiaTheme="minorEastAsia"/>
      <w:lang w:eastAsia="ru-RU"/>
    </w:rPr>
  </w:style>
  <w:style w:type="character" w:styleId="af4">
    <w:name w:val="Placeholder Text"/>
    <w:basedOn w:val="a2"/>
    <w:uiPriority w:val="99"/>
    <w:semiHidden/>
    <w:rsid w:val="002F2B29"/>
    <w:rPr>
      <w:color w:val="808080"/>
    </w:rPr>
  </w:style>
  <w:style w:type="paragraph" w:styleId="af5">
    <w:name w:val="Balloon Text"/>
    <w:basedOn w:val="a1"/>
    <w:link w:val="af6"/>
    <w:unhideWhenUsed/>
    <w:rsid w:val="002F2B29"/>
    <w:pPr>
      <w:spacing w:after="0" w:line="240" w:lineRule="auto"/>
    </w:pPr>
    <w:rPr>
      <w:rFonts w:ascii="Tahoma" w:hAnsi="Tahoma" w:cs="Tahoma"/>
      <w:sz w:val="16"/>
      <w:szCs w:val="16"/>
    </w:rPr>
  </w:style>
  <w:style w:type="character" w:customStyle="1" w:styleId="af6">
    <w:name w:val="Текст выноски Знак"/>
    <w:basedOn w:val="a2"/>
    <w:link w:val="af5"/>
    <w:rsid w:val="002F2B29"/>
    <w:rPr>
      <w:rFonts w:ascii="Tahoma" w:hAnsi="Tahoma" w:cs="Tahoma"/>
      <w:sz w:val="16"/>
      <w:szCs w:val="16"/>
    </w:rPr>
  </w:style>
  <w:style w:type="character" w:customStyle="1" w:styleId="1">
    <w:name w:val="Заголовок 1 Знак"/>
    <w:basedOn w:val="a2"/>
    <w:link w:val="Heading1"/>
    <w:rsid w:val="002F2B29"/>
    <w:rPr>
      <w:rFonts w:ascii="Arial" w:eastAsia="Times New Roman" w:hAnsi="Arial" w:cs="Times New Roman"/>
      <w:b/>
      <w:bCs/>
      <w:caps/>
      <w:color w:val="2C8DE6"/>
      <w:sz w:val="36"/>
      <w:szCs w:val="24"/>
      <w:lang w:val="en-GB"/>
    </w:rPr>
  </w:style>
  <w:style w:type="character" w:customStyle="1" w:styleId="21">
    <w:name w:val="Заголовок 2 Знак"/>
    <w:basedOn w:val="a2"/>
    <w:link w:val="Heading2"/>
    <w:rsid w:val="002F2B29"/>
    <w:rPr>
      <w:rFonts w:ascii="Arial" w:eastAsia="Times New Roman" w:hAnsi="Arial" w:cs="Times New Roman"/>
      <w:b/>
      <w:sz w:val="28"/>
      <w:szCs w:val="24"/>
      <w:lang w:val="en-GB"/>
    </w:rPr>
  </w:style>
  <w:style w:type="character" w:customStyle="1" w:styleId="3">
    <w:name w:val="Заголовок 3 Знак"/>
    <w:basedOn w:val="a2"/>
    <w:link w:val="Heading3"/>
    <w:rsid w:val="002F2B29"/>
    <w:rPr>
      <w:rFonts w:ascii="Arial" w:eastAsia="Times New Roman" w:hAnsi="Arial" w:cs="Arial"/>
      <w:b/>
      <w:bCs/>
      <w:szCs w:val="26"/>
      <w:lang w:val="en-GB"/>
    </w:rPr>
  </w:style>
  <w:style w:type="character" w:customStyle="1" w:styleId="40">
    <w:name w:val="Заголовок 4 Знак"/>
    <w:basedOn w:val="a2"/>
    <w:link w:val="Heading4"/>
    <w:rsid w:val="002F2B29"/>
    <w:rPr>
      <w:rFonts w:ascii="Arial" w:eastAsia="Times New Roman" w:hAnsi="Arial" w:cs="Times New Roman"/>
      <w:b/>
      <w:sz w:val="28"/>
      <w:szCs w:val="20"/>
      <w:lang w:val="en-AU"/>
    </w:rPr>
  </w:style>
  <w:style w:type="character" w:customStyle="1" w:styleId="50">
    <w:name w:val="Заголовок 5 Знак"/>
    <w:basedOn w:val="a2"/>
    <w:link w:val="Heading5"/>
    <w:rsid w:val="002F2B29"/>
    <w:rPr>
      <w:rFonts w:ascii="Arial" w:eastAsia="Times New Roman" w:hAnsi="Arial" w:cs="Times New Roman"/>
      <w:b/>
      <w:bCs/>
      <w:sz w:val="28"/>
      <w:szCs w:val="24"/>
      <w:lang w:val="en-GB"/>
    </w:rPr>
  </w:style>
  <w:style w:type="character" w:customStyle="1" w:styleId="60">
    <w:name w:val="Заголовок 6 Знак"/>
    <w:basedOn w:val="a2"/>
    <w:link w:val="Heading6"/>
    <w:rsid w:val="002F2B29"/>
    <w:rPr>
      <w:rFonts w:ascii="Arial" w:eastAsia="Times New Roman" w:hAnsi="Arial" w:cs="Times New Roman"/>
      <w:b/>
      <w:sz w:val="24"/>
      <w:szCs w:val="20"/>
      <w:lang w:val="en-AU"/>
    </w:rPr>
  </w:style>
  <w:style w:type="character" w:customStyle="1" w:styleId="70">
    <w:name w:val="Заголовок 7 Знак"/>
    <w:basedOn w:val="a2"/>
    <w:link w:val="Heading7"/>
    <w:rsid w:val="002F2B29"/>
    <w:rPr>
      <w:rFonts w:ascii="Arial" w:eastAsia="Times New Roman" w:hAnsi="Arial" w:cs="Times New Roman"/>
      <w:spacing w:val="-3"/>
      <w:sz w:val="28"/>
      <w:szCs w:val="20"/>
      <w:lang w:val="en-US"/>
    </w:rPr>
  </w:style>
  <w:style w:type="character" w:customStyle="1" w:styleId="80">
    <w:name w:val="Заголовок 8 Знак"/>
    <w:basedOn w:val="a2"/>
    <w:link w:val="Heading8"/>
    <w:rsid w:val="002F2B29"/>
    <w:rPr>
      <w:rFonts w:ascii="Arial" w:eastAsia="Times New Roman" w:hAnsi="Arial" w:cs="Times New Roman"/>
      <w:b/>
      <w:bCs/>
      <w:sz w:val="24"/>
      <w:szCs w:val="24"/>
      <w:lang w:val="en-GB"/>
    </w:rPr>
  </w:style>
  <w:style w:type="character" w:customStyle="1" w:styleId="90">
    <w:name w:val="Заголовок 9 Знак"/>
    <w:basedOn w:val="a2"/>
    <w:link w:val="Heading9"/>
    <w:rsid w:val="002F2B29"/>
    <w:rPr>
      <w:rFonts w:ascii="Arial" w:eastAsia="Times New Roman" w:hAnsi="Arial" w:cs="Times New Roman"/>
      <w:sz w:val="24"/>
      <w:szCs w:val="20"/>
      <w:u w:val="single"/>
      <w:lang w:val="en-AU"/>
    </w:rPr>
  </w:style>
  <w:style w:type="character" w:styleId="af7">
    <w:name w:val="Hyperlink"/>
    <w:uiPriority w:val="99"/>
    <w:rsid w:val="002F2B29"/>
    <w:rPr>
      <w:color w:val="0000FF"/>
      <w:u w:val="single"/>
    </w:rPr>
  </w:style>
  <w:style w:type="table" w:styleId="af8">
    <w:name w:val="Table Grid"/>
    <w:basedOn w:val="a3"/>
    <w:rsid w:val="002F2B2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0">
    <w:name w:val="toc 1"/>
    <w:basedOn w:val="a1"/>
    <w:next w:val="a1"/>
    <w:uiPriority w:val="39"/>
    <w:qFormat/>
    <w:rsid w:val="002F2B29"/>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2F2B29"/>
  </w:style>
  <w:style w:type="paragraph" w:customStyle="1" w:styleId="bullet">
    <w:name w:val="bullet"/>
    <w:basedOn w:val="a1"/>
    <w:rsid w:val="002F2B29"/>
    <w:pPr>
      <w:numPr>
        <w:numId w:val="1"/>
      </w:numPr>
      <w:spacing w:after="0" w:line="360" w:lineRule="auto"/>
    </w:pPr>
    <w:rPr>
      <w:rFonts w:ascii="Arial" w:eastAsia="Times New Roman" w:hAnsi="Arial" w:cs="Times New Roman"/>
      <w:szCs w:val="24"/>
      <w:lang w:val="en-GB"/>
    </w:rPr>
  </w:style>
  <w:style w:type="character" w:styleId="af9">
    <w:name w:val="page number"/>
    <w:rsid w:val="002F2B29"/>
    <w:rPr>
      <w:rFonts w:ascii="Arial" w:hAnsi="Arial"/>
      <w:sz w:val="16"/>
    </w:rPr>
  </w:style>
  <w:style w:type="paragraph" w:customStyle="1" w:styleId="Docsubtitle1">
    <w:name w:val="Doc subtitle1"/>
    <w:basedOn w:val="a1"/>
    <w:link w:val="Docsubtitle1Char"/>
    <w:rsid w:val="002F2B29"/>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2F2B29"/>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2F2B29"/>
    <w:pPr>
      <w:spacing w:after="0" w:line="360" w:lineRule="auto"/>
    </w:pPr>
    <w:rPr>
      <w:rFonts w:ascii="Arial" w:eastAsia="Times New Roman" w:hAnsi="Arial" w:cs="Times New Roman"/>
      <w:b/>
      <w:sz w:val="40"/>
      <w:szCs w:val="24"/>
      <w:lang w:val="en-GB"/>
    </w:rPr>
  </w:style>
  <w:style w:type="paragraph" w:styleId="afa">
    <w:name w:val="Body Text"/>
    <w:basedOn w:val="a1"/>
    <w:link w:val="afb"/>
    <w:semiHidden/>
    <w:rsid w:val="002F2B29"/>
    <w:pPr>
      <w:widowControl w:val="0"/>
      <w:spacing w:after="0" w:line="360" w:lineRule="auto"/>
      <w:jc w:val="both"/>
    </w:pPr>
    <w:rPr>
      <w:rFonts w:ascii="Arial" w:eastAsia="Times New Roman" w:hAnsi="Arial" w:cs="Times New Roman"/>
      <w:sz w:val="24"/>
      <w:szCs w:val="20"/>
      <w:lang w:val="en-AU"/>
    </w:rPr>
  </w:style>
  <w:style w:type="character" w:customStyle="1" w:styleId="afb">
    <w:name w:val="Основной текст Знак"/>
    <w:basedOn w:val="a2"/>
    <w:link w:val="afa"/>
    <w:semiHidden/>
    <w:rsid w:val="002F2B29"/>
    <w:rPr>
      <w:rFonts w:ascii="Arial" w:eastAsia="Times New Roman" w:hAnsi="Arial" w:cs="Times New Roman"/>
      <w:sz w:val="24"/>
      <w:szCs w:val="20"/>
      <w:lang w:val="en-AU"/>
    </w:rPr>
  </w:style>
  <w:style w:type="paragraph" w:styleId="22">
    <w:name w:val="Body Text Indent 2"/>
    <w:basedOn w:val="a1"/>
    <w:link w:val="23"/>
    <w:semiHidden/>
    <w:rsid w:val="002F2B29"/>
    <w:pPr>
      <w:spacing w:after="0" w:line="360" w:lineRule="auto"/>
      <w:ind w:left="720"/>
    </w:pPr>
    <w:rPr>
      <w:rFonts w:ascii="Arial" w:eastAsia="Times New Roman" w:hAnsi="Arial" w:cs="Times New Roman"/>
      <w:sz w:val="24"/>
      <w:szCs w:val="20"/>
      <w:lang w:val="en-US"/>
    </w:rPr>
  </w:style>
  <w:style w:type="character" w:customStyle="1" w:styleId="23">
    <w:name w:val="Основной текст с отступом 2 Знак"/>
    <w:basedOn w:val="a2"/>
    <w:link w:val="22"/>
    <w:semiHidden/>
    <w:rsid w:val="002F2B29"/>
    <w:rPr>
      <w:rFonts w:ascii="Arial" w:eastAsia="Times New Roman" w:hAnsi="Arial" w:cs="Times New Roman"/>
      <w:sz w:val="24"/>
      <w:szCs w:val="20"/>
      <w:lang w:val="en-US"/>
    </w:rPr>
  </w:style>
  <w:style w:type="paragraph" w:styleId="24">
    <w:name w:val="Body Text 2"/>
    <w:basedOn w:val="a1"/>
    <w:link w:val="25"/>
    <w:semiHidden/>
    <w:rsid w:val="002F2B29"/>
    <w:pPr>
      <w:widowControl w:val="0"/>
      <w:spacing w:after="0" w:line="360" w:lineRule="auto"/>
      <w:jc w:val="both"/>
    </w:pPr>
    <w:rPr>
      <w:rFonts w:ascii="Arial" w:eastAsia="Times New Roman" w:hAnsi="Arial" w:cs="Times New Roman"/>
      <w:spacing w:val="-3"/>
      <w:szCs w:val="20"/>
      <w:lang w:val="en-US"/>
    </w:rPr>
  </w:style>
  <w:style w:type="character" w:customStyle="1" w:styleId="25">
    <w:name w:val="Основной текст 2 Знак"/>
    <w:basedOn w:val="a2"/>
    <w:link w:val="24"/>
    <w:semiHidden/>
    <w:rsid w:val="002F2B29"/>
    <w:rPr>
      <w:rFonts w:ascii="Arial" w:eastAsia="Times New Roman" w:hAnsi="Arial" w:cs="Times New Roman"/>
      <w:spacing w:val="-3"/>
      <w:szCs w:val="20"/>
      <w:lang w:val="en-US"/>
    </w:rPr>
  </w:style>
  <w:style w:type="paragraph" w:customStyle="1" w:styleId="Caption">
    <w:name w:val="Caption"/>
    <w:basedOn w:val="a1"/>
    <w:next w:val="a1"/>
    <w:qFormat/>
    <w:rsid w:val="002F2B29"/>
    <w:pPr>
      <w:widowControl w:val="0"/>
      <w:spacing w:before="240" w:after="0" w:line="360" w:lineRule="auto"/>
      <w:jc w:val="center"/>
    </w:pPr>
    <w:rPr>
      <w:rFonts w:ascii="Arial" w:eastAsia="Times New Roman" w:hAnsi="Arial" w:cs="Times New Roman"/>
      <w:b/>
      <w:sz w:val="36"/>
      <w:szCs w:val="20"/>
      <w:lang w:val="en-AU"/>
    </w:rPr>
  </w:style>
  <w:style w:type="paragraph" w:customStyle="1" w:styleId="11">
    <w:name w:val="Абзац списка1"/>
    <w:basedOn w:val="a1"/>
    <w:rsid w:val="002F2B29"/>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rsid w:val="002F2B29"/>
    <w:rPr>
      <w:rFonts w:ascii="Arial" w:eastAsia="Times New Roman" w:hAnsi="Arial" w:cs="Times New Roman"/>
      <w:b/>
      <w:sz w:val="28"/>
      <w:szCs w:val="24"/>
      <w:lang w:val="en-GB"/>
    </w:rPr>
  </w:style>
  <w:style w:type="paragraph" w:styleId="ab">
    <w:name w:val="footnote text"/>
    <w:basedOn w:val="a1"/>
    <w:link w:val="afc"/>
    <w:rsid w:val="002F2B29"/>
    <w:pPr>
      <w:spacing w:after="0" w:line="360" w:lineRule="auto"/>
    </w:pPr>
    <w:rPr>
      <w:rFonts w:ascii="Times New Roman" w:eastAsia="Times New Roman" w:hAnsi="Times New Roman" w:cs="Times New Roman"/>
      <w:szCs w:val="20"/>
      <w:lang w:eastAsia="ru-RU"/>
    </w:rPr>
  </w:style>
  <w:style w:type="character" w:customStyle="1" w:styleId="afc">
    <w:name w:val="Текст сноски Знак"/>
    <w:basedOn w:val="a2"/>
    <w:link w:val="ab"/>
    <w:rsid w:val="002F2B29"/>
    <w:rPr>
      <w:rFonts w:ascii="Times New Roman" w:eastAsia="Times New Roman" w:hAnsi="Times New Roman" w:cs="Times New Roman"/>
      <w:szCs w:val="20"/>
      <w:lang w:eastAsia="ru-RU"/>
    </w:rPr>
  </w:style>
  <w:style w:type="character" w:styleId="afd">
    <w:name w:val="footnote reference"/>
    <w:rsid w:val="002F2B29"/>
    <w:rPr>
      <w:vertAlign w:val="superscript"/>
    </w:rPr>
  </w:style>
  <w:style w:type="character" w:styleId="afe">
    <w:name w:val="FollowedHyperlink"/>
    <w:rsid w:val="002F2B29"/>
    <w:rPr>
      <w:color w:val="800080"/>
      <w:u w:val="single"/>
    </w:rPr>
  </w:style>
  <w:style w:type="paragraph" w:customStyle="1" w:styleId="a">
    <w:name w:val="цветной текст"/>
    <w:basedOn w:val="a1"/>
    <w:qFormat/>
    <w:rsid w:val="002F2B29"/>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2F2B29"/>
    <w:pPr>
      <w:spacing w:after="200" w:line="276" w:lineRule="auto"/>
    </w:pPr>
    <w:rPr>
      <w:rFonts w:ascii="Calibri" w:eastAsia="Times New Roman" w:hAnsi="Calibri" w:cs="Times New Roman"/>
      <w:lang w:eastAsia="ru-RU"/>
    </w:rPr>
  </w:style>
  <w:style w:type="paragraph" w:customStyle="1" w:styleId="aff">
    <w:name w:val="выделение цвет"/>
    <w:basedOn w:val="a1"/>
    <w:link w:val="aff0"/>
    <w:rsid w:val="002F2B29"/>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f1">
    <w:name w:val="цвет в таблице"/>
    <w:rsid w:val="002F2B29"/>
    <w:rPr>
      <w:color w:val="2C8DE6"/>
    </w:rPr>
  </w:style>
  <w:style w:type="paragraph" w:styleId="aff2">
    <w:name w:val="TOC Heading"/>
    <w:basedOn w:val="Heading1"/>
    <w:next w:val="a1"/>
    <w:uiPriority w:val="39"/>
    <w:semiHidden/>
    <w:unhideWhenUsed/>
    <w:qFormat/>
    <w:rsid w:val="002F2B29"/>
    <w:pPr>
      <w:keepLines/>
      <w:spacing w:before="480" w:after="0" w:line="276" w:lineRule="auto"/>
      <w:outlineLvl w:val="9"/>
    </w:pPr>
    <w:rPr>
      <w:rFonts w:ascii="Cambria" w:hAnsi="Cambria"/>
      <w:color w:val="365F91"/>
      <w:sz w:val="28"/>
      <w:szCs w:val="28"/>
      <w:lang w:val="ru-RU" w:eastAsia="ru-RU"/>
    </w:rPr>
  </w:style>
  <w:style w:type="paragraph" w:styleId="26">
    <w:name w:val="toc 2"/>
    <w:basedOn w:val="a1"/>
    <w:next w:val="a1"/>
    <w:uiPriority w:val="39"/>
    <w:qFormat/>
    <w:rsid w:val="002F2B29"/>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0">
    <w:name w:val="toc 3"/>
    <w:basedOn w:val="a1"/>
    <w:next w:val="a1"/>
    <w:uiPriority w:val="39"/>
    <w:unhideWhenUsed/>
    <w:qFormat/>
    <w:rsid w:val="002F2B29"/>
    <w:pPr>
      <w:spacing w:after="100" w:line="276" w:lineRule="auto"/>
      <w:ind w:left="440"/>
    </w:pPr>
    <w:rPr>
      <w:rFonts w:ascii="Calibri" w:eastAsia="Times New Roman" w:hAnsi="Calibri" w:cs="Times New Roman"/>
      <w:lang w:eastAsia="ru-RU"/>
    </w:rPr>
  </w:style>
  <w:style w:type="paragraph" w:customStyle="1" w:styleId="-1">
    <w:name w:val="!Заголовок-1"/>
    <w:basedOn w:val="Heading1"/>
    <w:link w:val="-10"/>
    <w:qFormat/>
    <w:rsid w:val="002F2B29"/>
    <w:rPr>
      <w:lang w:val="ru-RU"/>
    </w:rPr>
  </w:style>
  <w:style w:type="paragraph" w:customStyle="1" w:styleId="-2">
    <w:name w:val="!заголовок-2"/>
    <w:basedOn w:val="Heading2"/>
    <w:link w:val="-20"/>
    <w:qFormat/>
    <w:rsid w:val="002F2B29"/>
    <w:rPr>
      <w:rFonts w:ascii="Times New Roman" w:hAnsi="Times New Roman"/>
      <w:lang w:val="ru-RU"/>
    </w:rPr>
  </w:style>
  <w:style w:type="character" w:customStyle="1" w:styleId="-10">
    <w:name w:val="!Заголовок-1 Знак"/>
    <w:link w:val="-1"/>
    <w:rsid w:val="002F2B29"/>
    <w:rPr>
      <w:rFonts w:ascii="Arial" w:eastAsia="Times New Roman" w:hAnsi="Arial" w:cs="Times New Roman"/>
      <w:b/>
      <w:bCs/>
      <w:caps/>
      <w:color w:val="2C8DE6"/>
      <w:sz w:val="36"/>
      <w:szCs w:val="24"/>
    </w:rPr>
  </w:style>
  <w:style w:type="paragraph" w:customStyle="1" w:styleId="aff3">
    <w:name w:val="!Текст"/>
    <w:basedOn w:val="a1"/>
    <w:link w:val="aff4"/>
    <w:qFormat/>
    <w:rsid w:val="002F2B29"/>
    <w:pPr>
      <w:spacing w:after="0" w:line="360" w:lineRule="auto"/>
      <w:jc w:val="both"/>
    </w:pPr>
    <w:rPr>
      <w:rFonts w:ascii="Times New Roman" w:eastAsia="Times New Roman" w:hAnsi="Times New Roman" w:cs="Times New Roman"/>
      <w:sz w:val="28"/>
      <w:szCs w:val="20"/>
      <w:lang w:eastAsia="ru-RU"/>
    </w:rPr>
  </w:style>
  <w:style w:type="character" w:customStyle="1" w:styleId="-20">
    <w:name w:val="!заголовок-2 Знак"/>
    <w:link w:val="-2"/>
    <w:rsid w:val="002F2B29"/>
    <w:rPr>
      <w:rFonts w:ascii="Times New Roman" w:eastAsia="Times New Roman" w:hAnsi="Times New Roman" w:cs="Times New Roman"/>
      <w:b/>
      <w:sz w:val="28"/>
      <w:szCs w:val="24"/>
    </w:rPr>
  </w:style>
  <w:style w:type="paragraph" w:customStyle="1" w:styleId="aff5">
    <w:name w:val="!Синий заголовок текста"/>
    <w:basedOn w:val="aff"/>
    <w:link w:val="aff6"/>
    <w:qFormat/>
    <w:rsid w:val="002F2B29"/>
  </w:style>
  <w:style w:type="character" w:customStyle="1" w:styleId="aff4">
    <w:name w:val="!Текст Знак"/>
    <w:link w:val="aff3"/>
    <w:rsid w:val="002F2B29"/>
    <w:rPr>
      <w:rFonts w:ascii="Times New Roman" w:eastAsia="Times New Roman" w:hAnsi="Times New Roman" w:cs="Times New Roman"/>
      <w:sz w:val="28"/>
      <w:szCs w:val="20"/>
      <w:lang w:eastAsia="ru-RU"/>
    </w:rPr>
  </w:style>
  <w:style w:type="paragraph" w:customStyle="1" w:styleId="a0">
    <w:name w:val="!Список с точками"/>
    <w:basedOn w:val="a1"/>
    <w:link w:val="aff7"/>
    <w:qFormat/>
    <w:rsid w:val="002F2B29"/>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f0">
    <w:name w:val="выделение цвет Знак"/>
    <w:link w:val="aff"/>
    <w:rsid w:val="002F2B29"/>
    <w:rPr>
      <w:rFonts w:ascii="Times New Roman" w:eastAsia="Times New Roman" w:hAnsi="Times New Roman" w:cs="Times New Roman"/>
      <w:b/>
      <w:color w:val="2C8DE6"/>
      <w:szCs w:val="20"/>
      <w:u w:val="single"/>
      <w:lang w:eastAsia="ru-RU"/>
    </w:rPr>
  </w:style>
  <w:style w:type="character" w:customStyle="1" w:styleId="aff6">
    <w:name w:val="!Синий заголовок текста Знак"/>
    <w:link w:val="aff5"/>
    <w:rsid w:val="002F2B29"/>
    <w:rPr>
      <w:rFonts w:ascii="Times New Roman" w:eastAsia="Times New Roman" w:hAnsi="Times New Roman" w:cs="Times New Roman"/>
      <w:b/>
      <w:color w:val="2C8DE6"/>
      <w:szCs w:val="20"/>
      <w:u w:val="single"/>
      <w:lang w:eastAsia="ru-RU"/>
    </w:rPr>
  </w:style>
  <w:style w:type="paragraph" w:styleId="aff8">
    <w:name w:val="List Paragraph"/>
    <w:basedOn w:val="a1"/>
    <w:uiPriority w:val="34"/>
    <w:qFormat/>
    <w:rsid w:val="002F2B29"/>
    <w:pPr>
      <w:spacing w:after="200" w:line="276" w:lineRule="auto"/>
      <w:ind w:left="720"/>
      <w:contextualSpacing/>
    </w:pPr>
    <w:rPr>
      <w:rFonts w:ascii="Calibri" w:eastAsia="Calibri" w:hAnsi="Calibri" w:cs="Times New Roman"/>
    </w:rPr>
  </w:style>
  <w:style w:type="character" w:customStyle="1" w:styleId="aff7">
    <w:name w:val="!Список с точками Знак"/>
    <w:link w:val="a0"/>
    <w:rsid w:val="002F2B29"/>
    <w:rPr>
      <w:rFonts w:ascii="Times New Roman" w:eastAsia="Times New Roman" w:hAnsi="Times New Roman" w:cs="Times New Roman"/>
      <w:szCs w:val="20"/>
      <w:lang w:eastAsia="ru-RU"/>
    </w:rPr>
  </w:style>
  <w:style w:type="paragraph" w:customStyle="1" w:styleId="aff9">
    <w:name w:val="Базовый"/>
    <w:rsid w:val="002F2B29"/>
    <w:pPr>
      <w:spacing w:after="200" w:line="276" w:lineRule="auto"/>
    </w:pPr>
    <w:rPr>
      <w:rFonts w:ascii="Times New Roman" w:eastAsia="DejaVu Sans" w:hAnsi="Times New Roman" w:cs="Times New Roman"/>
      <w:sz w:val="24"/>
      <w:szCs w:val="24"/>
    </w:rPr>
  </w:style>
  <w:style w:type="character" w:customStyle="1" w:styleId="-">
    <w:name w:val="Интернет-ссылка"/>
    <w:rsid w:val="002F2B29"/>
    <w:rPr>
      <w:color w:val="0000FF"/>
      <w:u w:val="single"/>
      <w:lang w:val="ru-RU" w:eastAsia="ru-RU" w:bidi="ru-RU"/>
    </w:rPr>
  </w:style>
  <w:style w:type="character" w:styleId="affa">
    <w:name w:val="annotation reference"/>
    <w:basedOn w:val="a2"/>
    <w:semiHidden/>
    <w:unhideWhenUsed/>
    <w:rsid w:val="002F2B29"/>
    <w:rPr>
      <w:sz w:val="16"/>
      <w:szCs w:val="16"/>
    </w:rPr>
  </w:style>
  <w:style w:type="paragraph" w:styleId="affb">
    <w:name w:val="annotation text"/>
    <w:basedOn w:val="a1"/>
    <w:link w:val="affc"/>
    <w:semiHidden/>
    <w:unhideWhenUsed/>
    <w:rsid w:val="002F2B29"/>
    <w:pPr>
      <w:spacing w:after="0" w:line="240" w:lineRule="auto"/>
    </w:pPr>
    <w:rPr>
      <w:rFonts w:ascii="Times New Roman" w:eastAsia="Times New Roman" w:hAnsi="Times New Roman" w:cs="Times New Roman"/>
      <w:sz w:val="20"/>
      <w:szCs w:val="20"/>
      <w:lang w:eastAsia="ru-RU"/>
    </w:rPr>
  </w:style>
  <w:style w:type="character" w:customStyle="1" w:styleId="affc">
    <w:name w:val="Текст примечания Знак"/>
    <w:basedOn w:val="a2"/>
    <w:link w:val="affb"/>
    <w:semiHidden/>
    <w:rsid w:val="002F2B29"/>
    <w:rPr>
      <w:rFonts w:ascii="Times New Roman" w:eastAsia="Times New Roman" w:hAnsi="Times New Roman" w:cs="Times New Roman"/>
      <w:sz w:val="20"/>
      <w:szCs w:val="20"/>
      <w:lang w:eastAsia="ru-RU"/>
    </w:rPr>
  </w:style>
  <w:style w:type="paragraph" w:styleId="affd">
    <w:name w:val="annotation subject"/>
    <w:basedOn w:val="affb"/>
    <w:next w:val="affb"/>
    <w:link w:val="affe"/>
    <w:semiHidden/>
    <w:unhideWhenUsed/>
    <w:rsid w:val="002F2B29"/>
    <w:rPr>
      <w:b/>
      <w:bCs/>
    </w:rPr>
  </w:style>
  <w:style w:type="character" w:customStyle="1" w:styleId="affe">
    <w:name w:val="Тема примечания Знак"/>
    <w:basedOn w:val="affc"/>
    <w:link w:val="affd"/>
    <w:semiHidden/>
    <w:rsid w:val="002F2B29"/>
    <w:rPr>
      <w:rFonts w:ascii="Times New Roman" w:eastAsia="Times New Roman" w:hAnsi="Times New Roman" w:cs="Times New Roman"/>
      <w:b/>
      <w:bCs/>
      <w:sz w:val="20"/>
      <w:szCs w:val="20"/>
      <w:lang w:eastAsia="ru-RU"/>
    </w:rPr>
  </w:style>
  <w:style w:type="paragraph" w:customStyle="1" w:styleId="ListaBlack">
    <w:name w:val="Lista Black"/>
    <w:basedOn w:val="afa"/>
    <w:uiPriority w:val="1"/>
    <w:qFormat/>
    <w:rsid w:val="002F2B29"/>
    <w:pPr>
      <w:keepNext/>
      <w:numPr>
        <w:numId w:val="8"/>
      </w:numPr>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2F2B29"/>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2F2B29"/>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2">
    <w:name w:val="Неразрешенное упоминание1"/>
    <w:basedOn w:val="a2"/>
    <w:uiPriority w:val="99"/>
    <w:semiHidden/>
    <w:unhideWhenUsed/>
    <w:rsid w:val="002F2B29"/>
    <w:rPr>
      <w:color w:val="605E5C"/>
      <w:shd w:val="clear" w:color="auto" w:fill="E1DFDD"/>
    </w:rPr>
  </w:style>
  <w:style w:type="character" w:customStyle="1" w:styleId="27">
    <w:name w:val="Неразрешенное упоминание2"/>
    <w:basedOn w:val="a2"/>
    <w:uiPriority w:val="99"/>
    <w:semiHidden/>
    <w:unhideWhenUsed/>
    <w:rsid w:val="002F2B29"/>
    <w:rPr>
      <w:color w:val="605E5C"/>
      <w:shd w:val="clear" w:color="auto" w:fill="E1DFDD"/>
    </w:rPr>
  </w:style>
  <w:style w:type="character" w:customStyle="1" w:styleId="UnresolvedMention">
    <w:name w:val="Unresolved Mention"/>
    <w:basedOn w:val="a2"/>
    <w:uiPriority w:val="99"/>
    <w:semiHidden/>
    <w:unhideWhenUsed/>
    <w:rsid w:val="002F2B2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1087;&#1088;&#1086;&#1092;&#1077;&#1089;&#1089;&#1080;&#1086;&#1085;&#1072;&#1083;&#1099;\&#1052;&#1072;&#1090;&#1088;&#1080;&#1094;&#1072;%20&#1056;&#1055;&#1044;.xlsx" TargetMode="External"/><Relationship Id="rId13" Type="http://schemas.openxmlformats.org/officeDocument/2006/relationships/hyperlink" Target="file:///E:\&#1087;&#1088;&#1086;&#1092;&#1077;&#1089;&#1089;&#1080;&#1086;&#1085;&#1072;&#1083;&#1099;\&#1052;&#1072;&#1090;&#1088;&#1080;&#1094;&#1072;%20&#1056;&#1055;&#1044;.xlsx" TargetMode="External"/><Relationship Id="rId18" Type="http://schemas.openxmlformats.org/officeDocument/2006/relationships/hyperlink" Target="file:///E:\&#1087;&#1088;&#1086;&#1092;&#1077;&#1089;&#1089;&#1080;&#1086;&#1085;&#1072;&#1083;&#1099;\&#1052;&#1072;&#1090;&#1088;&#1080;&#1094;&#1072;%20&#1056;&#1055;&#1044;.xlsx" TargetMode="External"/><Relationship Id="rId26" Type="http://schemas.openxmlformats.org/officeDocument/2006/relationships/hyperlink" Target="file:///E:\&#1087;&#1088;&#1086;&#1092;&#1077;&#1089;&#1089;&#1080;&#1086;&#1085;&#1072;&#1083;&#1099;\&#1052;&#1072;&#1090;&#1088;&#1080;&#1094;&#1072;%20&#1056;&#1055;&#1044;.xlsx"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file:///E:\&#1087;&#1088;&#1086;&#1092;&#1077;&#1089;&#1089;&#1080;&#1086;&#1085;&#1072;&#1083;&#1099;\&#1052;&#1072;&#1090;&#1088;&#1080;&#1094;&#1072;%20&#1056;&#1055;&#1044;.xls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E:\&#1087;&#1088;&#1086;&#1092;&#1077;&#1089;&#1089;&#1080;&#1086;&#1085;&#1072;&#1083;&#1099;\&#1052;&#1072;&#1090;&#1088;&#1080;&#1094;&#1072;%20&#1056;&#1055;&#1044;.xlsx" TargetMode="External"/><Relationship Id="rId17" Type="http://schemas.openxmlformats.org/officeDocument/2006/relationships/hyperlink" Target="file:///E:\&#1087;&#1088;&#1086;&#1092;&#1077;&#1089;&#1089;&#1080;&#1086;&#1085;&#1072;&#1083;&#1099;\&#1052;&#1072;&#1090;&#1088;&#1080;&#1094;&#1072;%20&#1056;&#1055;&#1044;.xlsx" TargetMode="External"/><Relationship Id="rId25" Type="http://schemas.openxmlformats.org/officeDocument/2006/relationships/hyperlink" Target="file:///E:\&#1087;&#1088;&#1086;&#1092;&#1077;&#1089;&#1089;&#1080;&#1086;&#1085;&#1072;&#1083;&#1099;\&#1052;&#1072;&#1090;&#1088;&#1080;&#1094;&#1072;%20&#1056;&#1055;&#1044;.xlsx" TargetMode="External"/><Relationship Id="rId33" Type="http://schemas.openxmlformats.org/officeDocument/2006/relationships/hyperlink" Target="&#1058;&#1041;%20&#1056;&#1055;&#1044;.doc"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E:\&#1087;&#1088;&#1086;&#1092;&#1077;&#1089;&#1089;&#1080;&#1086;&#1085;&#1072;&#1083;&#1099;\&#1052;&#1072;&#1090;&#1088;&#1080;&#1094;&#1072;%20&#1056;&#1055;&#1044;.xlsx" TargetMode="External"/><Relationship Id="rId20" Type="http://schemas.openxmlformats.org/officeDocument/2006/relationships/hyperlink" Target="file:///E:\&#1087;&#1088;&#1086;&#1092;&#1077;&#1089;&#1089;&#1080;&#1086;&#1085;&#1072;&#1083;&#1099;\&#1052;&#1072;&#1090;&#1088;&#1080;&#1094;&#1072;%20&#1056;&#1055;&#1044;.xlsx" TargetMode="External"/><Relationship Id="rId29" Type="http://schemas.openxmlformats.org/officeDocument/2006/relationships/hyperlink" Target="file:///E:\&#1087;&#1088;&#1086;&#1092;&#1077;&#1089;&#1089;&#1080;&#1086;&#1085;&#1072;&#1083;&#1099;\&#1052;&#1072;&#1090;&#1088;&#1080;&#1094;&#1072;%20&#1056;&#1055;&#1044;.xls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1087;&#1088;&#1086;&#1092;&#1077;&#1089;&#1089;&#1080;&#1086;&#1085;&#1072;&#1083;&#1099;\&#1052;&#1072;&#1090;&#1088;&#1080;&#1094;&#1072;%20&#1056;&#1055;&#1044;.xlsx" TargetMode="External"/><Relationship Id="rId24" Type="http://schemas.openxmlformats.org/officeDocument/2006/relationships/hyperlink" Target="file:///E:\&#1087;&#1088;&#1086;&#1092;&#1077;&#1089;&#1089;&#1080;&#1086;&#1085;&#1072;&#1083;&#1099;\&#1052;&#1072;&#1090;&#1088;&#1080;&#1094;&#1072;%20&#1056;&#1055;&#1044;.xlsx" TargetMode="External"/><Relationship Id="rId32" Type="http://schemas.openxmlformats.org/officeDocument/2006/relationships/hyperlink" Target="&#1057;&#1093;&#1077;&#1084;&#1072;%20&#1086;&#1094;&#1077;&#1085;&#1082;&#1080;%20&#1056;&#1055;&#1044;.xlsx"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E:\&#1087;&#1088;&#1086;&#1092;&#1077;&#1089;&#1089;&#1080;&#1086;&#1085;&#1072;&#1083;&#1099;\&#1052;&#1072;&#1090;&#1088;&#1080;&#1094;&#1072;%20&#1056;&#1055;&#1044;.xlsx" TargetMode="External"/><Relationship Id="rId23" Type="http://schemas.openxmlformats.org/officeDocument/2006/relationships/hyperlink" Target="file:///E:\&#1087;&#1088;&#1086;&#1092;&#1077;&#1089;&#1089;&#1080;&#1086;&#1085;&#1072;&#1083;&#1099;\&#1052;&#1072;&#1090;&#1088;&#1080;&#1094;&#1072;%20&#1056;&#1055;&#1044;.xlsx" TargetMode="External"/><Relationship Id="rId28" Type="http://schemas.openxmlformats.org/officeDocument/2006/relationships/hyperlink" Target="file:///E:\&#1087;&#1088;&#1086;&#1092;&#1077;&#1089;&#1089;&#1080;&#1086;&#1085;&#1072;&#1083;&#1099;\&#1052;&#1072;&#1090;&#1088;&#1080;&#1094;&#1072;%20&#1056;&#1055;&#1044;.xlsx" TargetMode="External"/><Relationship Id="rId36" Type="http://schemas.openxmlformats.org/officeDocument/2006/relationships/footer" Target="footer1.xml"/><Relationship Id="rId10" Type="http://schemas.openxmlformats.org/officeDocument/2006/relationships/hyperlink" Target="file:///E:\&#1087;&#1088;&#1086;&#1092;&#1077;&#1089;&#1089;&#1080;&#1086;&#1085;&#1072;&#1083;&#1099;\&#1052;&#1072;&#1090;&#1088;&#1080;&#1094;&#1072;%20&#1056;&#1055;&#1044;.xlsx" TargetMode="External"/><Relationship Id="rId19" Type="http://schemas.openxmlformats.org/officeDocument/2006/relationships/hyperlink" Target="file:///E:\&#1087;&#1088;&#1086;&#1092;&#1077;&#1089;&#1089;&#1080;&#1086;&#1085;&#1072;&#1083;&#1099;\&#1052;&#1072;&#1090;&#1088;&#1080;&#1094;&#1072;%20&#1056;&#1055;&#1044;.xlsx" TargetMode="External"/><Relationship Id="rId31" Type="http://schemas.openxmlformats.org/officeDocument/2006/relationships/hyperlink" Target="&#1052;&#1072;&#1090;&#1088;&#1080;&#1094;&#1072;%20&#1056;&#1055;&#1044;.xlsx" TargetMode="External"/><Relationship Id="rId4" Type="http://schemas.openxmlformats.org/officeDocument/2006/relationships/settings" Target="settings.xml"/><Relationship Id="rId9" Type="http://schemas.openxmlformats.org/officeDocument/2006/relationships/hyperlink" Target="file:///E:\&#1087;&#1088;&#1086;&#1092;&#1077;&#1089;&#1089;&#1080;&#1086;&#1085;&#1072;&#1083;&#1099;\&#1052;&#1072;&#1090;&#1088;&#1080;&#1094;&#1072;%20&#1056;&#1055;&#1044;.xlsx" TargetMode="External"/><Relationship Id="rId14" Type="http://schemas.openxmlformats.org/officeDocument/2006/relationships/hyperlink" Target="file:///E:\&#1087;&#1088;&#1086;&#1092;&#1077;&#1089;&#1089;&#1080;&#1086;&#1085;&#1072;&#1083;&#1099;\&#1052;&#1072;&#1090;&#1088;&#1080;&#1094;&#1072;%20&#1056;&#1055;&#1044;.xlsx" TargetMode="External"/><Relationship Id="rId22" Type="http://schemas.openxmlformats.org/officeDocument/2006/relationships/hyperlink" Target="file:///E:\&#1087;&#1088;&#1086;&#1092;&#1077;&#1089;&#1089;&#1080;&#1086;&#1085;&#1072;&#1083;&#1099;\&#1052;&#1072;&#1090;&#1088;&#1080;&#1094;&#1072;%20&#1056;&#1055;&#1044;.xlsx" TargetMode="External"/><Relationship Id="rId27" Type="http://schemas.openxmlformats.org/officeDocument/2006/relationships/hyperlink" Target="file:///E:\&#1087;&#1088;&#1086;&#1092;&#1077;&#1089;&#1089;&#1080;&#1086;&#1085;&#1072;&#1083;&#1099;\&#1052;&#1072;&#1090;&#1088;&#1080;&#1094;&#1072;%20&#1056;&#1055;&#1044;.xlsx" TargetMode="External"/><Relationship Id="rId30" Type="http://schemas.openxmlformats.org/officeDocument/2006/relationships/hyperlink" Target="&#1055;&#1088;&#1080;&#1083;&#1086;&#1078;&#1077;&#1085;&#1080;&#1077;%201%20&#1048;&#1085;&#1089;&#1090;&#1088;&#1091;&#1082;&#1094;&#1080;&#1103;%20&#1082;%20&#1084;&#1072;&#1090;&#1088;&#1080;&#1094;&#1077;.docx"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20E27-5849-4E47-B3D7-F6D4F06F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6129</TotalTime>
  <Pages>16</Pages>
  <Words>3521</Words>
  <Characters>20073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rest</cp:lastModifiedBy>
  <cp:revision>16</cp:revision>
  <cp:lastPrinted>2023-03-09T06:36:00Z</cp:lastPrinted>
  <dcterms:created xsi:type="dcterms:W3CDTF">2023-02-09T07:02:00Z</dcterms:created>
  <dcterms:modified xsi:type="dcterms:W3CDTF">2023-03-30T02:29:00Z</dcterms:modified>
</cp:coreProperties>
</file>