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A756" w14:textId="77777777" w:rsidR="008B024F" w:rsidRPr="00F21DFA" w:rsidRDefault="008B024F" w:rsidP="008B024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1DFA"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</w:t>
      </w:r>
    </w:p>
    <w:p w14:paraId="3F690814" w14:textId="07200D0B" w:rsidR="0067164D" w:rsidRPr="00F21DFA" w:rsidRDefault="00F21DFA" w:rsidP="00F21DFA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DFA">
        <w:rPr>
          <w:rFonts w:ascii="Times New Roman" w:hAnsi="Times New Roman"/>
          <w:b/>
          <w:bCs/>
          <w:sz w:val="28"/>
          <w:szCs w:val="28"/>
        </w:rPr>
        <w:t>Вопросы и задачи к экзамену (квалификационному)</w:t>
      </w:r>
    </w:p>
    <w:p w14:paraId="31EF1346" w14:textId="327540B0" w:rsidR="00F21DFA" w:rsidRPr="00F21DFA" w:rsidRDefault="00F21DFA" w:rsidP="00F21DF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21DFA">
        <w:rPr>
          <w:rFonts w:ascii="Times New Roman" w:hAnsi="Times New Roman"/>
          <w:sz w:val="28"/>
          <w:szCs w:val="28"/>
        </w:rPr>
        <w:t>по профессиональному модулю</w:t>
      </w:r>
    </w:p>
    <w:p w14:paraId="6C5F132A" w14:textId="48C9C388" w:rsidR="00F21DFA" w:rsidRPr="00573273" w:rsidRDefault="00F21DFA" w:rsidP="00F21DF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273">
        <w:rPr>
          <w:rFonts w:ascii="Times New Roman" w:hAnsi="Times New Roman"/>
          <w:b/>
          <w:bCs/>
          <w:sz w:val="24"/>
          <w:szCs w:val="24"/>
        </w:rPr>
        <w:t>ПМ.02 Выполнение технологических процессов на объекте капитального строительства</w:t>
      </w:r>
    </w:p>
    <w:p w14:paraId="7F5F1277" w14:textId="1F269828" w:rsidR="00F21DFA" w:rsidRPr="00F21DFA" w:rsidRDefault="00F21DFA" w:rsidP="00F21DFA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F21DFA">
        <w:rPr>
          <w:rFonts w:ascii="Times New Roman" w:hAnsi="Times New Roman"/>
          <w:sz w:val="24"/>
          <w:szCs w:val="24"/>
          <w:u w:val="single"/>
        </w:rPr>
        <w:t>4 курс 8 семестр</w:t>
      </w:r>
    </w:p>
    <w:p w14:paraId="22121104" w14:textId="77777777" w:rsidR="00F21DFA" w:rsidRPr="00685EDB" w:rsidRDefault="00F21DFA" w:rsidP="00F21DF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85EDB">
        <w:rPr>
          <w:rFonts w:ascii="Times New Roman" w:hAnsi="Times New Roman"/>
          <w:b/>
          <w:i/>
          <w:sz w:val="24"/>
          <w:szCs w:val="24"/>
        </w:rPr>
        <w:t>Перечень вопросов</w:t>
      </w:r>
    </w:p>
    <w:p w14:paraId="2A23998D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1.8 Ценообразование и проектно-сметное дело в строительстве</w:t>
      </w:r>
    </w:p>
    <w:p w14:paraId="32C67A8F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1. Виды смет в строительстве и их отличительные особенности.</w:t>
      </w:r>
    </w:p>
    <w:p w14:paraId="03588C9B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 xml:space="preserve">2. Сметные расценки. Строение единичной расценки </w:t>
      </w:r>
    </w:p>
    <w:p w14:paraId="7716C2D0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3. Сметные нормативы, и их состав.</w:t>
      </w:r>
    </w:p>
    <w:p w14:paraId="3F3CA1B8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4. Методы расчета сметной стоимости.</w:t>
      </w:r>
    </w:p>
    <w:p w14:paraId="1414E8F0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5. Ресурсный метод определения сметной стоимости.</w:t>
      </w:r>
    </w:p>
    <w:p w14:paraId="0138F18B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6. Базисно-индексный метод определения сметной стоимости.</w:t>
      </w:r>
    </w:p>
    <w:p w14:paraId="00971760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7. Индексация сметной стоимости.</w:t>
      </w:r>
    </w:p>
    <w:p w14:paraId="3F6861FE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8. Объектная смета. Порядок составления объектной сметы</w:t>
      </w:r>
    </w:p>
    <w:p w14:paraId="22842161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9. Сводный сметный расчет и порядок его составления</w:t>
      </w:r>
    </w:p>
    <w:p w14:paraId="42015823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10. Сметная прибыль: назначение и порядок определения.</w:t>
      </w:r>
    </w:p>
    <w:p w14:paraId="489EFEA5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11. Накладные расходы: их назначение и порядок определения.</w:t>
      </w:r>
    </w:p>
    <w:p w14:paraId="169BE82B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12. Лимитированные затраты: виды, назначение, определение и их место в сметной документации.</w:t>
      </w:r>
    </w:p>
    <w:p w14:paraId="7626867F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 xml:space="preserve">Тема 2.1. Исполнительная и учетная документация при производстве строительных работ </w:t>
      </w:r>
    </w:p>
    <w:p w14:paraId="3F029DEA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bookmarkStart w:id="0" w:name="_Hlk508532587"/>
      <w:r w:rsidRPr="00685EDB">
        <w:rPr>
          <w:rFonts w:ascii="Times New Roman" w:hAnsi="Times New Roman"/>
          <w:b/>
          <w:sz w:val="24"/>
          <w:szCs w:val="24"/>
        </w:rPr>
        <w:t>Тема 2.4. Понятие о контроле качества в строительстве.</w:t>
      </w:r>
    </w:p>
    <w:bookmarkEnd w:id="0"/>
    <w:p w14:paraId="6270E383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2.5. Контроль качества строительных процессов</w:t>
      </w:r>
    </w:p>
    <w:p w14:paraId="1FD4F9B3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2.6 Сдача работ и законченных строительных объектов.</w:t>
      </w:r>
    </w:p>
    <w:p w14:paraId="487C0B17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2.7 Консервация незавершенного объекта строительства.</w:t>
      </w:r>
    </w:p>
    <w:p w14:paraId="59C23AA2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Что представляет собой комплексная система управления качеством работ?</w:t>
      </w:r>
    </w:p>
    <w:p w14:paraId="0B504B6C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приборы и инструменты применяются для неразрушающего способа контроля качества строительных конструкций?</w:t>
      </w:r>
    </w:p>
    <w:p w14:paraId="226A174C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органы выполняют функции государственного строительного надзора?</w:t>
      </w:r>
    </w:p>
    <w:p w14:paraId="5B0C86C4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Каков порядок получения разрешения на строительство объекта?</w:t>
      </w:r>
    </w:p>
    <w:p w14:paraId="0A9AE3F9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Каков порядок получения разрешения на ввод объекта в эксплуатацию?</w:t>
      </w:r>
    </w:p>
    <w:p w14:paraId="732887F8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В каких случаях необходимо оформлять акты на скрытые работы?</w:t>
      </w:r>
    </w:p>
    <w:p w14:paraId="74F51DFE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В каких случаях оформляются акты приемки ответственных конструкций?</w:t>
      </w:r>
    </w:p>
    <w:p w14:paraId="7A8C7E80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Каков порядок ведения общего журнала работ? Приведите примеры специальных журналов работ.</w:t>
      </w:r>
    </w:p>
    <w:p w14:paraId="7ADDDD9F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Кем утверждается проектная документация на строительство объекта?</w:t>
      </w:r>
    </w:p>
    <w:p w14:paraId="2C8C16F9" w14:textId="77777777" w:rsidR="00F21DFA" w:rsidRPr="00685EDB" w:rsidRDefault="00F21DFA" w:rsidP="00F21DFA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Каков порядок выдачи разрешения на строительство и разрешения на ввод в эксплуатацию объектов ИЖС (индивидуального жилищного строительства)?</w:t>
      </w:r>
    </w:p>
    <w:p w14:paraId="155A0BD4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2.8 Основы государственного технического учета и технической инвентаризации зданий и сооружений.</w:t>
      </w:r>
    </w:p>
    <w:p w14:paraId="3A846E6D" w14:textId="77777777" w:rsidR="00F21DFA" w:rsidRPr="00685EDB" w:rsidRDefault="00F21DFA" w:rsidP="00F21D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Назначение и характеристика неразрушающих методов контроля состояния строительных материалов и конструкций.</w:t>
      </w:r>
    </w:p>
    <w:p w14:paraId="058D1E19" w14:textId="77777777" w:rsidR="00F21DFA" w:rsidRPr="00685EDB" w:rsidRDefault="00F21DFA" w:rsidP="00F21D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Перечислите виды количественного и качественного обследования строительных материалов.</w:t>
      </w:r>
    </w:p>
    <w:p w14:paraId="11C85809" w14:textId="77777777" w:rsidR="00F21DFA" w:rsidRPr="00685EDB" w:rsidRDefault="00F21DFA" w:rsidP="00F21D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 xml:space="preserve">Расскажите о первичной технической инвентаризации основных строений и пристроек. </w:t>
      </w:r>
    </w:p>
    <w:p w14:paraId="4DE61887" w14:textId="77777777" w:rsidR="00F21DFA" w:rsidRPr="00685EDB" w:rsidRDefault="00F21DFA" w:rsidP="00F21D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Что является основой государственного учета объектов капитального строительства? Как он проходит?</w:t>
      </w:r>
    </w:p>
    <w:p w14:paraId="0F47C2EB" w14:textId="77777777" w:rsidR="00F21DFA" w:rsidRPr="00685EDB" w:rsidRDefault="00F21DFA" w:rsidP="00F21D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 производится учет объемов и площадей в жилом доме?</w:t>
      </w:r>
    </w:p>
    <w:p w14:paraId="4F0D7CF9" w14:textId="77777777" w:rsidR="00F21DFA" w:rsidRPr="00685EDB" w:rsidRDefault="00F21DFA" w:rsidP="00F21D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lastRenderedPageBreak/>
        <w:t xml:space="preserve">Назовите объекты государственного технического учета и порядок переоценки основных фондов? </w:t>
      </w:r>
    </w:p>
    <w:p w14:paraId="538040DC" w14:textId="77777777" w:rsidR="00F21DFA" w:rsidRPr="00685EDB" w:rsidRDefault="00F21DFA" w:rsidP="00F21D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 составляется технический паспорт на объект учета?</w:t>
      </w:r>
    </w:p>
    <w:p w14:paraId="7A45210B" w14:textId="77777777" w:rsidR="00F21DFA" w:rsidRPr="00685EDB" w:rsidRDefault="00F21DFA" w:rsidP="00F21DF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 xml:space="preserve">Расскажите о текущей технической инвентаризации. </w:t>
      </w:r>
    </w:p>
    <w:p w14:paraId="3344FB11" w14:textId="77777777" w:rsidR="00F21DFA" w:rsidRPr="00480ED0" w:rsidRDefault="00F21DFA" w:rsidP="00F21DF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80ED0">
        <w:rPr>
          <w:rFonts w:ascii="Times New Roman" w:hAnsi="Times New Roman"/>
          <w:b/>
          <w:i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i/>
          <w:sz w:val="28"/>
          <w:szCs w:val="28"/>
        </w:rPr>
        <w:t>задач</w:t>
      </w:r>
    </w:p>
    <w:p w14:paraId="78609563" w14:textId="77777777" w:rsidR="00F21DFA" w:rsidRDefault="00F21DFA" w:rsidP="00F21DF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14:paraId="2C4FEB7B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1.8 Ценообразование и проектно-сметное дело в строительстве</w:t>
      </w:r>
    </w:p>
    <w:p w14:paraId="1109928C" w14:textId="77777777" w:rsidR="00F21DFA" w:rsidRPr="00685EDB" w:rsidRDefault="00F21DFA" w:rsidP="00F21D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Определить сметную стоимость кладки 80 м</w:t>
      </w:r>
      <w:r w:rsidRPr="00685ED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685EDB">
        <w:rPr>
          <w:rFonts w:ascii="Times New Roman" w:hAnsi="Times New Roman"/>
          <w:sz w:val="24"/>
          <w:szCs w:val="24"/>
        </w:rPr>
        <w:t>перегородок из керамических камней, если прямые затраты в базисных ценах 2001 года за 100 м</w:t>
      </w:r>
      <w:r w:rsidRPr="00685EDB">
        <w:rPr>
          <w:rFonts w:ascii="Times New Roman" w:hAnsi="Times New Roman"/>
          <w:sz w:val="24"/>
          <w:szCs w:val="24"/>
          <w:vertAlign w:val="superscript"/>
        </w:rPr>
        <w:t>2</w:t>
      </w:r>
      <w:r w:rsidRPr="00685EDB">
        <w:rPr>
          <w:rFonts w:ascii="Times New Roman" w:hAnsi="Times New Roman"/>
          <w:sz w:val="24"/>
          <w:szCs w:val="24"/>
        </w:rPr>
        <w:t xml:space="preserve"> перегородок составляют 11,56 тыс. руб., заработная плата рабочих 9,69 тыс. руб., заработная плата механизаторов 55 руб.</w:t>
      </w:r>
    </w:p>
    <w:p w14:paraId="3747B590" w14:textId="77777777" w:rsidR="00F21DFA" w:rsidRPr="00685EDB" w:rsidRDefault="00F21DFA" w:rsidP="00F21D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Определить величину ФОТ (фонда оплаты труда) в базисных ценах Простая окраска масляными составами по дереву: стен. Объем 265 м2.</w:t>
      </w:r>
    </w:p>
    <w:p w14:paraId="550D31B3" w14:textId="77777777" w:rsidR="00F21DFA" w:rsidRPr="00685EDB" w:rsidRDefault="00F21DFA" w:rsidP="00F21D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Определить сметную стоимость СМР в базисных ценах работы Окраска водными составами внутри помещений клеевая простая. Объем 300 м2.</w:t>
      </w:r>
    </w:p>
    <w:p w14:paraId="76387871" w14:textId="77777777" w:rsidR="00F21DFA" w:rsidRPr="00685EDB" w:rsidRDefault="00F21DFA" w:rsidP="00F21D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Определить сумму прямых затрат и себестоимость в базисных ценах на разработку грунта в отвал экскаватором обратная лопата с ковшом 1 м3, группа грунта 1.  Объем 110 м3.</w:t>
      </w:r>
    </w:p>
    <w:p w14:paraId="6F716DC6" w14:textId="77777777" w:rsidR="00F21DFA" w:rsidRPr="00685EDB" w:rsidRDefault="00F21DFA" w:rsidP="00F21D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Рассчитать стоимость материалов в базисных ценах на кладку перегородок из кирпича, неармированных толщиной в 1/2 кирпича при высоте этажа до 4 м. Объем работ 84 м2. Кирпич керамический одинарный, размером 250х120х65 мм, марка: 50.</w:t>
      </w:r>
    </w:p>
    <w:p w14:paraId="6D8D4654" w14:textId="77777777" w:rsidR="00F21DFA" w:rsidRPr="00685EDB" w:rsidRDefault="00F21DFA" w:rsidP="00F21D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ar-SA"/>
        </w:rPr>
      </w:pPr>
      <w:r w:rsidRPr="00685EDB">
        <w:rPr>
          <w:rFonts w:ascii="Times New Roman" w:hAnsi="Times New Roman"/>
          <w:sz w:val="24"/>
          <w:szCs w:val="24"/>
          <w:lang w:eastAsia="ar-SA"/>
        </w:rPr>
        <w:t>Определить размер СП и НР в базисных ценах на разработку грунта в отвал экскаватором обратная лопата с ковшом 1 м3, группа грунта 1.  Объем 165 м3.</w:t>
      </w:r>
    </w:p>
    <w:p w14:paraId="5FCFF907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 xml:space="preserve">Тема 2.1. Исполнительная и учетная документация при производстве строительных работ </w:t>
      </w:r>
    </w:p>
    <w:p w14:paraId="48916CC4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2.4. Понятие о контроле качества в строительстве.</w:t>
      </w:r>
    </w:p>
    <w:p w14:paraId="0E067246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2.5. Контроль качества строительных процессов</w:t>
      </w:r>
    </w:p>
    <w:p w14:paraId="285A9D74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2.6 Сдача работ и законченных строительных объектов.</w:t>
      </w:r>
    </w:p>
    <w:p w14:paraId="3757438F" w14:textId="77777777" w:rsidR="00F21DFA" w:rsidRPr="00685EDB" w:rsidRDefault="00F21DFA" w:rsidP="00F21DFA">
      <w:pPr>
        <w:pStyle w:val="a5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2.7 Консервация незавершенного объекта строительства.</w:t>
      </w:r>
    </w:p>
    <w:p w14:paraId="29C78550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приборы и инструменты используются при разбивке осей здания?</w:t>
      </w:r>
    </w:p>
    <w:p w14:paraId="66522906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Допускается ли увеличение крутизны откосов земляных сооружений?</w:t>
      </w:r>
    </w:p>
    <w:p w14:paraId="78FCB8A6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Допускается ли уменьшение минимально допустимых уклонов дна канала?</w:t>
      </w:r>
    </w:p>
    <w:p w14:paraId="1244A09C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предельно допустимые отклонения дна котлована от проектных после доработки? Каким инструментом это проверяется?</w:t>
      </w:r>
    </w:p>
    <w:p w14:paraId="6DD22E27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Какая максимальная глубина разработки котлованов и траншей в нескальных с вертикальными стенками без крепления стен?</w:t>
      </w:r>
    </w:p>
    <w:p w14:paraId="334171D3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предельные отклонения поперек и вдоль оси ряда в плане забивных квадратных свай сечением 300х300 мм при однорядном их расположении?</w:t>
      </w:r>
    </w:p>
    <w:p w14:paraId="70B8759B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Какими видами нагрузок производятся полевые испытания свай?</w:t>
      </w:r>
    </w:p>
    <w:p w14:paraId="6F849FDC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толщины горизонтальных и вертикальных швов кладки из всех видов кирпича допускается согласно СНиП?</w:t>
      </w:r>
    </w:p>
    <w:p w14:paraId="4DF5B222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предельные отклонения от проектного положения в плане набивных свай допускаются для крайних и средних свай при сплошном свайном поле под всем зданием при сечении свай 400х400 мм?</w:t>
      </w:r>
    </w:p>
    <w:p w14:paraId="65BF9BE4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Обязаны ли строительные организации осуществлять лабораторный контроль поступающих на строительную площадку стройматериалов независимо от данных паспортов?</w:t>
      </w:r>
    </w:p>
    <w:p w14:paraId="02CC55FE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 xml:space="preserve">В каких случаях при возведении стен из кирпича кладка выполняется в виде наклонной или вертикальной </w:t>
      </w:r>
      <w:proofErr w:type="spellStart"/>
      <w:r w:rsidRPr="00685EDB">
        <w:rPr>
          <w:rFonts w:ascii="Times New Roman" w:hAnsi="Times New Roman"/>
          <w:sz w:val="24"/>
          <w:szCs w:val="24"/>
        </w:rPr>
        <w:t>штрабы</w:t>
      </w:r>
      <w:proofErr w:type="spellEnd"/>
      <w:r w:rsidRPr="00685EDB">
        <w:rPr>
          <w:rFonts w:ascii="Times New Roman" w:hAnsi="Times New Roman"/>
          <w:sz w:val="24"/>
          <w:szCs w:val="24"/>
        </w:rPr>
        <w:t>?</w:t>
      </w:r>
    </w:p>
    <w:p w14:paraId="740BB4C8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Каким образом скрепляются пересечения арматурных стержней в каркасах и сетках?</w:t>
      </w:r>
    </w:p>
    <w:p w14:paraId="00234FC1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lastRenderedPageBreak/>
        <w:t>Какие применяются меры при выдерживании бетона и ухода за ним в период твердения?</w:t>
      </w:r>
    </w:p>
    <w:p w14:paraId="65B7434D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Каковы особенности производства бетонных работ в зимнее время?</w:t>
      </w:r>
    </w:p>
    <w:p w14:paraId="429DD6E9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Каким образом производится контроль качества бетонной смеси на строительной площадке?</w:t>
      </w:r>
    </w:p>
    <w:p w14:paraId="3C4A8D20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Какое предельное местное отклонение поверхностей бетона от проектной при проверке конструкций 2-х метровой рейкой?</w:t>
      </w:r>
    </w:p>
    <w:p w14:paraId="1314CE5C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геодезические приборы и инструменты применяются при контроле качества монтажа сборных конструкций?</w:t>
      </w:r>
    </w:p>
    <w:p w14:paraId="203D48B6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Какая допускаемая разность отметок лицевых поверхностей 2-х смежных плит перекрытий в стыке?</w:t>
      </w:r>
    </w:p>
    <w:p w14:paraId="6A1B24D0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предельные местные отклонения оштукатуренной поверхности при проверке 2-х метровой рейкой при простой, улучшенной, высококачественной штукатурке?</w:t>
      </w:r>
    </w:p>
    <w:p w14:paraId="2E603055" w14:textId="77777777" w:rsidR="00F21DFA" w:rsidRPr="00685EDB" w:rsidRDefault="00F21DFA" w:rsidP="00F21DFA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Какие температурные условия определяют зимние условия производства СМР?</w:t>
      </w:r>
    </w:p>
    <w:p w14:paraId="3B2AEE84" w14:textId="77777777" w:rsidR="00F21DFA" w:rsidRPr="00685EDB" w:rsidRDefault="00F21DFA" w:rsidP="00F21DFA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14:paraId="790D1C49" w14:textId="77777777" w:rsidR="00F21DFA" w:rsidRPr="00685EDB" w:rsidRDefault="00F21DFA" w:rsidP="00F21DFA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 w:rsidRPr="00685EDB">
        <w:rPr>
          <w:rFonts w:ascii="Times New Roman" w:hAnsi="Times New Roman"/>
          <w:b/>
          <w:sz w:val="24"/>
          <w:szCs w:val="24"/>
        </w:rPr>
        <w:t>Тема 2.8 Основы государственного технического учета и технической инвентаризации зданий и сооружений.</w:t>
      </w:r>
    </w:p>
    <w:p w14:paraId="070310AA" w14:textId="77777777" w:rsidR="00F21DFA" w:rsidRPr="00685EDB" w:rsidRDefault="00F21DFA" w:rsidP="00F21DFA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685EDB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1BA2EBDA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685EDB">
        <w:rPr>
          <w:rFonts w:ascii="Times New Roman" w:hAnsi="Times New Roman"/>
          <w:b/>
          <w:bCs/>
          <w:sz w:val="24"/>
          <w:szCs w:val="24"/>
        </w:rPr>
        <w:t xml:space="preserve"> типа.</w:t>
      </w:r>
      <w:r w:rsidRPr="00685EDB">
        <w:rPr>
          <w:rFonts w:ascii="Times New Roman" w:hAnsi="Times New Roman"/>
          <w:sz w:val="24"/>
          <w:szCs w:val="24"/>
        </w:rPr>
        <w:t xml:space="preserve"> Требуется определить техническое состояние ленточных бутовых фундаментов каменного четырехсекционного дома. При осмотре установлено:</w:t>
      </w:r>
    </w:p>
    <w:p w14:paraId="543ED679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Фундаменты под тремя секциями имеют признаки, соответствующие 30% износа;</w:t>
      </w:r>
    </w:p>
    <w:p w14:paraId="09B6B65A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sz w:val="24"/>
          <w:szCs w:val="24"/>
        </w:rPr>
        <w:t>Фундаменты под четвертой торцевой секцией имеют признаки, соответствующие 50% износа.</w:t>
      </w:r>
    </w:p>
    <w:p w14:paraId="417E5EBB" w14:textId="77777777" w:rsidR="00F21DFA" w:rsidRPr="00685EDB" w:rsidRDefault="00F21DFA" w:rsidP="00F21DFA">
      <w:pPr>
        <w:pStyle w:val="a5"/>
        <w:rPr>
          <w:rFonts w:ascii="Times New Roman" w:hAnsi="Times New Roman"/>
          <w:sz w:val="24"/>
          <w:szCs w:val="24"/>
        </w:rPr>
      </w:pPr>
      <w:r w:rsidRPr="00685ED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85EDB">
        <w:rPr>
          <w:rFonts w:ascii="Times New Roman" w:hAnsi="Times New Roman"/>
          <w:b/>
          <w:bCs/>
          <w:sz w:val="24"/>
          <w:szCs w:val="24"/>
        </w:rPr>
        <w:t xml:space="preserve"> типа</w:t>
      </w:r>
      <w:r w:rsidRPr="00685EDB">
        <w:rPr>
          <w:rFonts w:ascii="Times New Roman" w:hAnsi="Times New Roman"/>
          <w:sz w:val="24"/>
          <w:szCs w:val="24"/>
        </w:rPr>
        <w:t>. Определите инвентаризационную стоимость 2-х этажного кирпичного жилого дома в г. Красноярске. Габариты a=12,40м, b= 11,30м, h=3,50м. цена 1м3 восстановительной стоимости в ценах 1970 года = 30,10 руб. индекс перехода цены =61</w:t>
      </w:r>
    </w:p>
    <w:p w14:paraId="28050314" w14:textId="77777777" w:rsidR="00F21DFA" w:rsidRPr="0050787B" w:rsidRDefault="00F21DFA" w:rsidP="00F21DFA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3252"/>
        <w:gridCol w:w="3010"/>
      </w:tblGrid>
      <w:tr w:rsidR="00F21DFA" w:rsidRPr="00670FAD" w14:paraId="0EE26611" w14:textId="77777777" w:rsidTr="00E31A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D341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конструкции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5F46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Удельный вес по сборнику№28 УПВС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C12C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Удельные поправки по ВСН 53-86(р)</w:t>
            </w:r>
          </w:p>
        </w:tc>
      </w:tr>
      <w:tr w:rsidR="00F21DFA" w:rsidRPr="00670FAD" w14:paraId="64D82539" w14:textId="77777777" w:rsidTr="00E31A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4CAE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Фундаменты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47306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D6F6B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1DFA" w:rsidRPr="00670FAD" w14:paraId="61FB4D1A" w14:textId="77777777" w:rsidTr="00E31A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8F53D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16D3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98B8C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0,73</w:t>
            </w:r>
          </w:p>
        </w:tc>
      </w:tr>
      <w:tr w:rsidR="00F21DFA" w:rsidRPr="00670FAD" w14:paraId="0DC6ABD5" w14:textId="77777777" w:rsidTr="00E31A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9D716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D050A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2441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F21DFA" w:rsidRPr="00670FAD" w14:paraId="7826293E" w14:textId="77777777" w:rsidTr="00E31A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B22B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Перекрытия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E068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C5E2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1DFA" w:rsidRPr="00670FAD" w14:paraId="48143F21" w14:textId="77777777" w:rsidTr="00E31A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2DED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C76B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4A7C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1DFA" w:rsidRPr="00670FAD" w14:paraId="586E4A92" w14:textId="77777777" w:rsidTr="00E31A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A4C9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9E05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6E7FA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1DFA" w:rsidRPr="00670FAD" w14:paraId="74FB6D19" w14:textId="77777777" w:rsidTr="00E31A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F9A55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079CF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DC640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1DFA" w:rsidRPr="00670FAD" w14:paraId="20F5CD3E" w14:textId="77777777" w:rsidTr="00E31A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4ED7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Отделоч.работы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8A90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84E9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1DFA" w:rsidRPr="00670FAD" w14:paraId="7FB2D925" w14:textId="77777777" w:rsidTr="00E31ABA">
        <w:trPr>
          <w:trHeight w:val="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7AE6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</w:t>
            </w:r>
            <w:proofErr w:type="spellEnd"/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Сан.тех</w:t>
            </w:r>
            <w:proofErr w:type="spellEnd"/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элекро</w:t>
            </w:r>
            <w:proofErr w:type="spellEnd"/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85F3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7E30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21DFA" w:rsidRPr="00670FAD" w14:paraId="58462FAC" w14:textId="77777777" w:rsidTr="00E31ABA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14BE4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92F96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36B73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F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0,24</w:t>
            </w:r>
          </w:p>
          <w:p w14:paraId="50EE1270" w14:textId="77777777" w:rsidR="00F21DFA" w:rsidRPr="00670FAD" w:rsidRDefault="00F21DFA" w:rsidP="00E31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79FC349" w14:textId="77777777" w:rsidR="00F21DFA" w:rsidRPr="00670FAD" w:rsidRDefault="00F21DFA" w:rsidP="00F21DFA">
      <w:pPr>
        <w:rPr>
          <w:rFonts w:ascii="Times New Roman" w:hAnsi="Times New Roman"/>
          <w:sz w:val="24"/>
          <w:szCs w:val="24"/>
        </w:rPr>
      </w:pPr>
      <w:r w:rsidRPr="00670FA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70FAD">
        <w:rPr>
          <w:rFonts w:ascii="Times New Roman" w:hAnsi="Times New Roman"/>
          <w:b/>
          <w:sz w:val="24"/>
          <w:szCs w:val="24"/>
        </w:rPr>
        <w:t xml:space="preserve"> типа</w:t>
      </w:r>
      <w:r w:rsidRPr="00670FAD">
        <w:rPr>
          <w:rFonts w:ascii="Times New Roman" w:hAnsi="Times New Roman"/>
          <w:sz w:val="24"/>
          <w:szCs w:val="24"/>
        </w:rPr>
        <w:t>. Определите тип, наименование, основные площади и объём объекта учета (см. приложение к экзаменационному билету)</w:t>
      </w:r>
    </w:p>
    <w:p w14:paraId="01142FA2" w14:textId="58AED836" w:rsidR="00F21DFA" w:rsidRDefault="00F21DFA">
      <w:r w:rsidRPr="00387A9B">
        <w:rPr>
          <w:noProof/>
          <w:sz w:val="28"/>
          <w:szCs w:val="28"/>
        </w:rPr>
        <w:lastRenderedPageBreak/>
        <w:drawing>
          <wp:inline distT="0" distB="0" distL="0" distR="0" wp14:anchorId="46A96B54" wp14:editId="6C875BF1">
            <wp:extent cx="3995225" cy="3281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</a:blip>
                    <a:srcRect l="25436" t="14992" r="27311" b="15996"/>
                    <a:stretch/>
                  </pic:blipFill>
                  <pic:spPr bwMode="auto">
                    <a:xfrm>
                      <a:off x="0" y="0"/>
                      <a:ext cx="4040974" cy="3319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09C2"/>
    <w:multiLevelType w:val="hybridMultilevel"/>
    <w:tmpl w:val="229E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438"/>
    <w:multiLevelType w:val="hybridMultilevel"/>
    <w:tmpl w:val="0BD4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2FF0"/>
    <w:multiLevelType w:val="hybridMultilevel"/>
    <w:tmpl w:val="779E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51DD"/>
    <w:multiLevelType w:val="hybridMultilevel"/>
    <w:tmpl w:val="87C8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10183">
    <w:abstractNumId w:val="0"/>
  </w:num>
  <w:num w:numId="2" w16cid:durableId="6250644">
    <w:abstractNumId w:val="3"/>
  </w:num>
  <w:num w:numId="3" w16cid:durableId="1428304385">
    <w:abstractNumId w:val="2"/>
  </w:num>
  <w:num w:numId="4" w16cid:durableId="488248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4D"/>
    <w:rsid w:val="00573273"/>
    <w:rsid w:val="0067164D"/>
    <w:rsid w:val="008B024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EA39"/>
  <w15:chartTrackingRefBased/>
  <w15:docId w15:val="{9B240E48-D185-4532-9D92-2CA75ED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1DF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1DFA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uiPriority w:val="1"/>
    <w:qFormat/>
    <w:rsid w:val="00F21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F21D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F21D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F2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Евдокимова</dc:creator>
  <cp:keywords/>
  <dc:description/>
  <cp:lastModifiedBy>Виктория Евдокимова</cp:lastModifiedBy>
  <cp:revision>5</cp:revision>
  <dcterms:created xsi:type="dcterms:W3CDTF">2023-04-04T13:30:00Z</dcterms:created>
  <dcterms:modified xsi:type="dcterms:W3CDTF">2023-04-04T13:37:00Z</dcterms:modified>
</cp:coreProperties>
</file>