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F" w:rsidRPr="00233F2D" w:rsidRDefault="00D2048F" w:rsidP="00D2048F">
      <w:pPr>
        <w:jc w:val="center"/>
        <w:rPr>
          <w:b/>
          <w:szCs w:val="24"/>
        </w:rPr>
      </w:pPr>
      <w:r w:rsidRPr="00233F2D">
        <w:rPr>
          <w:b/>
          <w:szCs w:val="24"/>
        </w:rPr>
        <w:t xml:space="preserve">АННОТАЦИИ </w:t>
      </w:r>
    </w:p>
    <w:p w:rsidR="00C158E1" w:rsidRPr="00233F2D" w:rsidRDefault="00D2048F" w:rsidP="00D2048F">
      <w:pPr>
        <w:jc w:val="center"/>
        <w:rPr>
          <w:b/>
          <w:szCs w:val="24"/>
        </w:rPr>
      </w:pPr>
      <w:proofErr w:type="gramStart"/>
      <w:r w:rsidRPr="00233F2D">
        <w:rPr>
          <w:b/>
          <w:szCs w:val="24"/>
        </w:rPr>
        <w:t>рабочих</w:t>
      </w:r>
      <w:proofErr w:type="gramEnd"/>
      <w:r w:rsidRPr="00233F2D">
        <w:rPr>
          <w:b/>
          <w:szCs w:val="24"/>
        </w:rPr>
        <w:t xml:space="preserve"> программ учебных дисциплин и профессиональных модулей </w:t>
      </w:r>
      <w:r w:rsidR="007C0047">
        <w:rPr>
          <w:b/>
          <w:szCs w:val="24"/>
        </w:rPr>
        <w:t>профессии</w:t>
      </w:r>
      <w:r w:rsidRPr="00233F2D">
        <w:rPr>
          <w:b/>
          <w:szCs w:val="24"/>
        </w:rPr>
        <w:t xml:space="preserve"> 08.0</w:t>
      </w:r>
      <w:r w:rsidR="007C0047">
        <w:rPr>
          <w:b/>
          <w:szCs w:val="24"/>
        </w:rPr>
        <w:t>1</w:t>
      </w:r>
      <w:r w:rsidRPr="00233F2D">
        <w:rPr>
          <w:b/>
          <w:szCs w:val="24"/>
        </w:rPr>
        <w:t>.</w:t>
      </w:r>
      <w:r w:rsidR="007C0047">
        <w:rPr>
          <w:b/>
          <w:szCs w:val="24"/>
        </w:rPr>
        <w:t>2</w:t>
      </w:r>
      <w:r w:rsidR="00CB3F81">
        <w:rPr>
          <w:b/>
          <w:szCs w:val="24"/>
        </w:rPr>
        <w:t>8</w:t>
      </w:r>
      <w:r w:rsidR="00606DE8">
        <w:rPr>
          <w:b/>
          <w:szCs w:val="24"/>
        </w:rPr>
        <w:t> </w:t>
      </w:r>
      <w:r w:rsidR="007C0047">
        <w:rPr>
          <w:b/>
          <w:szCs w:val="24"/>
        </w:rPr>
        <w:t xml:space="preserve">Мастер </w:t>
      </w:r>
      <w:r w:rsidR="00CB3F81">
        <w:rPr>
          <w:b/>
          <w:szCs w:val="24"/>
        </w:rPr>
        <w:t>отделочных строительных и декоративных</w:t>
      </w:r>
      <w:r w:rsidR="007C0047">
        <w:rPr>
          <w:b/>
          <w:szCs w:val="24"/>
        </w:rPr>
        <w:t xml:space="preserve"> работ</w:t>
      </w:r>
    </w:p>
    <w:p w:rsidR="00D2048F" w:rsidRPr="00233F2D" w:rsidRDefault="00D2048F" w:rsidP="00D2048F">
      <w:pPr>
        <w:jc w:val="center"/>
        <w:rPr>
          <w:b/>
          <w:szCs w:val="24"/>
        </w:rPr>
      </w:pPr>
    </w:p>
    <w:p w:rsidR="00D2048F" w:rsidRPr="00233F2D" w:rsidRDefault="00606DE8" w:rsidP="00D2048F">
      <w:pPr>
        <w:jc w:val="center"/>
        <w:rPr>
          <w:b/>
          <w:szCs w:val="24"/>
        </w:rPr>
      </w:pPr>
      <w:r w:rsidRPr="00606DE8">
        <w:rPr>
          <w:b/>
          <w:bCs/>
          <w:iCs/>
          <w:szCs w:val="24"/>
        </w:rPr>
        <w:t>СГ.01 История России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СГ.01 История России является обязательной частью социально-гуманитарного цикла примерной основной образовательной программы в соответствии </w:t>
      </w:r>
      <w:r w:rsidRPr="00CB3F81">
        <w:rPr>
          <w:rFonts w:eastAsia="Times New Roman" w:cs="Times New Roman"/>
          <w:color w:val="auto"/>
          <w:szCs w:val="24"/>
          <w:lang w:eastAsia="ru-RU"/>
        </w:rPr>
        <w:br/>
        <w:t>с ФГОС СПО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Учебная дисциплина История России входит в социально-гуманитарный цикл.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numPr>
          <w:ilvl w:val="0"/>
          <w:numId w:val="5"/>
        </w:numPr>
        <w:suppressAutoHyphens/>
        <w:ind w:left="0" w:firstLine="567"/>
        <w:jc w:val="both"/>
        <w:rPr>
          <w:rFonts w:eastAsia="Times New Roman" w:cs="Times New Roman"/>
          <w:bCs/>
          <w:color w:val="auto"/>
          <w:szCs w:val="24"/>
        </w:rPr>
      </w:pPr>
      <w:proofErr w:type="gramStart"/>
      <w:r w:rsidRPr="00CB3F81">
        <w:rPr>
          <w:rFonts w:eastAsia="Times New Roman" w:cs="Times New Roman"/>
          <w:bCs/>
          <w:color w:val="auto"/>
          <w:szCs w:val="24"/>
        </w:rPr>
        <w:t>получать</w:t>
      </w:r>
      <w:proofErr w:type="gramEnd"/>
      <w:r w:rsidRPr="00CB3F81">
        <w:rPr>
          <w:rFonts w:eastAsia="Times New Roman" w:cs="Times New Roman"/>
          <w:bCs/>
          <w:color w:val="auto"/>
          <w:szCs w:val="24"/>
        </w:rPr>
        <w:t xml:space="preserve"> необходимую информацию, делать сравнительный анализ документов, видео и фотоматериалов;</w:t>
      </w:r>
    </w:p>
    <w:p w:rsidR="00CB3F81" w:rsidRPr="00CB3F81" w:rsidRDefault="00CB3F81" w:rsidP="00CB3F81">
      <w:pPr>
        <w:numPr>
          <w:ilvl w:val="0"/>
          <w:numId w:val="5"/>
        </w:numPr>
        <w:suppressAutoHyphens/>
        <w:ind w:left="0" w:firstLine="567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самостоятельно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осуществлять поиск методов решения практических задач, применения различных методов познания;</w:t>
      </w:r>
    </w:p>
    <w:p w:rsidR="00CB3F81" w:rsidRPr="00CB3F81" w:rsidRDefault="00CB3F81" w:rsidP="00CB3F81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вести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диалог, обосновывать свою точку зрения в дискуссии по исторической тематике;</w:t>
      </w:r>
    </w:p>
    <w:p w:rsidR="00CB3F81" w:rsidRPr="00CB3F81" w:rsidRDefault="00CB3F81" w:rsidP="00CB3F81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применять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исторические знания в профессиональной и общественной деятельности, поликультурном общении;</w:t>
      </w:r>
    </w:p>
    <w:p w:rsidR="00CB3F81" w:rsidRPr="00CB3F81" w:rsidRDefault="00CB3F81" w:rsidP="00CB3F81">
      <w:pPr>
        <w:numPr>
          <w:ilvl w:val="0"/>
          <w:numId w:val="9"/>
        </w:numPr>
        <w:suppressAutoHyphens/>
        <w:ind w:left="0" w:firstLine="567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осуществлять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коммуникацию, передавать информацию на государственном языке Российской Федерации с учётом особенностей социального и культурного контекста;</w:t>
      </w:r>
    </w:p>
    <w:p w:rsidR="00CB3F81" w:rsidRPr="00CB3F81" w:rsidRDefault="00CB3F81" w:rsidP="00CB3F81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толковать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содержание основных терминов исторической и общественно-политической лексики;</w:t>
      </w:r>
    </w:p>
    <w:p w:rsidR="00CB3F81" w:rsidRPr="00CB3F81" w:rsidRDefault="00CB3F81" w:rsidP="00CB3F81">
      <w:pPr>
        <w:widowControl w:val="0"/>
        <w:numPr>
          <w:ilvl w:val="0"/>
          <w:numId w:val="19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самостоятельно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работать с документами, таблицами и схемами, отражающими исторические события;</w:t>
      </w:r>
    </w:p>
    <w:p w:rsidR="00CB3F81" w:rsidRPr="00CB3F81" w:rsidRDefault="00CB3F81" w:rsidP="00CB3F81">
      <w:pPr>
        <w:numPr>
          <w:ilvl w:val="0"/>
          <w:numId w:val="19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читать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карты, ориентируясь в историческом пространстве и времени; </w:t>
      </w:r>
    </w:p>
    <w:p w:rsidR="00CB3F81" w:rsidRPr="00CB3F81" w:rsidRDefault="00CB3F81" w:rsidP="00CB3F81">
      <w:pPr>
        <w:numPr>
          <w:ilvl w:val="0"/>
          <w:numId w:val="19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осуществлять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проектную деятельность и историческую реконструкцию с привлечением различных источников;</w:t>
      </w:r>
    </w:p>
    <w:p w:rsidR="00CB3F81" w:rsidRPr="00CB3F81" w:rsidRDefault="00CB3F81" w:rsidP="00CB3F81">
      <w:pPr>
        <w:numPr>
          <w:ilvl w:val="0"/>
          <w:numId w:val="19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давать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оценку историческим событиям и явлениям, деятельности исторических личностей;</w:t>
      </w:r>
    </w:p>
    <w:p w:rsidR="00CB3F81" w:rsidRPr="00CB3F81" w:rsidRDefault="00CB3F81" w:rsidP="00CB3F81">
      <w:pPr>
        <w:numPr>
          <w:ilvl w:val="0"/>
          <w:numId w:val="19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ориентироваться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в современной экономической, политической, культурной ситуации в России и мире;</w:t>
      </w:r>
    </w:p>
    <w:p w:rsidR="00CB3F81" w:rsidRPr="00CB3F81" w:rsidRDefault="00CB3F81" w:rsidP="00CB3F81">
      <w:pPr>
        <w:numPr>
          <w:ilvl w:val="0"/>
          <w:numId w:val="19"/>
        </w:numPr>
        <w:suppressAutoHyphens/>
        <w:ind w:left="0" w:firstLine="567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выявлять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взаимосвязь отечественных, в том числе региональных, социально-экономических, политических и культурных проблем с мировыми;</w:t>
      </w:r>
    </w:p>
    <w:p w:rsidR="00CB3F81" w:rsidRPr="00CB3F81" w:rsidRDefault="00CB3F81" w:rsidP="00CB3F81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самостоятельно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</w:r>
    </w:p>
    <w:p w:rsidR="00CB3F81" w:rsidRPr="00CB3F81" w:rsidRDefault="00CB3F81" w:rsidP="00CB3F81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применять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информационно коммуникационные технологии;</w:t>
      </w:r>
    </w:p>
    <w:p w:rsidR="00CB3F81" w:rsidRPr="00CB3F81" w:rsidRDefault="00CB3F81" w:rsidP="00CB3F81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преобразовывать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текстовую информацию в иную (график, диаграмма, таблица).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CB3F81" w:rsidRPr="00CB3F81" w:rsidRDefault="00CB3F81" w:rsidP="00CB3F8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комплекса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сведений об истории России и человечества в целом, общего и особенного в мировом историческом процессе;</w:t>
      </w:r>
    </w:p>
    <w:p w:rsidR="00CB3F81" w:rsidRPr="00CB3F81" w:rsidRDefault="00CB3F81" w:rsidP="00CB3F81">
      <w:pPr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основного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содержания и исторического назначения важнейших правовых и законодательных актов Российской Федерации, мирового и регионального значения;</w:t>
      </w:r>
    </w:p>
    <w:p w:rsidR="00CB3F81" w:rsidRPr="00CB3F81" w:rsidRDefault="00CB3F81" w:rsidP="00CB3F81">
      <w:pPr>
        <w:numPr>
          <w:ilvl w:val="0"/>
          <w:numId w:val="6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информации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об основных достижениях научно-технического прогресса в России и ведущих странах мира;</w:t>
      </w:r>
    </w:p>
    <w:p w:rsidR="00CB3F81" w:rsidRPr="00CB3F81" w:rsidRDefault="00CB3F81" w:rsidP="00CB3F81">
      <w:pPr>
        <w:numPr>
          <w:ilvl w:val="0"/>
          <w:numId w:val="8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сведений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об историческом опыте развития профильных отраслей;</w:t>
      </w:r>
    </w:p>
    <w:p w:rsidR="00CB3F81" w:rsidRPr="00CB3F81" w:rsidRDefault="00CB3F81" w:rsidP="00CB3F81">
      <w:pPr>
        <w:numPr>
          <w:ilvl w:val="0"/>
          <w:numId w:val="8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информации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 профессиональной и общественной деятельности, осуществляемой выдающимися представителями отрасли;</w:t>
      </w:r>
    </w:p>
    <w:p w:rsidR="00CB3F81" w:rsidRPr="00CB3F81" w:rsidRDefault="00CB3F81" w:rsidP="00CB3F81">
      <w:pPr>
        <w:numPr>
          <w:ilvl w:val="0"/>
          <w:numId w:val="10"/>
        </w:numPr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особенностей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социально-экономического и культурного развития России, и её регионов; </w:t>
      </w:r>
    </w:p>
    <w:p w:rsidR="00CB3F81" w:rsidRPr="00CB3F81" w:rsidRDefault="00CB3F81" w:rsidP="00CB3F81">
      <w:pPr>
        <w:numPr>
          <w:ilvl w:val="0"/>
          <w:numId w:val="10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lastRenderedPageBreak/>
        <w:t>роли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науки, культуры и религии   в сохранении, укреплении национальных и государственных традиций;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сведений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 причинах, событиях и итогах Второй мировой войны и Великой Отечественной войны советского народа; 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информации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 подвигах соотечественников в сложнейшие периоды истории Отечества;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процессов</w:t>
      </w:r>
      <w:proofErr w:type="gramEnd"/>
      <w:r w:rsidRPr="00CB3F81">
        <w:rPr>
          <w:rFonts w:eastAsia="Times New Roman" w:cs="Times New Roman"/>
          <w:color w:val="auto"/>
          <w:szCs w:val="24"/>
        </w:rPr>
        <w:t>, происходящих в послевоенный период;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направлений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восстановления и развития СССР;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suppressAutoHyphens/>
        <w:ind w:left="0" w:firstLine="567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важнейших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событий региональной истории, сведений о людях, внесших вклад в защиту Родины и социально-экономическое развитие Отечества;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направлений развития ключевых регионов мира на рубеже </w:t>
      </w:r>
      <w:r w:rsidRPr="00CB3F81">
        <w:rPr>
          <w:rFonts w:eastAsia="Times New Roman" w:cs="Times New Roman"/>
          <w:color w:val="auto"/>
          <w:szCs w:val="24"/>
          <w:lang w:val="en-US"/>
        </w:rPr>
        <w:t>XX</w:t>
      </w:r>
      <w:r w:rsidRPr="00CB3F81">
        <w:rPr>
          <w:rFonts w:eastAsia="Times New Roman" w:cs="Times New Roman"/>
          <w:color w:val="auto"/>
          <w:szCs w:val="24"/>
        </w:rPr>
        <w:t xml:space="preserve"> и </w:t>
      </w:r>
      <w:r w:rsidRPr="00CB3F81">
        <w:rPr>
          <w:rFonts w:eastAsia="Times New Roman" w:cs="Times New Roman"/>
          <w:color w:val="auto"/>
          <w:szCs w:val="24"/>
          <w:lang w:val="en-US"/>
        </w:rPr>
        <w:t>XXI</w:t>
      </w:r>
      <w:r w:rsidRPr="00CB3F81">
        <w:rPr>
          <w:rFonts w:eastAsia="Times New Roman" w:cs="Times New Roman"/>
          <w:color w:val="auto"/>
          <w:szCs w:val="24"/>
        </w:rPr>
        <w:t xml:space="preserve"> вв.;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сведений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о сущности и причинах локальных, региональных, межгосударственных конфликтов в конце </w:t>
      </w:r>
      <w:r w:rsidRPr="00CB3F81">
        <w:rPr>
          <w:rFonts w:eastAsia="Times New Roman" w:cs="Times New Roman"/>
          <w:color w:val="auto"/>
          <w:szCs w:val="24"/>
          <w:lang w:val="en-US"/>
        </w:rPr>
        <w:t>XX</w:t>
      </w:r>
      <w:r w:rsidRPr="00CB3F81">
        <w:rPr>
          <w:rFonts w:eastAsia="Times New Roman" w:cs="Times New Roman"/>
          <w:color w:val="auto"/>
          <w:szCs w:val="24"/>
        </w:rPr>
        <w:t xml:space="preserve"> – начале </w:t>
      </w:r>
      <w:r w:rsidRPr="00CB3F81">
        <w:rPr>
          <w:rFonts w:eastAsia="Times New Roman" w:cs="Times New Roman"/>
          <w:color w:val="auto"/>
          <w:szCs w:val="24"/>
          <w:lang w:val="en-US"/>
        </w:rPr>
        <w:t>XXI</w:t>
      </w:r>
      <w:r w:rsidRPr="00CB3F81">
        <w:rPr>
          <w:rFonts w:eastAsia="Times New Roman" w:cs="Times New Roman"/>
          <w:color w:val="auto"/>
          <w:szCs w:val="24"/>
        </w:rPr>
        <w:t xml:space="preserve"> вв.;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процессов (интеграционных, поликультурных, миграционных и иных) политического и экономического развития ведущих регионов мира;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назначения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международных организаций и их деятельности: ООН, НАТО, ЕС, ОДКБ и др.;</w:t>
      </w:r>
    </w:p>
    <w:p w:rsidR="00CB3F81" w:rsidRPr="00CB3F81" w:rsidRDefault="00CB3F81" w:rsidP="00CB3F81">
      <w:pPr>
        <w:numPr>
          <w:ilvl w:val="0"/>
          <w:numId w:val="20"/>
        </w:numPr>
        <w:shd w:val="clear" w:color="auto" w:fill="FFFFFF"/>
        <w:suppressAutoHyphens/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современных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направлений социально-экономического и культурного развития России;</w:t>
      </w:r>
    </w:p>
    <w:p w:rsidR="00CB3F81" w:rsidRPr="00CB3F81" w:rsidRDefault="00CB3F81" w:rsidP="00CB3F81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содержания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важнейших нормативно-правовых актов и исторического опыта решения проблем сохранения окружающей среды, ресурсосбережения, действий в чрезвычайных ситуациях; </w:t>
      </w:r>
    </w:p>
    <w:p w:rsidR="00CB3F81" w:rsidRPr="00CB3F81" w:rsidRDefault="00CB3F81" w:rsidP="00CB3F81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направлений современной государственной политики в сфере обеспечения национальной безопасности Российской Федерации;</w:t>
      </w:r>
    </w:p>
    <w:p w:rsidR="00CB3F81" w:rsidRPr="00CB3F81" w:rsidRDefault="00CB3F81" w:rsidP="00CB3F81">
      <w:pPr>
        <w:numPr>
          <w:ilvl w:val="0"/>
          <w:numId w:val="12"/>
        </w:numPr>
        <w:ind w:left="0"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основных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информационных источников, необходимых для изучения истории России и ведущих регионов мира.</w:t>
      </w:r>
    </w:p>
    <w:p w:rsidR="00606DE8" w:rsidRDefault="00606DE8" w:rsidP="004F5389">
      <w:pPr>
        <w:pStyle w:val="a3"/>
        <w:suppressAutoHyphens/>
        <w:spacing w:before="0" w:after="0"/>
        <w:ind w:left="720"/>
        <w:jc w:val="center"/>
        <w:rPr>
          <w:b/>
        </w:rPr>
      </w:pPr>
    </w:p>
    <w:p w:rsidR="004F5389" w:rsidRPr="00381130" w:rsidRDefault="00606DE8" w:rsidP="004F5389">
      <w:pPr>
        <w:pStyle w:val="a3"/>
        <w:suppressAutoHyphens/>
        <w:spacing w:before="0" w:after="0"/>
        <w:ind w:left="720"/>
        <w:jc w:val="center"/>
        <w:rPr>
          <w:sz w:val="22"/>
        </w:rPr>
      </w:pPr>
      <w:r w:rsidRPr="00381130">
        <w:rPr>
          <w:b/>
        </w:rPr>
        <w:t>СГ.02 Иностранный язык в профессиональной деятельности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«Иностранный язык в профессиональной деятельности» является обязательной частью основной профессиональной образовательной программы в соответствии с ФГОС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Учебная дисциплина «Иностранный язык в профессиональной деятельности» входит в социально-гуманитарный цикл</w:t>
      </w:r>
      <w:r w:rsidRPr="00CB3F81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распознавать</w:t>
      </w:r>
      <w:proofErr w:type="gramEnd"/>
      <w:r w:rsidRPr="00CB3F81">
        <w:rPr>
          <w:rFonts w:eastAsia="Times New Roman" w:cs="Times New Roman"/>
          <w:szCs w:val="24"/>
        </w:rPr>
        <w:t xml:space="preserve"> задачу и/или проблему в профессиональном и/или социальном контексте;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анализировать</w:t>
      </w:r>
      <w:proofErr w:type="gramEnd"/>
      <w:r w:rsidRPr="00CB3F81">
        <w:rPr>
          <w:rFonts w:eastAsia="Times New Roman" w:cs="Times New Roman"/>
          <w:szCs w:val="24"/>
        </w:rPr>
        <w:t xml:space="preserve"> задачу и/или проблему и выделять её составные части; определять этапы решения задачи;</w:t>
      </w:r>
    </w:p>
    <w:p w:rsidR="00CB3F81" w:rsidRPr="00CB3F81" w:rsidRDefault="00CB3F81" w:rsidP="00CB3F81">
      <w:pPr>
        <w:ind w:firstLine="567"/>
        <w:rPr>
          <w:rFonts w:eastAsia="Times New Roman" w:cs="Times New Roman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выявлять</w:t>
      </w:r>
      <w:proofErr w:type="gramEnd"/>
      <w:r w:rsidRPr="00CB3F81">
        <w:rPr>
          <w:rFonts w:eastAsia="Times New Roman" w:cs="Times New Roman"/>
          <w:szCs w:val="24"/>
        </w:rPr>
        <w:t xml:space="preserve"> и эффективно искать информацию, необходимую для решения задачи и/или проблемы;</w:t>
      </w:r>
    </w:p>
    <w:p w:rsidR="00CB3F81" w:rsidRPr="00CB3F81" w:rsidRDefault="00CB3F81" w:rsidP="00CB3F81">
      <w:pPr>
        <w:ind w:firstLine="567"/>
        <w:rPr>
          <w:rFonts w:eastAsia="Times New Roman" w:cs="Times New Roman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составить</w:t>
      </w:r>
      <w:proofErr w:type="gramEnd"/>
      <w:r w:rsidRPr="00CB3F81">
        <w:rPr>
          <w:rFonts w:eastAsia="Times New Roman" w:cs="Times New Roman"/>
          <w:szCs w:val="24"/>
        </w:rPr>
        <w:t xml:space="preserve"> план действия;</w:t>
      </w:r>
    </w:p>
    <w:p w:rsidR="00CB3F81" w:rsidRPr="00CB3F81" w:rsidRDefault="00CB3F81" w:rsidP="00CB3F81">
      <w:pPr>
        <w:ind w:firstLine="567"/>
        <w:rPr>
          <w:rFonts w:eastAsia="Times New Roman" w:cs="Times New Roman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определить</w:t>
      </w:r>
      <w:proofErr w:type="gramEnd"/>
      <w:r w:rsidRPr="00CB3F81">
        <w:rPr>
          <w:rFonts w:eastAsia="Times New Roman" w:cs="Times New Roman"/>
          <w:szCs w:val="24"/>
        </w:rPr>
        <w:t xml:space="preserve"> необходимые ресурсы;</w:t>
      </w:r>
    </w:p>
    <w:p w:rsidR="00CB3F81" w:rsidRPr="00CB3F81" w:rsidRDefault="00CB3F81" w:rsidP="00CB3F81">
      <w:pPr>
        <w:ind w:firstLine="567"/>
        <w:rPr>
          <w:rFonts w:eastAsia="Times New Roman" w:cs="Times New Roman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владеть</w:t>
      </w:r>
      <w:proofErr w:type="gramEnd"/>
      <w:r w:rsidRPr="00CB3F81">
        <w:rPr>
          <w:rFonts w:eastAsia="Times New Roman" w:cs="Times New Roman"/>
          <w:szCs w:val="24"/>
        </w:rPr>
        <w:t xml:space="preserve"> актуальными методами работы в профессиональной и смежных сферах;</w:t>
      </w:r>
    </w:p>
    <w:p w:rsidR="00CB3F81" w:rsidRPr="00CB3F81" w:rsidRDefault="00CB3F81" w:rsidP="00CB3F81">
      <w:pPr>
        <w:ind w:firstLine="567"/>
        <w:rPr>
          <w:rFonts w:eastAsia="Times New Roman" w:cs="Times New Roman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реализовать</w:t>
      </w:r>
      <w:proofErr w:type="gramEnd"/>
      <w:r w:rsidRPr="00CB3F81">
        <w:rPr>
          <w:rFonts w:eastAsia="Times New Roman" w:cs="Times New Roman"/>
          <w:szCs w:val="24"/>
        </w:rPr>
        <w:t xml:space="preserve"> составленный план;</w:t>
      </w:r>
    </w:p>
    <w:p w:rsidR="00CB3F81" w:rsidRPr="00CB3F81" w:rsidRDefault="00CB3F81" w:rsidP="00CB3F81">
      <w:pPr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szCs w:val="24"/>
        </w:rPr>
        <w:t>оценивать</w:t>
      </w:r>
      <w:proofErr w:type="gramEnd"/>
      <w:r w:rsidRPr="00CB3F81">
        <w:rPr>
          <w:rFonts w:eastAsia="Times New Roman" w:cs="Times New Roman"/>
          <w:szCs w:val="24"/>
        </w:rPr>
        <w:t xml:space="preserve"> результат и последствия своих действий (самостоятельно или с помощью наставника);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организовывать</w:t>
      </w:r>
      <w:proofErr w:type="gramEnd"/>
      <w:r w:rsidRPr="00CB3F81">
        <w:rPr>
          <w:rFonts w:eastAsia="Times New Roman" w:cs="Times New Roman"/>
          <w:szCs w:val="24"/>
        </w:rPr>
        <w:t xml:space="preserve"> работу коллектива и команды;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  <w:lang w:eastAsia="ru-RU"/>
        </w:rPr>
      </w:pPr>
      <w:proofErr w:type="gramStart"/>
      <w:r w:rsidRPr="00CB3F81">
        <w:rPr>
          <w:rFonts w:eastAsia="Times New Roman" w:cs="Times New Roman"/>
          <w:szCs w:val="24"/>
        </w:rPr>
        <w:t>взаимодействовать</w:t>
      </w:r>
      <w:proofErr w:type="gramEnd"/>
      <w:r w:rsidRPr="00CB3F81">
        <w:rPr>
          <w:rFonts w:eastAsia="Times New Roman" w:cs="Times New Roman"/>
          <w:szCs w:val="24"/>
        </w:rPr>
        <w:t xml:space="preserve"> с коллегами, руководством, клиентами в ходе профессиональной деятельности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оформлять</w:t>
      </w:r>
      <w:proofErr w:type="gramEnd"/>
      <w:r w:rsidRPr="00CB3F81">
        <w:rPr>
          <w:rFonts w:eastAsia="Times New Roman" w:cs="Times New Roman"/>
          <w:szCs w:val="24"/>
        </w:rPr>
        <w:t xml:space="preserve"> документы и построить устные сообщения;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понимать</w:t>
      </w:r>
      <w:proofErr w:type="gramEnd"/>
      <w:r w:rsidRPr="00CB3F81">
        <w:rPr>
          <w:rFonts w:eastAsia="Times New Roman" w:cs="Times New Roman"/>
          <w:szCs w:val="24"/>
        </w:rPr>
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участвовать</w:t>
      </w:r>
      <w:proofErr w:type="gramEnd"/>
      <w:r w:rsidRPr="00CB3F81">
        <w:rPr>
          <w:rFonts w:eastAsia="Times New Roman" w:cs="Times New Roman"/>
          <w:szCs w:val="24"/>
        </w:rPr>
        <w:t xml:space="preserve"> в диалогах на знакомые общие и профессиональные темы;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lastRenderedPageBreak/>
        <w:t>строить</w:t>
      </w:r>
      <w:proofErr w:type="gramEnd"/>
      <w:r w:rsidRPr="00CB3F81">
        <w:rPr>
          <w:rFonts w:eastAsia="Times New Roman" w:cs="Times New Roman"/>
          <w:szCs w:val="24"/>
        </w:rPr>
        <w:t xml:space="preserve"> простые высказывания о себе и о своей профессиональной деятельности;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кратко</w:t>
      </w:r>
      <w:proofErr w:type="gramEnd"/>
      <w:r w:rsidRPr="00CB3F81">
        <w:rPr>
          <w:rFonts w:eastAsia="Times New Roman" w:cs="Times New Roman"/>
          <w:szCs w:val="24"/>
        </w:rPr>
        <w:t xml:space="preserve"> обосновывать и объяснить свои действия (текущие и планируемые);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писать</w:t>
      </w:r>
      <w:proofErr w:type="gramEnd"/>
      <w:r w:rsidRPr="00CB3F81">
        <w:rPr>
          <w:rFonts w:eastAsia="Times New Roman" w:cs="Times New Roman"/>
          <w:szCs w:val="24"/>
        </w:rPr>
        <w:t xml:space="preserve"> простые связные сообщения на знакомые или интересующие профессиональные темы.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r w:rsidRPr="00CB3F81">
        <w:rPr>
          <w:rFonts w:eastAsia="Times New Roman" w:cs="Times New Roman"/>
          <w:szCs w:val="24"/>
        </w:rPr>
        <w:t>Актуальный профессиональный и социальный контекст, в котором приходится работать и жить;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основные</w:t>
      </w:r>
      <w:proofErr w:type="gramEnd"/>
      <w:r w:rsidRPr="00CB3F81">
        <w:rPr>
          <w:rFonts w:eastAsia="Times New Roman" w:cs="Times New Roman"/>
          <w:szCs w:val="24"/>
        </w:rPr>
        <w:t xml:space="preserve"> источники информации и ресурсы для решения задач и проблем в профессиональном и/или социальном контексте;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алгоритмы</w:t>
      </w:r>
      <w:proofErr w:type="gramEnd"/>
      <w:r w:rsidRPr="00CB3F81">
        <w:rPr>
          <w:rFonts w:eastAsia="Times New Roman" w:cs="Times New Roman"/>
          <w:szCs w:val="24"/>
        </w:rPr>
        <w:t xml:space="preserve"> выполнения работ в профессиональной и смежных областях;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методы</w:t>
      </w:r>
      <w:proofErr w:type="gramEnd"/>
      <w:r w:rsidRPr="00CB3F81">
        <w:rPr>
          <w:rFonts w:eastAsia="Times New Roman" w:cs="Times New Roman"/>
          <w:szCs w:val="24"/>
        </w:rPr>
        <w:t xml:space="preserve"> работы в профессиональной и смежных сферах;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структуру</w:t>
      </w:r>
      <w:proofErr w:type="gramEnd"/>
      <w:r w:rsidRPr="00CB3F81">
        <w:rPr>
          <w:rFonts w:eastAsia="Times New Roman" w:cs="Times New Roman"/>
          <w:szCs w:val="24"/>
        </w:rPr>
        <w:t xml:space="preserve"> плана для решения задач;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порядок</w:t>
      </w:r>
      <w:proofErr w:type="gramEnd"/>
      <w:r w:rsidRPr="00CB3F81">
        <w:rPr>
          <w:rFonts w:eastAsia="Times New Roman" w:cs="Times New Roman"/>
          <w:szCs w:val="24"/>
        </w:rPr>
        <w:t xml:space="preserve"> оценки результатов решения задач профессиональной деятельности;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психологические</w:t>
      </w:r>
      <w:proofErr w:type="gramEnd"/>
      <w:r w:rsidRPr="00CB3F81">
        <w:rPr>
          <w:rFonts w:eastAsia="Times New Roman" w:cs="Times New Roman"/>
          <w:szCs w:val="24"/>
        </w:rPr>
        <w:t xml:space="preserve"> основы деятельности коллектива, психологические особенности личности;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правила</w:t>
      </w:r>
      <w:proofErr w:type="gramEnd"/>
      <w:r w:rsidRPr="00CB3F81">
        <w:rPr>
          <w:rFonts w:eastAsia="Times New Roman" w:cs="Times New Roman"/>
          <w:szCs w:val="24"/>
        </w:rPr>
        <w:t xml:space="preserve"> построения простых и сложных предложений на профессиональные темы;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основные</w:t>
      </w:r>
      <w:proofErr w:type="gramEnd"/>
      <w:r w:rsidRPr="00CB3F81">
        <w:rPr>
          <w:rFonts w:eastAsia="Times New Roman" w:cs="Times New Roman"/>
          <w:szCs w:val="24"/>
        </w:rPr>
        <w:t xml:space="preserve"> общеупотребительные глаголы (бытовая и профессиональная лексика);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лексический</w:t>
      </w:r>
      <w:proofErr w:type="gramEnd"/>
      <w:r w:rsidRPr="00CB3F81">
        <w:rPr>
          <w:rFonts w:eastAsia="Times New Roman" w:cs="Times New Roman"/>
          <w:szCs w:val="24"/>
        </w:rPr>
        <w:t xml:space="preserve"> минимум, относящийся к описанию предметов, средств и процессов профессиональной деятельности;</w:t>
      </w:r>
    </w:p>
    <w:p w:rsidR="00CB3F81" w:rsidRPr="00CB3F81" w:rsidRDefault="00CB3F81" w:rsidP="00CB3F81">
      <w:pPr>
        <w:ind w:firstLine="567"/>
        <w:rPr>
          <w:rFonts w:eastAsia="Times New Roman" w:cs="Times New Roman"/>
          <w:color w:val="auto"/>
          <w:sz w:val="22"/>
          <w:szCs w:val="24"/>
        </w:rPr>
      </w:pPr>
      <w:proofErr w:type="gramStart"/>
      <w:r w:rsidRPr="00CB3F81">
        <w:rPr>
          <w:rFonts w:eastAsia="Times New Roman" w:cs="Times New Roman"/>
          <w:szCs w:val="24"/>
        </w:rPr>
        <w:t>особенности</w:t>
      </w:r>
      <w:proofErr w:type="gramEnd"/>
      <w:r w:rsidRPr="00CB3F81">
        <w:rPr>
          <w:rFonts w:eastAsia="Times New Roman" w:cs="Times New Roman"/>
          <w:szCs w:val="24"/>
        </w:rPr>
        <w:t xml:space="preserve"> произношения; правила чтения текстов профессиональной направленности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4F5389" w:rsidRPr="00233F2D" w:rsidRDefault="00381130" w:rsidP="004F5389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t>СГ.03 Безопасность жизнедеятельности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СГ.03 Безопасность жизнедеятельности является обязательной частью основной профессиональной образовательной программы в соответствии с ФГОС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СГ.03 Безопасность жизнедеятельности входит в </w:t>
      </w:r>
      <w:r w:rsidRPr="00CB3F81">
        <w:rPr>
          <w:rFonts w:eastAsia="Times New Roman" w:cs="Times New Roman"/>
          <w:color w:val="auto"/>
          <w:szCs w:val="24"/>
          <w:lang w:val="en-US" w:eastAsia="ru-RU"/>
        </w:rPr>
        <w:t>c</w:t>
      </w:r>
      <w:proofErr w:type="spellStart"/>
      <w:r w:rsidRPr="00CB3F81">
        <w:rPr>
          <w:rFonts w:eastAsia="Times New Roman" w:cs="Times New Roman"/>
          <w:color w:val="auto"/>
          <w:szCs w:val="24"/>
          <w:lang w:eastAsia="ru-RU"/>
        </w:rPr>
        <w:t>оциально</w:t>
      </w:r>
      <w:proofErr w:type="spellEnd"/>
      <w:r w:rsidRPr="00CB3F81">
        <w:rPr>
          <w:rFonts w:eastAsia="Times New Roman" w:cs="Times New Roman"/>
          <w:color w:val="auto"/>
          <w:szCs w:val="24"/>
          <w:lang w:eastAsia="ru-RU"/>
        </w:rPr>
        <w:t>-гуманитарный цикл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описывать значимость своей профессии;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владеть способами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бесконфликтного общения и </w:t>
      </w:r>
      <w:proofErr w:type="spellStart"/>
      <w:r w:rsidRPr="00CB3F81">
        <w:rPr>
          <w:rFonts w:eastAsia="Times New Roman" w:cs="Times New Roman"/>
          <w:color w:val="auto"/>
          <w:szCs w:val="24"/>
        </w:rPr>
        <w:t>саморегуляции</w:t>
      </w:r>
      <w:proofErr w:type="spellEnd"/>
      <w:r w:rsidRPr="00CB3F81">
        <w:rPr>
          <w:rFonts w:eastAsia="Times New Roman" w:cs="Times New Roman"/>
          <w:color w:val="auto"/>
          <w:szCs w:val="24"/>
        </w:rPr>
        <w:t xml:space="preserve"> в повседневной деятельности и экстремальных условиях военной службы;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оказывать первую помощь пострадавшим;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соблюдать нормы экологической безопасности;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определять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направления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ресурсосбережения в рамках профессиональной деятельности по профессии;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первичные средства пожаротушения;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оказывать первую помощь пострадавшим.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первичные средства пожаротушения;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оказывать первую помощь пострадавшим.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lastRenderedPageBreak/>
        <w:t xml:space="preserve">- сущность </w:t>
      </w:r>
      <w:proofErr w:type="spellStart"/>
      <w:r w:rsidRPr="00CB3F81">
        <w:rPr>
          <w:rFonts w:eastAsia="Times New Roman" w:cs="Times New Roman"/>
          <w:color w:val="auto"/>
          <w:szCs w:val="24"/>
        </w:rPr>
        <w:t>гражданско</w:t>
      </w:r>
      <w:proofErr w:type="spellEnd"/>
      <w:r w:rsidRPr="00CB3F81">
        <w:rPr>
          <w:rFonts w:eastAsia="Times New Roman" w:cs="Times New Roman"/>
          <w:color w:val="auto"/>
          <w:szCs w:val="24"/>
        </w:rPr>
        <w:t xml:space="preserve"> - патриотической позиции, общечеловеческих ценностей;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значимость профессиональной деятельности по профессии;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основы военной службы и обороны государства;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порядок и правила оказания первой помощи пострадавшим;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правила экологической безопасности при ведении профессиональной деятельности;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основные ресурсы, задействованные в профессиональной деятельности;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пути обеспечения ресурсосбережения;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основные виды потенциальных опасностей и их последствия в профессиональной деятельности и в быту;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принципы снижения вероятности их реализации;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задачи и основные мероприятия гражданской обороны;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способы защиты населения от оружия массового поражения;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меры пожарной безопасности и правила безопасного поведения при пожарах;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порядок и правила оказания первой помощи пострадавшим.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основные виды потенциальных опасностей и их последствия в профессиональной деятельности и в быту,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принципы снижения вероятности их реализации;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меры пожарной безопасности и правила безопасного поведения при пожарах;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порядок и правила оказания первой помощи пострадавшим.</w:t>
      </w:r>
    </w:p>
    <w:p w:rsidR="004F5389" w:rsidRPr="00233F2D" w:rsidRDefault="004F5389" w:rsidP="004F5389">
      <w:pPr>
        <w:pStyle w:val="a3"/>
        <w:suppressAutoHyphens/>
        <w:spacing w:before="0" w:after="0"/>
        <w:ind w:left="1287"/>
        <w:jc w:val="center"/>
        <w:rPr>
          <w:b/>
        </w:rPr>
      </w:pPr>
    </w:p>
    <w:p w:rsidR="004F5389" w:rsidRPr="00233F2D" w:rsidRDefault="00381130" w:rsidP="004F5389">
      <w:pPr>
        <w:pStyle w:val="a3"/>
        <w:suppressAutoHyphens/>
        <w:spacing w:before="0" w:after="0"/>
        <w:ind w:left="0"/>
        <w:jc w:val="center"/>
        <w:rPr>
          <w:b/>
        </w:rPr>
      </w:pPr>
      <w:r w:rsidRPr="00381130">
        <w:rPr>
          <w:b/>
        </w:rPr>
        <w:t>СГ.04 Физическая культура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381130" w:rsidRPr="00381130" w:rsidRDefault="00381130" w:rsidP="003811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СГ.04 Физическая культура является обязательной частью основной профессиональной образовательной программы в соответствии с ФГОС 08.01.2</w:t>
      </w:r>
      <w:r w:rsidR="00CB3F81">
        <w:rPr>
          <w:rFonts w:eastAsia="Times New Roman" w:cs="Times New Roman"/>
          <w:color w:val="auto"/>
          <w:szCs w:val="24"/>
          <w:lang w:eastAsia="ru-RU"/>
        </w:rPr>
        <w:t>8</w:t>
      </w: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 Мастер </w:t>
      </w:r>
      <w:r w:rsidR="00CB3F81">
        <w:rPr>
          <w:rFonts w:eastAsia="Times New Roman" w:cs="Times New Roman"/>
          <w:color w:val="auto"/>
          <w:szCs w:val="24"/>
          <w:lang w:eastAsia="ru-RU"/>
        </w:rPr>
        <w:t>отделочных строительных и декоративных работ</w:t>
      </w:r>
      <w:r w:rsidRPr="00381130">
        <w:rPr>
          <w:rFonts w:eastAsia="Times New Roman" w:cs="Times New Roman"/>
          <w:color w:val="auto"/>
          <w:szCs w:val="24"/>
          <w:lang w:eastAsia="ru-RU"/>
        </w:rPr>
        <w:t>, укрупненной группы специальности 08.00.00 Техника и технологии строительства.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381130" w:rsidRPr="00381130" w:rsidRDefault="00381130" w:rsidP="003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>Учебная дисциплинаСГ.04 Физическая культура входит в социально-гуманитарный цикл</w:t>
      </w:r>
      <w:r w:rsidRPr="00381130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381130" w:rsidRPr="00381130" w:rsidRDefault="00381130" w:rsidP="00381130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81130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применять рациональные приемы двигательных функций в профессиональной деятельности; 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пользоваться средствами профилактики перенапряжения характерными для профессии.</w:t>
      </w:r>
    </w:p>
    <w:p w:rsidR="00381130" w:rsidRPr="00381130" w:rsidRDefault="00381130" w:rsidP="00381130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81130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роль физической культуры в общекультурном, профессиональном и социальном развитии человека; 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основы здорового образа жизни; </w:t>
      </w:r>
    </w:p>
    <w:p w:rsidR="00381130" w:rsidRPr="00381130" w:rsidRDefault="00381130" w:rsidP="00381130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 xml:space="preserve">- условия профессиональной деятельности и зоны риска физического здоровья для профессии; </w:t>
      </w:r>
    </w:p>
    <w:p w:rsidR="004F5389" w:rsidRPr="00233F2D" w:rsidRDefault="00381130" w:rsidP="00381130">
      <w:pPr>
        <w:suppressAutoHyphens/>
        <w:ind w:firstLine="567"/>
        <w:jc w:val="both"/>
        <w:rPr>
          <w:szCs w:val="24"/>
        </w:rPr>
      </w:pPr>
      <w:r w:rsidRPr="00381130">
        <w:rPr>
          <w:rFonts w:eastAsia="Times New Roman" w:cs="Times New Roman"/>
          <w:color w:val="auto"/>
          <w:szCs w:val="24"/>
        </w:rPr>
        <w:t>- средства профилактики перенапряжения</w:t>
      </w:r>
    </w:p>
    <w:p w:rsidR="00381130" w:rsidRDefault="0038113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C50818" w:rsidRPr="00233F2D" w:rsidRDefault="00381130" w:rsidP="00C5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lastRenderedPageBreak/>
        <w:t>СГ.05 Основы бережливого производства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СГ.05 Основы бережливого производства является обязательной частью основной профессиональной образовательной программы в соответствии с ФГОС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Учебная дисциплина СГ.05 Основы бережливого производства входит в социально-гуманитарный цикл</w:t>
      </w:r>
      <w:r w:rsidRPr="00CB3F81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</w:rPr>
        <w:t xml:space="preserve">- </w:t>
      </w: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проводить анализ первичной информации по состоянию производственного потока в организации;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структурировать производственные потоки создания ценности в организации;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определять масштабы внедрения бережливого производства при разработке проекта;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формировать алгоритм внедрения и оценивать результаты реализации бережливого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производства</w:t>
      </w:r>
      <w:proofErr w:type="gramEnd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 в проектах;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применять инструментарий бережливого производства, направленный на определение,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устранение</w:t>
      </w:r>
      <w:proofErr w:type="gramEnd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 и предупреждение восьми видов потерь;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организовывать рабочую группу по выявлению, устранению и предупреждению потерь в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производстве</w:t>
      </w:r>
      <w:proofErr w:type="gramEnd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;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оценивать экономическую эффективность внедрения мероприятий по бережливому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proofErr w:type="gramStart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производству</w:t>
      </w:r>
      <w:proofErr w:type="gramEnd"/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 в проектах;</w:t>
      </w:r>
    </w:p>
    <w:p w:rsidR="00CB3F81" w:rsidRPr="00CB3F81" w:rsidRDefault="00CB3F81" w:rsidP="00CB3F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принимать решения, позволяющие сформировать требования к проектам бережливого производства, которые соответствовали бы целям и общей стратегии организации, приоритетным направлениям ее развития и критериям эффективности;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</w:rPr>
        <w:t xml:space="preserve">- </w:t>
      </w: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знать базовые понятия, условия и инструменты бережливого производства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пользоваться современными методами развития производственных систем на основе изучаемых концепций.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- принципы процессного подхода и инструменты для принятия решений в области стратегического и тактического планирования и организации производства.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- основные виды налогов в современных экономических условиях. </w:t>
      </w:r>
    </w:p>
    <w:p w:rsid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</w:pPr>
      <w:r w:rsidRPr="00CB3F81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- организовывать рабочую группу по выявлению, устранению и предупреждению потерь в производстве.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</w:p>
    <w:p w:rsidR="00C50818" w:rsidRPr="00233F2D" w:rsidRDefault="00381130" w:rsidP="00C5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t>ОП.01 Основы строительного черчения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ОП.01 Основы строительного черчения является обязательной частью основной профессиональной образовательной программы в соответствии с ФГОС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Учебная дисциплина ОП.01 Основы строительного черчения входит в ОП.00 Общепрофессиональный цикл</w:t>
      </w:r>
      <w:r w:rsidRPr="00CB3F81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читать рабочие чертежи, инструкции, регламенты, техническую документацию;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читать рабочие чертежи;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Знания:</w:t>
      </w:r>
    </w:p>
    <w:p w:rsid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правила чтения рабочих чертежей</w:t>
      </w:r>
    </w:p>
    <w:p w:rsidR="00CB3F81" w:rsidRDefault="00CB3F81">
      <w:pPr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br w:type="page"/>
      </w:r>
    </w:p>
    <w:p w:rsidR="00C50818" w:rsidRPr="00233F2D" w:rsidRDefault="00381130" w:rsidP="00C5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lastRenderedPageBreak/>
        <w:t>ОП.02 Основы строительного материаловедения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Рабочая программа учебной дисциплины ОП.02 </w:t>
      </w:r>
      <w:r w:rsidRPr="00CB3F81">
        <w:rPr>
          <w:rFonts w:eastAsia="Times New Roman" w:cs="Times New Roman"/>
          <w:bCs/>
          <w:color w:val="auto"/>
          <w:szCs w:val="24"/>
          <w:lang w:eastAsia="ru-RU"/>
        </w:rPr>
        <w:t>Основы строительного материаловедения</w:t>
      </w: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 является обязательной частью основной профессиональной образовательной программы в соответствии с ФГОС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Учебная дисциплина ОП.02 </w:t>
      </w:r>
      <w:r w:rsidRPr="00CB3F81">
        <w:rPr>
          <w:rFonts w:eastAsia="Times New Roman" w:cs="Times New Roman"/>
          <w:bCs/>
          <w:color w:val="auto"/>
          <w:szCs w:val="24"/>
          <w:lang w:eastAsia="ru-RU"/>
        </w:rPr>
        <w:t>Основы строительного материаловедения</w:t>
      </w:r>
      <w:r w:rsidRPr="00CB3F81">
        <w:rPr>
          <w:rFonts w:eastAsia="Times New Roman" w:cs="Times New Roman"/>
          <w:color w:val="auto"/>
          <w:szCs w:val="24"/>
          <w:lang w:eastAsia="ru-RU"/>
        </w:rPr>
        <w:t>» входит в общепрофессиональный цикл.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подбирать материалы для выполнения штукатурных и декоративных работ;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- использовать различные материалы для устройство каркасно-обшивных конструкций;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выполнять отделку каркасно-обшивных конструкций;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использовать различные материалы при окрашивании и оклеивании обоями поверхностей различными способами;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использовать различные материалы при проведении облицовочных, мозаичных и декоративных работ различными способами.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Знания: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виды и свойства материалов для выполнения штукатурных и декоративных работ;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виды, свойства и назначение материалов для устройства каркасно-обшивных конструкций;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виды, свойства и назначение материалов при окрашивании и оклеивании обоями поверхностей различными способами;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- виды, свойства и назначение материалов при проведении облицовочных, мозаичных и декоративных работ различными способами.</w:t>
      </w:r>
    </w:p>
    <w:p w:rsidR="00C50818" w:rsidRPr="00233F2D" w:rsidRDefault="00C50818" w:rsidP="00D2048F">
      <w:pPr>
        <w:jc w:val="center"/>
        <w:rPr>
          <w:b/>
          <w:szCs w:val="24"/>
        </w:rPr>
      </w:pPr>
    </w:p>
    <w:p w:rsidR="00EB0818" w:rsidRPr="00233F2D" w:rsidRDefault="00381130" w:rsidP="00EB0818">
      <w:pPr>
        <w:pStyle w:val="a3"/>
        <w:suppressAutoHyphens/>
        <w:spacing w:before="0" w:after="0"/>
        <w:ind w:left="0" w:firstLine="567"/>
        <w:jc w:val="center"/>
        <w:rPr>
          <w:i/>
        </w:rPr>
      </w:pPr>
      <w:r w:rsidRPr="00381130">
        <w:rPr>
          <w:b/>
        </w:rPr>
        <w:t>ОП.03 Строительные машины и средства малой механизации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ОП.03 Строительные машины и средства малой механизации является обязательной частью основной профессиональной образовательной программы в соответствии с ФГОС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Учебная дисциплина ОП.03 Строительные машины и средства малой механизации входит в общепрофессиональный учебный цикл</w:t>
      </w:r>
      <w:r w:rsidRPr="00CB3F81">
        <w:rPr>
          <w:rFonts w:eastAsia="Times New Roman" w:cs="Times New Roman"/>
          <w:i/>
          <w:color w:val="auto"/>
          <w:szCs w:val="24"/>
          <w:lang w:eastAsia="ru-RU"/>
        </w:rPr>
        <w:t>.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электрифицированное и ручное оборудование и инструмент;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электрифицированное, ручное оборудование и инструменты для монтажа и отделки каркасно-обшивных конструкций;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электрифицированное, ручное оборудование и инструменты при проведении малярных работ;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электрифицированное, ручное оборудование и инструменты при проведении облицовочных, мозаичных и декоративных работ.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Знания:</w:t>
      </w:r>
    </w:p>
    <w:p w:rsidR="00CB3F81" w:rsidRPr="00CB3F81" w:rsidRDefault="00CB3F81" w:rsidP="00CB3F81">
      <w:pPr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CB3F81">
        <w:rPr>
          <w:rFonts w:eastAsia="Times New Roman" w:cs="Times New Roman"/>
          <w:iCs/>
          <w:color w:val="auto"/>
          <w:szCs w:val="24"/>
        </w:rPr>
        <w:t>- виды, назначение и принцип действия электрифицированного и ручного оборудования и инструмента;</w:t>
      </w:r>
    </w:p>
    <w:p w:rsidR="00CB3F81" w:rsidRPr="00CB3F81" w:rsidRDefault="00CB3F81" w:rsidP="00CB3F81">
      <w:pPr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CB3F81">
        <w:rPr>
          <w:rFonts w:eastAsia="Times New Roman" w:cs="Times New Roman"/>
          <w:iCs/>
          <w:color w:val="auto"/>
          <w:szCs w:val="24"/>
        </w:rPr>
        <w:t>- назначение и правила применения используемых электрифицированного, ручного оборудования, инструментов и инвентаря для монтажа и отделки каркасно-обшивных конструкций;</w:t>
      </w:r>
    </w:p>
    <w:p w:rsidR="00CB3F81" w:rsidRPr="00CB3F81" w:rsidRDefault="00CB3F81" w:rsidP="00CB3F81">
      <w:pPr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CB3F81">
        <w:rPr>
          <w:rFonts w:eastAsia="Times New Roman" w:cs="Times New Roman"/>
          <w:iCs/>
          <w:color w:val="auto"/>
          <w:szCs w:val="24"/>
        </w:rPr>
        <w:t>- виды, назначение и прицеп действия электрифицированного, ручного оборудования и инструмента при проведении малярных работ;</w:t>
      </w:r>
    </w:p>
    <w:p w:rsidR="00CB3F81" w:rsidRPr="00CB3F81" w:rsidRDefault="00CB3F81" w:rsidP="00CB3F81">
      <w:pPr>
        <w:ind w:firstLine="567"/>
        <w:jc w:val="both"/>
        <w:rPr>
          <w:rFonts w:eastAsia="Times New Roman" w:cs="Times New Roman"/>
          <w:iCs/>
          <w:color w:val="auto"/>
          <w:szCs w:val="24"/>
        </w:rPr>
      </w:pPr>
      <w:r w:rsidRPr="00CB3F81">
        <w:rPr>
          <w:rFonts w:eastAsia="Times New Roman" w:cs="Times New Roman"/>
          <w:iCs/>
          <w:color w:val="auto"/>
          <w:szCs w:val="24"/>
        </w:rPr>
        <w:lastRenderedPageBreak/>
        <w:t>- виды, назначение и прицеп действия электрифицированного, ручного оборудования и инструмента при проведении облицовочных, мозаичных и декоративных работ.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EB0818" w:rsidRPr="00233F2D" w:rsidRDefault="00381130" w:rsidP="00EB0818">
      <w:pPr>
        <w:suppressAutoHyphens/>
        <w:jc w:val="center"/>
        <w:rPr>
          <w:b/>
          <w:szCs w:val="24"/>
        </w:rPr>
      </w:pPr>
      <w:r w:rsidRPr="00381130">
        <w:rPr>
          <w:b/>
          <w:szCs w:val="24"/>
        </w:rPr>
        <w:t>ОП.04 Основы бизнеса, коммуникаций и финансовой грамотности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1.1 Область применения программы</w:t>
      </w:r>
    </w:p>
    <w:p w:rsidR="00CB3F81" w:rsidRPr="00CB3F81" w:rsidRDefault="00CB3F81" w:rsidP="00CB3F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Рабочая программа учебной дисциплины ОП.04 Основы бизнеса, коммуникаций и финансовой грамотности является обязательной частью основной профессиональной образовательной программы в соответствии с ФГОС 08.01.28 Мастер отделочных строительных и декоративных работ, укрупненной группы специальности 08.00.00 Техника и технологии строительства.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>1.2. Место дисциплины в структуре основной образовательной программы</w:t>
      </w:r>
    </w:p>
    <w:p w:rsidR="00CB3F81" w:rsidRPr="00CB3F81" w:rsidRDefault="00CB3F81" w:rsidP="00CB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Учебная дисциплина ОП.04 Основы бизнеса, коммуникаций и финансовой грамотности входит в общепрофессиональный цикл.</w:t>
      </w:r>
    </w:p>
    <w:p w:rsidR="00CB3F81" w:rsidRPr="00CB3F81" w:rsidRDefault="00CB3F81" w:rsidP="00CB3F81">
      <w:pPr>
        <w:ind w:firstLine="567"/>
        <w:rPr>
          <w:rFonts w:eastAsia="Times New Roman" w:cs="Times New Roman"/>
          <w:b/>
          <w:color w:val="auto"/>
          <w:szCs w:val="24"/>
          <w:lang w:eastAsia="ru-RU"/>
        </w:rPr>
      </w:pPr>
      <w:r w:rsidRPr="00CB3F81">
        <w:rPr>
          <w:rFonts w:eastAsia="Times New Roman" w:cs="Times New Roman"/>
          <w:b/>
          <w:color w:val="auto"/>
          <w:szCs w:val="24"/>
          <w:lang w:eastAsia="ru-RU"/>
        </w:rPr>
        <w:t xml:space="preserve">1.3. Цель и планируемые результаты освоения дисциплины: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 xml:space="preserve">В рамках программы учебной дисциплины обучающимися осваиваются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Умения: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 - использовать знания по финансовой грамотности, планировать предпринимательскую деятельность в профессиональной сфере.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уметь принимать решения на основе сравнительного анализа финансовых альтернатив, планирования и прогнозирования бюджета.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работать в коллективе и команде, эффективно взаимодействовать с коллегами, руководством, клиентами.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оценивать эффективность и анализировать факторы, влияющие на эффективность осуществления предпринимательской деятельности в профессиональной сфере.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разные стратегии и тактики предпринимательского поведения в различных ситуациях.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формировать и развивать навыки в области использования </w:t>
      </w:r>
      <w:proofErr w:type="spellStart"/>
      <w:r w:rsidRPr="00CB3F81">
        <w:rPr>
          <w:rFonts w:eastAsia="Times New Roman" w:cs="Times New Roman"/>
          <w:color w:val="auto"/>
          <w:szCs w:val="24"/>
        </w:rPr>
        <w:t>информационнокоммуникационных</w:t>
      </w:r>
      <w:proofErr w:type="spellEnd"/>
      <w:r w:rsidRPr="00CB3F81">
        <w:rPr>
          <w:rFonts w:eastAsia="Times New Roman" w:cs="Times New Roman"/>
          <w:color w:val="auto"/>
          <w:szCs w:val="24"/>
        </w:rPr>
        <w:t xml:space="preserve"> технологий (</w:t>
      </w:r>
      <w:proofErr w:type="spellStart"/>
      <w:r w:rsidRPr="00CB3F81">
        <w:rPr>
          <w:rFonts w:eastAsia="Times New Roman" w:cs="Times New Roman"/>
          <w:color w:val="auto"/>
          <w:szCs w:val="24"/>
        </w:rPr>
        <w:t>ИКТкомпетенции</w:t>
      </w:r>
      <w:proofErr w:type="spellEnd"/>
      <w:r w:rsidRPr="00CB3F81">
        <w:rPr>
          <w:rFonts w:eastAsia="Times New Roman" w:cs="Times New Roman"/>
          <w:color w:val="auto"/>
          <w:szCs w:val="24"/>
        </w:rPr>
        <w:t>), навыки работы со статистической, фактической и аналитической финансовой информацией.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уметь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применять теоретические навыки по финансовой грамотности для практической деятельности.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CB3F81">
        <w:rPr>
          <w:rFonts w:eastAsia="Times New Roman" w:cs="Times New Roman"/>
          <w:color w:val="auto"/>
          <w:szCs w:val="24"/>
          <w:lang w:eastAsia="ru-RU"/>
        </w:rPr>
        <w:t>Знания: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знать </w:t>
      </w:r>
      <w:r w:rsidRPr="00CB3F81">
        <w:rPr>
          <w:rFonts w:eastAsia="Times New Roman" w:cs="Times New Roman"/>
          <w:color w:val="auto"/>
          <w:szCs w:val="24"/>
        </w:rPr>
        <w:tab/>
        <w:t xml:space="preserve">базовые понятия, условия и инструменты принятия грамотных решений в финансовой сфере.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экономические явления и процессы в профессиональной деятельности и общественной жизни.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правила оплаты труда работников.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основные виды налогов в современных экономических условиях.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страхование и его виды.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пенсионное обеспечение: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CB3F81">
        <w:rPr>
          <w:rFonts w:eastAsia="Times New Roman" w:cs="Times New Roman"/>
          <w:color w:val="auto"/>
          <w:szCs w:val="24"/>
        </w:rPr>
        <w:t>государственная</w:t>
      </w:r>
      <w:proofErr w:type="gramEnd"/>
      <w:r w:rsidRPr="00CB3F81">
        <w:rPr>
          <w:rFonts w:eastAsia="Times New Roman" w:cs="Times New Roman"/>
          <w:color w:val="auto"/>
          <w:szCs w:val="24"/>
        </w:rPr>
        <w:t xml:space="preserve"> пенсионная система, формирование личных пенсионных накоплений.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правовые нормы для защиты прав потребителей финансовых услуг.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процессы создания и развития предпринимательской деятельности в профессиональной сфере.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 xml:space="preserve">- способы действий в рамках предложенных условий и требований. </w:t>
      </w:r>
    </w:p>
    <w:p w:rsidR="00CB3F81" w:rsidRPr="00CB3F81" w:rsidRDefault="00CB3F81" w:rsidP="00CB3F81">
      <w:pPr>
        <w:suppressAutoHyphens/>
        <w:ind w:firstLine="567"/>
        <w:jc w:val="both"/>
        <w:rPr>
          <w:rFonts w:eastAsia="Times New Roman" w:cs="Times New Roman"/>
          <w:color w:val="auto"/>
          <w:szCs w:val="24"/>
        </w:rPr>
      </w:pPr>
      <w:r w:rsidRPr="00CB3F81">
        <w:rPr>
          <w:rFonts w:eastAsia="Times New Roman" w:cs="Times New Roman"/>
          <w:color w:val="auto"/>
          <w:szCs w:val="24"/>
        </w:rPr>
        <w:t>- знать практические способы принятия финансовых и экономических решений.</w:t>
      </w:r>
    </w:p>
    <w:p w:rsidR="00453B85" w:rsidRDefault="00453B8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F6AD0" w:rsidRPr="00233F2D" w:rsidRDefault="00453B85" w:rsidP="006F6A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3B85">
        <w:rPr>
          <w:rFonts w:ascii="Times New Roman" w:hAnsi="Times New Roman"/>
          <w:b/>
          <w:sz w:val="24"/>
          <w:szCs w:val="24"/>
        </w:rPr>
        <w:lastRenderedPageBreak/>
        <w:t>ПМ.01 Выполнение монтажа каркасно-обшивных конструкций</w:t>
      </w:r>
    </w:p>
    <w:p w:rsidR="00956905" w:rsidRPr="00597A22" w:rsidRDefault="00956905" w:rsidP="00956905">
      <w:pPr>
        <w:jc w:val="center"/>
        <w:rPr>
          <w:b/>
          <w:bCs/>
          <w:i/>
          <w:szCs w:val="26"/>
        </w:rPr>
      </w:pPr>
    </w:p>
    <w:p w:rsidR="00D93930" w:rsidRPr="00467992" w:rsidRDefault="00D93930" w:rsidP="00D93930">
      <w:pPr>
        <w:suppressAutoHyphens/>
        <w:ind w:firstLine="567"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D93930" w:rsidRPr="00467992" w:rsidRDefault="00D93930" w:rsidP="00D93930">
      <w:pPr>
        <w:suppressAutoHyphens/>
        <w:ind w:firstLine="567"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E83CDC">
        <w:rPr>
          <w:szCs w:val="26"/>
        </w:rPr>
        <w:t>ПМ.01 Выполнение монтажа каркасно-обшивных конструкций</w:t>
      </w:r>
      <w:r w:rsidRPr="00467992">
        <w:rPr>
          <w:szCs w:val="26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08.01.28 Мастер отделочных строительных и декоративных работ</w:t>
      </w:r>
      <w:r w:rsidRPr="00467992">
        <w:rPr>
          <w:szCs w:val="26"/>
        </w:rPr>
        <w:t xml:space="preserve">, укрупненной группы специальности </w:t>
      </w:r>
      <w:r w:rsidRPr="00E53203">
        <w:rPr>
          <w:szCs w:val="24"/>
        </w:rPr>
        <w:t>0</w:t>
      </w:r>
      <w:r>
        <w:rPr>
          <w:szCs w:val="24"/>
        </w:rPr>
        <w:t>8</w:t>
      </w:r>
      <w:r w:rsidRPr="00E53203">
        <w:rPr>
          <w:szCs w:val="24"/>
        </w:rPr>
        <w:t>.00.00</w:t>
      </w:r>
      <w:r>
        <w:rPr>
          <w:szCs w:val="24"/>
        </w:rPr>
        <w:t> Т</w:t>
      </w:r>
      <w:r w:rsidRPr="0000396F">
        <w:rPr>
          <w:szCs w:val="24"/>
        </w:rPr>
        <w:t>ехника и технологии строительства</w:t>
      </w:r>
      <w:hyperlink r:id="rId5" w:history="1"/>
      <w:r w:rsidRPr="00467992">
        <w:rPr>
          <w:szCs w:val="26"/>
        </w:rPr>
        <w:t>.</w:t>
      </w:r>
    </w:p>
    <w:p w:rsidR="00D93930" w:rsidRPr="00467992" w:rsidRDefault="00D93930" w:rsidP="00D93930">
      <w:pPr>
        <w:suppressAutoHyphens/>
        <w:ind w:firstLine="567"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D93930" w:rsidRPr="00467992" w:rsidRDefault="00D93930" w:rsidP="00D93930">
      <w:pPr>
        <w:suppressAutoHyphens/>
        <w:ind w:firstLine="567"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E83CDC">
        <w:rPr>
          <w:b/>
          <w:szCs w:val="26"/>
        </w:rPr>
        <w:t>Выполнение монтажа каркасно-обшивных конструкций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D93930" w:rsidRPr="00467992" w:rsidRDefault="00D93930" w:rsidP="00D93930">
      <w:pPr>
        <w:ind w:firstLine="567"/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D93930" w:rsidRPr="00467992" w:rsidRDefault="00D93930" w:rsidP="00D93930">
      <w:pPr>
        <w:jc w:val="both"/>
        <w:rPr>
          <w:rStyle w:val="a4"/>
          <w:i w:val="0"/>
          <w:sz w:val="14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198"/>
        <w:gridCol w:w="6521"/>
      </w:tblGrid>
      <w:tr w:rsidR="00D93930" w:rsidRPr="00E83CDC" w:rsidTr="001E54E0">
        <w:trPr>
          <w:cantSplit/>
          <w:trHeight w:val="20"/>
        </w:trPr>
        <w:tc>
          <w:tcPr>
            <w:tcW w:w="1199" w:type="dxa"/>
            <w:vAlign w:val="center"/>
          </w:tcPr>
          <w:p w:rsidR="00D93930" w:rsidRPr="00E83CDC" w:rsidRDefault="00D93930" w:rsidP="001E54E0">
            <w:pPr>
              <w:suppressAutoHyphens/>
              <w:jc w:val="center"/>
              <w:rPr>
                <w:b/>
                <w:sz w:val="18"/>
              </w:rPr>
            </w:pPr>
            <w:r w:rsidRPr="00E83CDC">
              <w:rPr>
                <w:b/>
                <w:sz w:val="18"/>
              </w:rPr>
              <w:t>Код</w:t>
            </w:r>
          </w:p>
          <w:p w:rsidR="00D93930" w:rsidRPr="00E83CDC" w:rsidRDefault="00D93930" w:rsidP="001E54E0">
            <w:pPr>
              <w:jc w:val="center"/>
              <w:rPr>
                <w:iCs/>
                <w:sz w:val="18"/>
              </w:rPr>
            </w:pPr>
            <w:proofErr w:type="gramStart"/>
            <w:r w:rsidRPr="00E83CDC">
              <w:rPr>
                <w:b/>
                <w:sz w:val="18"/>
              </w:rPr>
              <w:t>компетенции</w:t>
            </w:r>
            <w:proofErr w:type="gramEnd"/>
          </w:p>
        </w:tc>
        <w:tc>
          <w:tcPr>
            <w:tcW w:w="2198" w:type="dxa"/>
            <w:vAlign w:val="center"/>
          </w:tcPr>
          <w:p w:rsidR="00D93930" w:rsidRPr="00E83CDC" w:rsidRDefault="00D93930" w:rsidP="001E54E0">
            <w:pPr>
              <w:suppressAutoHyphens/>
              <w:jc w:val="center"/>
              <w:rPr>
                <w:iCs/>
                <w:sz w:val="18"/>
              </w:rPr>
            </w:pPr>
            <w:r w:rsidRPr="00E83CDC">
              <w:rPr>
                <w:b/>
                <w:iCs/>
                <w:sz w:val="18"/>
              </w:rPr>
              <w:t>Формулировка компетенции</w:t>
            </w:r>
          </w:p>
        </w:tc>
        <w:tc>
          <w:tcPr>
            <w:tcW w:w="6521" w:type="dxa"/>
            <w:vAlign w:val="center"/>
          </w:tcPr>
          <w:p w:rsidR="00D93930" w:rsidRPr="00E83CDC" w:rsidRDefault="00D93930" w:rsidP="001E54E0">
            <w:pPr>
              <w:suppressAutoHyphens/>
              <w:jc w:val="center"/>
              <w:rPr>
                <w:b/>
                <w:iCs/>
                <w:sz w:val="18"/>
              </w:rPr>
            </w:pPr>
            <w:r w:rsidRPr="00E83CDC">
              <w:rPr>
                <w:b/>
                <w:iCs/>
                <w:sz w:val="18"/>
              </w:rPr>
              <w:t xml:space="preserve">Знания, умения 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ОК.01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suppressAutoHyphens/>
            </w:pPr>
            <w:r w:rsidRPr="00E83CDC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521" w:type="dxa"/>
            <w:vAlign w:val="center"/>
          </w:tcPr>
          <w:p w:rsidR="00D93930" w:rsidRPr="00E83CDC" w:rsidRDefault="00D93930" w:rsidP="001E54E0">
            <w:pPr>
              <w:suppressAutoHyphens/>
              <w:jc w:val="both"/>
              <w:rPr>
                <w:iCs/>
              </w:rPr>
            </w:pPr>
            <w:r w:rsidRPr="00E83CDC">
              <w:rPr>
                <w:b/>
                <w:iCs/>
              </w:rPr>
              <w:t xml:space="preserve">Умения: </w:t>
            </w:r>
            <w:r w:rsidRPr="00E83CDC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D93930" w:rsidRPr="00E83CDC" w:rsidRDefault="00D93930" w:rsidP="001E54E0">
            <w:pPr>
              <w:suppressAutoHyphens/>
              <w:jc w:val="both"/>
              <w:rPr>
                <w:iCs/>
              </w:rPr>
            </w:pPr>
            <w:proofErr w:type="gramStart"/>
            <w:r w:rsidRPr="00E83CDC">
              <w:rPr>
                <w:iCs/>
              </w:rPr>
              <w:t>составлять</w:t>
            </w:r>
            <w:proofErr w:type="gramEnd"/>
            <w:r w:rsidRPr="00E83CDC">
              <w:rPr>
                <w:iCs/>
              </w:rPr>
              <w:t xml:space="preserve"> план действия; определять необходимые ресурсы;</w:t>
            </w:r>
          </w:p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E83CDC">
              <w:rPr>
                <w:iCs/>
              </w:rPr>
              <w:t>владеть</w:t>
            </w:r>
            <w:proofErr w:type="gramEnd"/>
            <w:r w:rsidRPr="00E83CDC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Cs/>
              </w:rPr>
            </w:pPr>
            <w:r w:rsidRPr="00E83CDC">
              <w:rPr>
                <w:b/>
                <w:iCs/>
              </w:rPr>
              <w:t xml:space="preserve">Знания: </w:t>
            </w:r>
            <w:r w:rsidRPr="00E83CDC">
              <w:rPr>
                <w:iCs/>
              </w:rPr>
              <w:t>а</w:t>
            </w:r>
            <w:r w:rsidRPr="00E83CDC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E83CDC">
              <w:rPr>
                <w:bCs/>
              </w:rPr>
              <w:t>алгоритмы</w:t>
            </w:r>
            <w:proofErr w:type="gramEnd"/>
            <w:r w:rsidRPr="00E83CDC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ОК.02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suppressAutoHyphens/>
            </w:pPr>
            <w:r w:rsidRPr="00E83CDC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E83CDC">
              <w:rPr>
                <w:b/>
                <w:iCs/>
              </w:rPr>
              <w:t xml:space="preserve">Умения: </w:t>
            </w:r>
            <w:r w:rsidRPr="00E83CDC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E83CDC">
              <w:rPr>
                <w:b/>
                <w:iCs/>
              </w:rPr>
              <w:t xml:space="preserve">Знания: </w:t>
            </w:r>
            <w:r w:rsidRPr="00E83CDC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E83CDC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ОК.03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suppressAutoHyphens/>
            </w:pPr>
            <w:r w:rsidRPr="00E83CDC">
              <w:t xml:space="preserve">Планировать и реализовывать собственное профессиональное и </w:t>
            </w:r>
            <w:r w:rsidRPr="00E83CDC">
              <w:lastRenderedPageBreak/>
              <w:t>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E83CDC">
              <w:rPr>
                <w:b/>
                <w:bCs/>
                <w:iCs/>
              </w:rPr>
              <w:lastRenderedPageBreak/>
              <w:t xml:space="preserve">Умения: </w:t>
            </w:r>
            <w:r w:rsidRPr="00E83CDC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83CDC">
              <w:t xml:space="preserve">применять современную научную профессиональную терминологию; определять и выстраивать траектории профессионального </w:t>
            </w:r>
            <w:r w:rsidRPr="00E83CDC">
              <w:lastRenderedPageBreak/>
              <w:t xml:space="preserve">развития и самообразования; </w:t>
            </w:r>
            <w:r w:rsidRPr="00E83CDC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83CDC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E83CDC">
              <w:rPr>
                <w:b/>
                <w:bCs/>
                <w:iCs/>
              </w:rPr>
              <w:t xml:space="preserve">Знания: </w:t>
            </w:r>
            <w:r w:rsidRPr="00E83CDC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E83CDC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ОК.04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suppressAutoHyphens/>
            </w:pPr>
            <w:r w:rsidRPr="00E83CDC">
              <w:t>Эффективно взаимодействовать и работать в коллективе и команде</w:t>
            </w: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E83CDC">
              <w:rPr>
                <w:b/>
                <w:bCs/>
                <w:iCs/>
                <w:spacing w:val="-4"/>
              </w:rPr>
              <w:t xml:space="preserve">Умения: </w:t>
            </w:r>
            <w:r w:rsidRPr="00E83CDC">
              <w:rPr>
                <w:bCs/>
                <w:spacing w:val="-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E83CDC">
              <w:rPr>
                <w:b/>
                <w:bCs/>
                <w:iCs/>
              </w:rPr>
              <w:t xml:space="preserve">Знания: </w:t>
            </w:r>
            <w:r w:rsidRPr="00E83CDC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ОК.05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suppressAutoHyphens/>
            </w:pPr>
            <w:r w:rsidRPr="00E83CD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E83CDC">
              <w:rPr>
                <w:b/>
                <w:bCs/>
                <w:iCs/>
              </w:rPr>
              <w:t>Умения:</w:t>
            </w:r>
            <w:r w:rsidRPr="00E83CDC">
              <w:rPr>
                <w:iCs/>
              </w:rPr>
              <w:t xml:space="preserve"> грамотно </w:t>
            </w:r>
            <w:r w:rsidRPr="00E83CDC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83CDC">
              <w:rPr>
                <w:iCs/>
              </w:rPr>
              <w:t>проявлять толерантность в рабочем коллективе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Cs/>
              </w:rPr>
            </w:pPr>
            <w:r w:rsidRPr="00E83CDC">
              <w:rPr>
                <w:b/>
                <w:bCs/>
                <w:iCs/>
              </w:rPr>
              <w:t xml:space="preserve">Знания: </w:t>
            </w:r>
            <w:r w:rsidRPr="00E83CDC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  <w:shd w:val="clear" w:color="auto" w:fill="auto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ОК.06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D93930" w:rsidRPr="00E83CDC" w:rsidRDefault="00D93930" w:rsidP="001E54E0">
            <w:pPr>
              <w:suppressAutoHyphens/>
            </w:pPr>
            <w:r w:rsidRPr="00E83CD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521" w:type="dxa"/>
            <w:shd w:val="clear" w:color="auto" w:fill="auto"/>
          </w:tcPr>
          <w:p w:rsidR="00D93930" w:rsidRPr="00E83CDC" w:rsidRDefault="00D93930" w:rsidP="001E54E0">
            <w:pPr>
              <w:suppressAutoHyphens/>
              <w:jc w:val="both"/>
              <w:rPr>
                <w:iCs/>
              </w:rPr>
            </w:pPr>
            <w:r w:rsidRPr="00E83CDC">
              <w:rPr>
                <w:b/>
                <w:bCs/>
                <w:iCs/>
              </w:rPr>
              <w:t>Умения:</w:t>
            </w:r>
            <w:r w:rsidRPr="00E83CDC">
              <w:rPr>
                <w:bCs/>
                <w:iCs/>
              </w:rPr>
              <w:t xml:space="preserve"> описывать значимость своей профессии; применять стандарты антикоррупционного поведения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iCs/>
              </w:rPr>
            </w:pPr>
            <w:r w:rsidRPr="00E83CDC">
              <w:rPr>
                <w:b/>
                <w:bCs/>
                <w:iCs/>
              </w:rPr>
              <w:t xml:space="preserve">Знания: </w:t>
            </w:r>
            <w:r w:rsidRPr="00E83CD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 стандарты антикоррупционного поведения и последствия его нарушения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ОК.07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suppressAutoHyphens/>
            </w:pPr>
            <w:r w:rsidRPr="00E83CDC">
              <w:t xml:space="preserve">Содействовать сохранению окружающей среды, ресурсосбережению, </w:t>
            </w:r>
            <w:r w:rsidRPr="00E83CDC">
              <w:lastRenderedPageBreak/>
              <w:t>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iCs/>
              </w:rPr>
            </w:pPr>
            <w:r w:rsidRPr="00E83CDC">
              <w:rPr>
                <w:b/>
                <w:bCs/>
                <w:iCs/>
              </w:rPr>
              <w:lastRenderedPageBreak/>
              <w:t xml:space="preserve">Умения: </w:t>
            </w:r>
            <w:r w:rsidRPr="00E83CDC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  <w:r w:rsidRPr="00E83CDC">
              <w:t xml:space="preserve"> </w:t>
            </w:r>
            <w:r w:rsidRPr="00E83CDC">
              <w:rPr>
                <w:bCs/>
              </w:rPr>
              <w:t xml:space="preserve">осуществлять работу с соблюдением принципов бережливого производства; </w:t>
            </w:r>
            <w:r w:rsidRPr="00E83CDC">
              <w:rPr>
                <w:bCs/>
              </w:rPr>
              <w:lastRenderedPageBreak/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E83CDC">
              <w:rPr>
                <w:b/>
                <w:bCs/>
                <w:iCs/>
              </w:rPr>
              <w:t xml:space="preserve">Знания: </w:t>
            </w:r>
            <w:r w:rsidRPr="00E83CDC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ОК.08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jc w:val="both"/>
            </w:pPr>
            <w:r w:rsidRPr="00E83CD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E83CDC">
              <w:rPr>
                <w:b/>
                <w:iCs/>
              </w:rPr>
              <w:t xml:space="preserve">Умения: </w:t>
            </w:r>
            <w:r w:rsidRPr="00E83CDC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  <w:jc w:val="both"/>
            </w:pP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E83CDC">
              <w:rPr>
                <w:b/>
                <w:iCs/>
              </w:rPr>
              <w:t xml:space="preserve">Знания: </w:t>
            </w:r>
            <w:r w:rsidRPr="00E83CDC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D93930" w:rsidRPr="00E83CDC" w:rsidTr="001E54E0">
        <w:trPr>
          <w:trHeight w:val="20"/>
        </w:trPr>
        <w:tc>
          <w:tcPr>
            <w:tcW w:w="1199" w:type="dxa"/>
            <w:vMerge w:val="restart"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  <w:r w:rsidRPr="00E83CDC">
              <w:rPr>
                <w:iCs/>
              </w:rPr>
              <w:t>ОК.09</w:t>
            </w:r>
          </w:p>
        </w:tc>
        <w:tc>
          <w:tcPr>
            <w:tcW w:w="2198" w:type="dxa"/>
            <w:vMerge w:val="restart"/>
          </w:tcPr>
          <w:p w:rsidR="00D93930" w:rsidRPr="00E83CDC" w:rsidRDefault="00D93930" w:rsidP="001E54E0">
            <w:pPr>
              <w:suppressAutoHyphens/>
            </w:pPr>
            <w:r w:rsidRPr="00E83CD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521" w:type="dxa"/>
          </w:tcPr>
          <w:p w:rsidR="00D93930" w:rsidRPr="00E83CDC" w:rsidRDefault="00D93930" w:rsidP="001E54E0">
            <w:pPr>
              <w:suppressAutoHyphens/>
              <w:jc w:val="both"/>
              <w:rPr>
                <w:iCs/>
              </w:rPr>
            </w:pPr>
            <w:r w:rsidRPr="00E83CDC">
              <w:rPr>
                <w:b/>
                <w:bCs/>
                <w:iCs/>
              </w:rPr>
              <w:t xml:space="preserve">Умения: </w:t>
            </w:r>
            <w:r w:rsidRPr="00E83CDC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93930" w:rsidRPr="00D5627B" w:rsidTr="001E54E0">
        <w:trPr>
          <w:trHeight w:val="20"/>
        </w:trPr>
        <w:tc>
          <w:tcPr>
            <w:tcW w:w="1199" w:type="dxa"/>
            <w:vMerge/>
          </w:tcPr>
          <w:p w:rsidR="00D93930" w:rsidRPr="00E83CDC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98" w:type="dxa"/>
            <w:vMerge/>
          </w:tcPr>
          <w:p w:rsidR="00D93930" w:rsidRPr="00E83CDC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D5627B" w:rsidRDefault="00D93930" w:rsidP="001E54E0">
            <w:pPr>
              <w:suppressAutoHyphens/>
              <w:jc w:val="both"/>
              <w:rPr>
                <w:iCs/>
              </w:rPr>
            </w:pPr>
            <w:r w:rsidRPr="00E83CDC">
              <w:rPr>
                <w:b/>
                <w:bCs/>
                <w:iCs/>
              </w:rPr>
              <w:t xml:space="preserve">Знания: </w:t>
            </w:r>
            <w:r w:rsidRPr="00E83CDC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D93930" w:rsidRPr="00467992" w:rsidRDefault="00D93930" w:rsidP="00D93930">
      <w:pPr>
        <w:jc w:val="both"/>
        <w:rPr>
          <w:rStyle w:val="a4"/>
          <w:i w:val="0"/>
        </w:rPr>
      </w:pPr>
    </w:p>
    <w:p w:rsidR="00D93930" w:rsidRPr="0040472B" w:rsidRDefault="00D93930" w:rsidP="00D93930">
      <w:pPr>
        <w:pStyle w:val="2"/>
        <w:spacing w:before="0" w:after="0"/>
        <w:jc w:val="both"/>
        <w:rPr>
          <w:rStyle w:val="a4"/>
          <w:rFonts w:ascii="Times New Roman" w:hAnsi="Times New Roman"/>
          <w:sz w:val="24"/>
          <w:szCs w:val="26"/>
        </w:rPr>
      </w:pPr>
      <w:r w:rsidRPr="0040472B">
        <w:rPr>
          <w:rStyle w:val="a4"/>
          <w:rFonts w:ascii="Times New Roman" w:hAnsi="Times New Roman"/>
          <w:sz w:val="24"/>
          <w:szCs w:val="26"/>
        </w:rPr>
        <w:t xml:space="preserve">1.2.2. Перечень профессиональных компетенций: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5528"/>
      </w:tblGrid>
      <w:tr w:rsidR="00D93930" w:rsidRPr="00E83CDC" w:rsidTr="001E54E0">
        <w:trPr>
          <w:trHeight w:val="20"/>
        </w:trPr>
        <w:tc>
          <w:tcPr>
            <w:tcW w:w="2122" w:type="dxa"/>
          </w:tcPr>
          <w:p w:rsidR="00D93930" w:rsidRPr="00E83CDC" w:rsidRDefault="00D93930" w:rsidP="001E54E0">
            <w:pPr>
              <w:suppressAutoHyphens/>
              <w:jc w:val="center"/>
              <w:rPr>
                <w:b/>
              </w:rPr>
            </w:pPr>
            <w:r w:rsidRPr="00E83CDC">
              <w:rPr>
                <w:b/>
              </w:rPr>
              <w:t>Виды деятельности</w:t>
            </w:r>
          </w:p>
        </w:tc>
        <w:tc>
          <w:tcPr>
            <w:tcW w:w="2268" w:type="dxa"/>
          </w:tcPr>
          <w:p w:rsidR="00D93930" w:rsidRPr="00E83CDC" w:rsidRDefault="00D93930" w:rsidP="001E54E0">
            <w:pPr>
              <w:suppressAutoHyphens/>
              <w:jc w:val="center"/>
              <w:rPr>
                <w:b/>
              </w:rPr>
            </w:pPr>
            <w:r w:rsidRPr="00E83CDC">
              <w:rPr>
                <w:b/>
              </w:rPr>
              <w:t>Код и наименование компетенции</w:t>
            </w:r>
          </w:p>
        </w:tc>
        <w:tc>
          <w:tcPr>
            <w:tcW w:w="5528" w:type="dxa"/>
          </w:tcPr>
          <w:p w:rsidR="00D93930" w:rsidRPr="00E83CDC" w:rsidRDefault="00D93930" w:rsidP="001E54E0">
            <w:pPr>
              <w:suppressAutoHyphens/>
              <w:jc w:val="center"/>
              <w:rPr>
                <w:b/>
              </w:rPr>
            </w:pPr>
            <w:r w:rsidRPr="00E83CDC">
              <w:rPr>
                <w:b/>
                <w:iCs/>
              </w:rPr>
              <w:t>Показатели освоения компетенции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 w:val="restart"/>
          </w:tcPr>
          <w:p w:rsidR="00D93930" w:rsidRPr="00E83CDC" w:rsidRDefault="00D93930" w:rsidP="001E54E0">
            <w:pPr>
              <w:jc w:val="both"/>
            </w:pPr>
            <w:r w:rsidRPr="00E83CDC">
              <w:t>Выполнение монтажа каркасно-обшивных конструкций (по выбору)</w:t>
            </w:r>
          </w:p>
        </w:tc>
        <w:tc>
          <w:tcPr>
            <w:tcW w:w="2268" w:type="dxa"/>
            <w:vMerge w:val="restart"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E83CDC">
              <w:rPr>
                <w:sz w:val="22"/>
                <w:szCs w:val="22"/>
                <w:lang w:val="ru-RU"/>
              </w:rPr>
              <w:t>ПК.1.1 Выполнять подготовительные работы при монтаже и отделке каркасно-обшивных конструкций.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Практический опыт:</w:t>
            </w:r>
          </w:p>
          <w:p w:rsidR="00D93930" w:rsidRPr="00E83CDC" w:rsidRDefault="00D93930" w:rsidP="001E54E0">
            <w:pPr>
              <w:rPr>
                <w:b/>
              </w:rPr>
            </w:pPr>
            <w:proofErr w:type="gramStart"/>
            <w:r w:rsidRPr="00E83CDC">
              <w:t>выполнения</w:t>
            </w:r>
            <w:proofErr w:type="gramEnd"/>
            <w:r w:rsidRPr="00E83CDC">
              <w:t xml:space="preserve"> подготовительных работ по организации рабочего места при монтаже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Умения: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sz w:val="22"/>
                <w:szCs w:val="22"/>
                <w:lang w:val="ru-RU"/>
              </w:rPr>
              <w:t>проводить</w:t>
            </w:r>
            <w:proofErr w:type="gramEnd"/>
            <w:r w:rsidRPr="00E83CDC">
              <w:rPr>
                <w:sz w:val="22"/>
                <w:szCs w:val="22"/>
                <w:lang w:val="ru-RU"/>
              </w:rPr>
              <w:t xml:space="preserve"> подготовительные работы по организации рабочего места при монтаже и отделке каркасно-обшивных конструкций;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r w:rsidRPr="00E83CDC">
              <w:rPr>
                <w:iCs/>
                <w:sz w:val="22"/>
                <w:szCs w:val="22"/>
                <w:lang w:val="ru-RU"/>
              </w:rPr>
              <w:t>рименять</w:t>
            </w:r>
            <w:proofErr w:type="gramEnd"/>
            <w:r w:rsidRPr="00E83CDC">
              <w:rPr>
                <w:iCs/>
                <w:sz w:val="22"/>
                <w:szCs w:val="22"/>
                <w:lang w:val="ru-RU"/>
              </w:rPr>
              <w:t xml:space="preserve"> электрифицированное, ручное оборудование и инструменты для монтажа и отделки </w:t>
            </w:r>
            <w:r w:rsidRPr="00E83CDC">
              <w:rPr>
                <w:sz w:val="22"/>
                <w:szCs w:val="22"/>
                <w:lang w:val="ru-RU"/>
              </w:rPr>
              <w:t xml:space="preserve">каркасно-обшивных конструкций;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sz w:val="22"/>
                <w:szCs w:val="22"/>
                <w:lang w:val="ru-RU"/>
              </w:rPr>
              <w:t>использовать</w:t>
            </w:r>
            <w:proofErr w:type="gramEnd"/>
            <w:r w:rsidRPr="00E83CDC">
              <w:rPr>
                <w:sz w:val="22"/>
                <w:szCs w:val="22"/>
                <w:lang w:val="ru-RU"/>
              </w:rPr>
              <w:t xml:space="preserve"> различные материалы для устройства каркасно-обшивных конструкций;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iCs/>
                <w:sz w:val="22"/>
                <w:szCs w:val="22"/>
                <w:lang w:val="ru-RU"/>
              </w:rPr>
              <w:t>оценивать</w:t>
            </w:r>
            <w:proofErr w:type="gramEnd"/>
            <w:r w:rsidRPr="00E83CDC">
              <w:rPr>
                <w:iCs/>
                <w:sz w:val="22"/>
                <w:szCs w:val="22"/>
                <w:lang w:val="ru-RU"/>
              </w:rPr>
              <w:t xml:space="preserve"> безопасность условий труда в соответствии с </w:t>
            </w:r>
            <w:r w:rsidRPr="00E83CDC">
              <w:rPr>
                <w:iCs/>
                <w:sz w:val="22"/>
                <w:szCs w:val="22"/>
                <w:lang w:val="ru-RU"/>
              </w:rPr>
              <w:lastRenderedPageBreak/>
              <w:t xml:space="preserve">санитарно-гигиеническими нормативами;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E83CDC">
              <w:rPr>
                <w:iCs/>
                <w:sz w:val="22"/>
                <w:szCs w:val="22"/>
                <w:lang w:val="ru-RU"/>
              </w:rPr>
              <w:t xml:space="preserve"> требования охраны труда при нахождении на строительной площадке;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E83CDC">
              <w:rPr>
                <w:iCs/>
                <w:sz w:val="22"/>
                <w:szCs w:val="22"/>
                <w:lang w:val="ru-RU"/>
              </w:rPr>
              <w:t xml:space="preserve"> требования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Знания:</w:t>
            </w:r>
          </w:p>
          <w:p w:rsidR="00D93930" w:rsidRPr="00E83CDC" w:rsidRDefault="00D93930" w:rsidP="001E54E0">
            <w:proofErr w:type="gramStart"/>
            <w:r w:rsidRPr="00E83CDC">
              <w:t>правила</w:t>
            </w:r>
            <w:proofErr w:type="gramEnd"/>
            <w:r w:rsidRPr="00E83CDC">
              <w:t xml:space="preserve"> ведения подготовительных работ по организации рабочего места при монтаже и отделке каркасно-обшивных конструкций;</w:t>
            </w:r>
          </w:p>
          <w:p w:rsidR="00D93930" w:rsidRPr="00E83CDC" w:rsidRDefault="00D93930" w:rsidP="001E54E0">
            <w:pPr>
              <w:rPr>
                <w:shd w:val="clear" w:color="auto" w:fill="FFFFFF"/>
              </w:rPr>
            </w:pPr>
            <w:proofErr w:type="gramStart"/>
            <w:r w:rsidRPr="00E83CDC">
              <w:rPr>
                <w:shd w:val="clear" w:color="auto" w:fill="FFFFFF"/>
              </w:rPr>
              <w:t>инструкции</w:t>
            </w:r>
            <w:proofErr w:type="gramEnd"/>
            <w:r w:rsidRPr="00E83CDC">
              <w:rPr>
                <w:shd w:val="clear" w:color="auto" w:fill="FFFFFF"/>
              </w:rPr>
              <w:t xml:space="preserve"> и регламенты</w:t>
            </w:r>
            <w:r w:rsidRPr="00E83CDC">
              <w:t xml:space="preserve"> по</w:t>
            </w:r>
            <w:r w:rsidRPr="00E83CDC">
              <w:rPr>
                <w:shd w:val="clear" w:color="auto" w:fill="FFFFFF"/>
              </w:rPr>
              <w:t xml:space="preserve"> устройству каркасно-обшивных конструкций; </w:t>
            </w:r>
          </w:p>
          <w:p w:rsidR="00D93930" w:rsidRPr="00E83CDC" w:rsidRDefault="00D93930" w:rsidP="001E54E0">
            <w:proofErr w:type="gramStart"/>
            <w:r w:rsidRPr="00E83CDC">
              <w:rPr>
                <w:shd w:val="clear" w:color="auto" w:fill="FFFFFF"/>
              </w:rPr>
              <w:t>н</w:t>
            </w:r>
            <w:r w:rsidRPr="00E83CDC">
              <w:rPr>
                <w:iCs/>
              </w:rPr>
              <w:t>азначение</w:t>
            </w:r>
            <w:proofErr w:type="gramEnd"/>
            <w:r w:rsidRPr="00E83CDC">
              <w:rPr>
                <w:iCs/>
              </w:rPr>
              <w:t xml:space="preserve"> и правила применения используемых электрифицированного, ручного оборудования, инструментов и инвентаря для монтажа и отделки </w:t>
            </w:r>
            <w:r w:rsidRPr="00E83CDC">
              <w:t xml:space="preserve">каркасно-обшивных конструкций; </w:t>
            </w:r>
          </w:p>
          <w:p w:rsidR="00D93930" w:rsidRPr="00E83CDC" w:rsidRDefault="00D93930" w:rsidP="001E54E0">
            <w:proofErr w:type="gramStart"/>
            <w:r w:rsidRPr="00E83CDC">
              <w:t>виды</w:t>
            </w:r>
            <w:proofErr w:type="gramEnd"/>
            <w:r w:rsidRPr="00E83CDC">
              <w:t xml:space="preserve">, свойства и назначение материалов для устройства каркасно-обшивных конструкций; </w:t>
            </w:r>
          </w:p>
          <w:p w:rsidR="00D93930" w:rsidRPr="00E83CDC" w:rsidRDefault="00D93930" w:rsidP="001E54E0">
            <w:pPr>
              <w:rPr>
                <w:iCs/>
              </w:rPr>
            </w:pPr>
            <w:r w:rsidRPr="00E83CDC">
              <w:t xml:space="preserve"> </w:t>
            </w:r>
            <w:proofErr w:type="gramStart"/>
            <w:r w:rsidRPr="00E83CDC">
              <w:rPr>
                <w:iCs/>
              </w:rPr>
              <w:t>требования</w:t>
            </w:r>
            <w:proofErr w:type="gramEnd"/>
            <w:r w:rsidRPr="00E83CDC">
              <w:rPr>
                <w:iCs/>
              </w:rPr>
              <w:t xml:space="preserve"> безопасности условий труда в соответствии с санитарно-гигиеническими нормативами;</w:t>
            </w:r>
          </w:p>
          <w:p w:rsidR="00D93930" w:rsidRPr="00E83CDC" w:rsidRDefault="00D93930" w:rsidP="001E54E0">
            <w:pPr>
              <w:rPr>
                <w:iCs/>
              </w:rPr>
            </w:pPr>
            <w:r w:rsidRPr="00E83CDC">
              <w:rPr>
                <w:iCs/>
              </w:rPr>
              <w:t xml:space="preserve"> </w:t>
            </w:r>
            <w:proofErr w:type="gramStart"/>
            <w:r w:rsidRPr="00E83CDC">
              <w:rPr>
                <w:iCs/>
              </w:rPr>
              <w:t>требования</w:t>
            </w:r>
            <w:proofErr w:type="gramEnd"/>
            <w:r w:rsidRPr="00E83CDC">
              <w:rPr>
                <w:iCs/>
              </w:rPr>
              <w:t xml:space="preserve"> охраны труда при нахождении на строительной площадке; </w:t>
            </w:r>
          </w:p>
          <w:p w:rsidR="00D93930" w:rsidRPr="00E83CDC" w:rsidRDefault="00D93930" w:rsidP="001E54E0">
            <w:pPr>
              <w:rPr>
                <w:b/>
              </w:rPr>
            </w:pPr>
            <w:proofErr w:type="gramStart"/>
            <w:r w:rsidRPr="00E83CDC">
              <w:rPr>
                <w:iCs/>
              </w:rPr>
              <w:t>требования</w:t>
            </w:r>
            <w:proofErr w:type="gramEnd"/>
            <w:r w:rsidRPr="00E83CDC">
              <w:rPr>
                <w:iCs/>
              </w:rPr>
              <w:t xml:space="preserve">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 w:val="restart"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E83CDC">
              <w:rPr>
                <w:sz w:val="22"/>
                <w:szCs w:val="22"/>
                <w:lang w:val="ru-RU"/>
              </w:rPr>
              <w:t>ПК.1.2 Выполнять работы по монтажу каркасно-обшивные конструкции из различных материалов.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Практический опыт:</w:t>
            </w:r>
          </w:p>
          <w:p w:rsidR="00D93930" w:rsidRPr="00E83CDC" w:rsidRDefault="00D93930" w:rsidP="001E54E0">
            <w:proofErr w:type="gramStart"/>
            <w:r w:rsidRPr="00E83CDC">
              <w:t>выполнения</w:t>
            </w:r>
            <w:proofErr w:type="gramEnd"/>
            <w:r w:rsidRPr="00E83CDC">
              <w:t xml:space="preserve"> работ по монтажу каркасно-обшивных конструкций из различных материалов; </w:t>
            </w:r>
          </w:p>
          <w:p w:rsidR="00D93930" w:rsidRPr="00E83CDC" w:rsidRDefault="00D93930" w:rsidP="001E54E0">
            <w:proofErr w:type="gramStart"/>
            <w:r w:rsidRPr="00E83CDC">
              <w:t>выполнения</w:t>
            </w:r>
            <w:proofErr w:type="gramEnd"/>
            <w:r w:rsidRPr="00E83CDC">
              <w:t xml:space="preserve"> работ по</w:t>
            </w:r>
            <w:r w:rsidRPr="00E83CDC">
              <w:rPr>
                <w:shd w:val="clear" w:color="auto" w:fill="FFFFFF"/>
              </w:rPr>
              <w:t xml:space="preserve"> устройству каркасно-обшивных конструкций в соответствии с инструкциями и регламентами. 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Умения: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sz w:val="22"/>
                <w:szCs w:val="22"/>
                <w:lang w:val="ru-RU"/>
              </w:rPr>
              <w:t>применять</w:t>
            </w:r>
            <w:proofErr w:type="gramEnd"/>
            <w:r w:rsidRPr="00E83CDC">
              <w:rPr>
                <w:sz w:val="22"/>
                <w:szCs w:val="22"/>
                <w:lang w:val="ru-RU"/>
              </w:rPr>
              <w:t xml:space="preserve"> технологии выполнения работ по монтажу каркасно-обшивных конструкций из различных материалов;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sz w:val="22"/>
                <w:szCs w:val="22"/>
                <w:lang w:val="ru-RU"/>
              </w:rPr>
              <w:t>применять</w:t>
            </w:r>
            <w:proofErr w:type="gramEnd"/>
            <w:r w:rsidRPr="00E83CDC">
              <w:rPr>
                <w:sz w:val="22"/>
                <w:szCs w:val="22"/>
                <w:shd w:val="clear" w:color="auto" w:fill="FFFFFF"/>
                <w:lang w:val="ru-RU"/>
              </w:rPr>
              <w:t xml:space="preserve"> инструкции и регламенты</w:t>
            </w:r>
            <w:r w:rsidRPr="00E83CDC">
              <w:rPr>
                <w:sz w:val="22"/>
                <w:szCs w:val="22"/>
                <w:lang w:val="ru-RU"/>
              </w:rPr>
              <w:t xml:space="preserve"> по</w:t>
            </w:r>
            <w:r w:rsidRPr="00E83CDC">
              <w:rPr>
                <w:sz w:val="22"/>
                <w:szCs w:val="22"/>
                <w:shd w:val="clear" w:color="auto" w:fill="FFFFFF"/>
                <w:lang w:val="ru-RU"/>
              </w:rPr>
              <w:t xml:space="preserve"> устройству каркасно-обшивных конструкций; читать рабочие чертежи; п</w:t>
            </w:r>
            <w:r w:rsidRPr="00E83CDC">
              <w:rPr>
                <w:iCs/>
                <w:sz w:val="22"/>
                <w:szCs w:val="22"/>
                <w:lang w:val="ru-RU"/>
              </w:rPr>
              <w:t xml:space="preserve">рименять электрифицированное, ручное оборудование и инструменты для монтажа и отделки </w:t>
            </w:r>
            <w:r w:rsidRPr="00E83CDC">
              <w:rPr>
                <w:sz w:val="22"/>
                <w:szCs w:val="22"/>
                <w:lang w:val="ru-RU"/>
              </w:rPr>
              <w:t xml:space="preserve">каркасно-обшивных конструкций; использовать различные материалы для устройства каркасно-обшивных конструкций; </w:t>
            </w:r>
            <w:r w:rsidRPr="00E83CDC">
              <w:rPr>
                <w:iCs/>
                <w:sz w:val="22"/>
                <w:szCs w:val="22"/>
                <w:lang w:val="ru-RU"/>
              </w:rPr>
              <w:t xml:space="preserve">оценивать безопасность условий труда в соответствии с санитарно-гигиеническими нормативами;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E83CDC">
              <w:rPr>
                <w:iCs/>
                <w:sz w:val="22"/>
                <w:szCs w:val="22"/>
                <w:lang w:val="ru-RU"/>
              </w:rPr>
              <w:t xml:space="preserve"> требования охраны труда при нахождении на строительной площадке; 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E83CDC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E83CDC">
              <w:rPr>
                <w:iCs/>
                <w:sz w:val="22"/>
                <w:szCs w:val="22"/>
                <w:lang w:val="ru-RU"/>
              </w:rPr>
              <w:t xml:space="preserve"> требования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Знания:</w:t>
            </w:r>
          </w:p>
          <w:p w:rsidR="00D93930" w:rsidRPr="00E83CDC" w:rsidRDefault="00D93930" w:rsidP="001E54E0">
            <w:proofErr w:type="gramStart"/>
            <w:r w:rsidRPr="00E83CDC">
              <w:t>технологии</w:t>
            </w:r>
            <w:proofErr w:type="gramEnd"/>
            <w:r w:rsidRPr="00E83CDC">
              <w:t xml:space="preserve"> выполнения работ по монтажу каркасно-обшивных конструкций из различных материалов; </w:t>
            </w:r>
          </w:p>
          <w:p w:rsidR="00D93930" w:rsidRPr="00E83CDC" w:rsidRDefault="00D93930" w:rsidP="001E54E0">
            <w:pPr>
              <w:rPr>
                <w:shd w:val="clear" w:color="auto" w:fill="FFFFFF"/>
              </w:rPr>
            </w:pPr>
            <w:proofErr w:type="gramStart"/>
            <w:r w:rsidRPr="00E83CDC">
              <w:rPr>
                <w:shd w:val="clear" w:color="auto" w:fill="FFFFFF"/>
              </w:rPr>
              <w:lastRenderedPageBreak/>
              <w:t>инструкции</w:t>
            </w:r>
            <w:proofErr w:type="gramEnd"/>
            <w:r w:rsidRPr="00E83CDC">
              <w:rPr>
                <w:shd w:val="clear" w:color="auto" w:fill="FFFFFF"/>
              </w:rPr>
              <w:t xml:space="preserve"> и регламенты</w:t>
            </w:r>
            <w:r w:rsidRPr="00E83CDC">
              <w:t xml:space="preserve"> по</w:t>
            </w:r>
            <w:r w:rsidRPr="00E83CDC">
              <w:rPr>
                <w:shd w:val="clear" w:color="auto" w:fill="FFFFFF"/>
              </w:rPr>
              <w:t xml:space="preserve"> устройству каркасно-обшивных конструкций; правила чтения рабочих чертежей; </w:t>
            </w:r>
          </w:p>
          <w:p w:rsidR="00D93930" w:rsidRPr="00E83CDC" w:rsidRDefault="00D93930" w:rsidP="001E54E0">
            <w:proofErr w:type="gramStart"/>
            <w:r w:rsidRPr="00E83CDC">
              <w:rPr>
                <w:shd w:val="clear" w:color="auto" w:fill="FFFFFF"/>
              </w:rPr>
              <w:t>н</w:t>
            </w:r>
            <w:r w:rsidRPr="00E83CDC">
              <w:rPr>
                <w:iCs/>
              </w:rPr>
              <w:t>азначение</w:t>
            </w:r>
            <w:proofErr w:type="gramEnd"/>
            <w:r w:rsidRPr="00E83CDC">
              <w:rPr>
                <w:iCs/>
              </w:rPr>
              <w:t xml:space="preserve"> и правила применения используемых электрифицированного, ручного оборудования, инструментов и инвентаря для монтажа и отделки </w:t>
            </w:r>
            <w:r w:rsidRPr="00E83CDC">
              <w:t xml:space="preserve">каркасно-обшивных конструкций; виды, свойства и назначение материалов для устройства каркасно-обшивных конструкций; технологии отделки каркасно-обшивных конструкций; </w:t>
            </w:r>
          </w:p>
          <w:p w:rsidR="00D93930" w:rsidRPr="00E83CDC" w:rsidRDefault="00D93930" w:rsidP="001E54E0">
            <w:pPr>
              <w:rPr>
                <w:b/>
              </w:rPr>
            </w:pPr>
            <w:proofErr w:type="gramStart"/>
            <w:r w:rsidRPr="00E83CDC">
              <w:rPr>
                <w:iCs/>
              </w:rPr>
              <w:t>требования</w:t>
            </w:r>
            <w:proofErr w:type="gramEnd"/>
            <w:r w:rsidRPr="00E83CDC">
              <w:rPr>
                <w:iCs/>
              </w:rPr>
              <w:t xml:space="preserve"> безопасности условий труда в соответствии с санитарно-гигиеническими нормативами; требования охраны труда при нахождении на строительной площадке; требования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E83CDC">
              <w:rPr>
                <w:sz w:val="22"/>
                <w:szCs w:val="22"/>
                <w:lang w:val="ru-RU"/>
              </w:rPr>
              <w:t>ПК.1.3 Выполнять отделку каркасно-обшивных конструкций.</w:t>
            </w: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Практический опыт:</w:t>
            </w:r>
          </w:p>
          <w:p w:rsidR="00D93930" w:rsidRPr="00E83CDC" w:rsidRDefault="00D93930" w:rsidP="001E54E0">
            <w:pPr>
              <w:rPr>
                <w:b/>
              </w:rPr>
            </w:pPr>
            <w:proofErr w:type="gramStart"/>
            <w:r w:rsidRPr="00E83CDC">
              <w:t>выполнения</w:t>
            </w:r>
            <w:proofErr w:type="gramEnd"/>
            <w:r w:rsidRPr="00E83CDC">
              <w:t xml:space="preserve"> подготовительных работ по организации рабочего места при монтаже и отделке каркасно-обшивных конструкций; выполнения работ по монтажу каркасно-обшивных конструкций из различных материалов; выполнения работ по</w:t>
            </w:r>
            <w:r w:rsidRPr="00E83CDC">
              <w:rPr>
                <w:shd w:val="clear" w:color="auto" w:fill="FFFFFF"/>
              </w:rPr>
              <w:t xml:space="preserve"> устройству каркасно-обшивных конструкций в соответствии с инструкциями и регламентами; </w:t>
            </w:r>
            <w:r w:rsidRPr="00E83CDC">
              <w:t>выполнения отделки каркасно-обшивных конструкций; выполнения ремонта каркасно-обшивных конструкций различных геометрических форм.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Умения: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E83CDC">
              <w:rPr>
                <w:sz w:val="22"/>
                <w:szCs w:val="22"/>
                <w:lang w:val="ru-RU"/>
              </w:rPr>
              <w:t xml:space="preserve">проводить подготовительные работы по организации рабочего места при монтаже и отделке каркасно-обшивных конструкций; применять технологии выполнения работ по монтажу каркасно-обшивных конструкций из различных материалов; применять </w:t>
            </w:r>
            <w:r w:rsidRPr="00E83CDC">
              <w:rPr>
                <w:sz w:val="22"/>
                <w:szCs w:val="22"/>
                <w:shd w:val="clear" w:color="auto" w:fill="FFFFFF"/>
                <w:lang w:val="ru-RU"/>
              </w:rPr>
              <w:t>инструкции и регламенты</w:t>
            </w:r>
            <w:r w:rsidRPr="00E83CDC">
              <w:rPr>
                <w:sz w:val="22"/>
                <w:szCs w:val="22"/>
                <w:lang w:val="ru-RU"/>
              </w:rPr>
              <w:t xml:space="preserve"> по</w:t>
            </w:r>
            <w:r w:rsidRPr="00E83CDC">
              <w:rPr>
                <w:sz w:val="22"/>
                <w:szCs w:val="22"/>
                <w:shd w:val="clear" w:color="auto" w:fill="FFFFFF"/>
                <w:lang w:val="ru-RU"/>
              </w:rPr>
              <w:t xml:space="preserve"> устройству каркасно-обшивных конструкций; читать рабочие чертежи; п</w:t>
            </w:r>
            <w:r w:rsidRPr="00E83CDC">
              <w:rPr>
                <w:iCs/>
                <w:sz w:val="22"/>
                <w:szCs w:val="22"/>
                <w:lang w:val="ru-RU"/>
              </w:rPr>
              <w:t xml:space="preserve">рименять электрифицированное, ручное оборудование и инструменты для монтажа и отделки </w:t>
            </w:r>
            <w:r w:rsidRPr="00E83CDC">
              <w:rPr>
                <w:sz w:val="22"/>
                <w:szCs w:val="22"/>
                <w:lang w:val="ru-RU"/>
              </w:rPr>
              <w:t xml:space="preserve">каркасно-обшивных конструкций; использовать различные материалы для устройства каркасно-обшивных конструкций; выполнять отделку каркасно-обшивных конструкций; выполнять ремонт каркасно-обшивных конструкций различных геометрических форм; применять различные способы ремонта каркасно-обшивных конструкций различных геометрических форм; </w:t>
            </w:r>
            <w:r w:rsidRPr="00E83CDC">
              <w:rPr>
                <w:iCs/>
                <w:sz w:val="22"/>
                <w:szCs w:val="22"/>
                <w:lang w:val="ru-RU"/>
              </w:rPr>
              <w:t>оценивать безопасность условий труда в соответствии с санитарно-гигиеническими нормативами; соблюдать требования охраны труда при нахождении на строительной площадке; соблюдать требования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Знания:</w:t>
            </w:r>
          </w:p>
          <w:p w:rsidR="00D93930" w:rsidRPr="00E83CDC" w:rsidRDefault="00D93930" w:rsidP="001E54E0">
            <w:pPr>
              <w:rPr>
                <w:b/>
              </w:rPr>
            </w:pPr>
            <w:r w:rsidRPr="00E83CDC">
              <w:t xml:space="preserve">правила ведения подготовительных работ по организации рабочего места при монтаже и отделке каркасно-обшивных конструкций; технологии выполнения работ по монтажу каркасно-обшивных </w:t>
            </w:r>
            <w:r w:rsidRPr="00E83CDC">
              <w:lastRenderedPageBreak/>
              <w:t xml:space="preserve">конструкций из различных материалов; </w:t>
            </w:r>
            <w:r w:rsidRPr="00E83CDC">
              <w:rPr>
                <w:shd w:val="clear" w:color="auto" w:fill="FFFFFF"/>
              </w:rPr>
              <w:t>инструкции и регламенты</w:t>
            </w:r>
            <w:r w:rsidRPr="00E83CDC">
              <w:t xml:space="preserve"> по</w:t>
            </w:r>
            <w:r w:rsidRPr="00E83CDC">
              <w:rPr>
                <w:shd w:val="clear" w:color="auto" w:fill="FFFFFF"/>
              </w:rPr>
              <w:t xml:space="preserve"> устройству каркасно-обшивных конструкций; правила чтения рабочих чертежей; н</w:t>
            </w:r>
            <w:r w:rsidRPr="00E83CDC">
              <w:rPr>
                <w:iCs/>
              </w:rPr>
              <w:t xml:space="preserve">азначение и правила применения используемых электрифицированного, ручного оборудования, инструментов и инвентаря для монтажа и отделки </w:t>
            </w:r>
            <w:r w:rsidRPr="00E83CDC">
              <w:t xml:space="preserve">каркасно-обшивных конструкций; виды, свойства и назначение материалов для устройства каркасно-обшивных конструкций; технологии отделки каркасно-обшивных конструкций; способы ремонта каркасно-обшивных конструкций различных геометрических форм; </w:t>
            </w:r>
            <w:r w:rsidRPr="00E83CDC">
              <w:rPr>
                <w:iCs/>
              </w:rPr>
              <w:t>требования безопасности условий труда в соответствии с санитарно-гигиеническими нормативами; требования охраны труда при нахождении на строительной площадке; требования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 w:val="restart"/>
          </w:tcPr>
          <w:p w:rsidR="00D93930" w:rsidRPr="00E83CDC" w:rsidRDefault="00D93930" w:rsidP="001E54E0">
            <w:pPr>
              <w:jc w:val="both"/>
            </w:pPr>
            <w:r w:rsidRPr="00E83CDC">
              <w:t>ПК.1.4 Выполнять ремонт каркасно-обшивных конструкций.</w:t>
            </w: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Практический опыт:</w:t>
            </w:r>
          </w:p>
          <w:p w:rsidR="00D93930" w:rsidRPr="00E83CDC" w:rsidRDefault="00D93930" w:rsidP="001E54E0">
            <w:pPr>
              <w:rPr>
                <w:b/>
              </w:rPr>
            </w:pPr>
            <w:proofErr w:type="gramStart"/>
            <w:r w:rsidRPr="00E83CDC">
              <w:t>выполнения</w:t>
            </w:r>
            <w:proofErr w:type="gramEnd"/>
            <w:r w:rsidRPr="00E83CDC">
              <w:t xml:space="preserve"> подготовительных работ по организации рабочего места при монтаже и отделке каркасно-обшивных конструкций; выполнения работ по монтажу каркасно-обшивных конструкций из различных материалов; выполнения работ по</w:t>
            </w:r>
            <w:r w:rsidRPr="00E83CDC">
              <w:rPr>
                <w:shd w:val="clear" w:color="auto" w:fill="FFFFFF"/>
              </w:rPr>
              <w:t xml:space="preserve"> устройству каркасно-обшивных конструкций в соответствии с инструкциями и регламентами; </w:t>
            </w:r>
            <w:r w:rsidRPr="00E83CDC">
              <w:t>выполнения отделки каркасно-обшивных конструкций; выполнения ремонта каркасно-обшивных конструкций различных геометрических форм.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Умения:</w:t>
            </w:r>
          </w:p>
          <w:p w:rsidR="00D93930" w:rsidRPr="00E83CDC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E83CDC">
              <w:rPr>
                <w:sz w:val="22"/>
                <w:szCs w:val="22"/>
                <w:lang w:val="ru-RU"/>
              </w:rPr>
              <w:t xml:space="preserve">проводить подготовительные работы по организации рабочего места при монтаже и отделке каркасно-обшивных конструкций; применять технологии выполнения работ по монтажу каркасно-обшивных конструкций из различных материалов; применять </w:t>
            </w:r>
            <w:r w:rsidRPr="00E83CDC">
              <w:rPr>
                <w:sz w:val="22"/>
                <w:szCs w:val="22"/>
                <w:shd w:val="clear" w:color="auto" w:fill="FFFFFF"/>
                <w:lang w:val="ru-RU"/>
              </w:rPr>
              <w:t>инструкции и регламенты</w:t>
            </w:r>
            <w:r w:rsidRPr="00E83CDC">
              <w:rPr>
                <w:sz w:val="22"/>
                <w:szCs w:val="22"/>
                <w:lang w:val="ru-RU"/>
              </w:rPr>
              <w:t xml:space="preserve"> по</w:t>
            </w:r>
            <w:r w:rsidRPr="00E83CDC">
              <w:rPr>
                <w:sz w:val="22"/>
                <w:szCs w:val="22"/>
                <w:shd w:val="clear" w:color="auto" w:fill="FFFFFF"/>
                <w:lang w:val="ru-RU"/>
              </w:rPr>
              <w:t xml:space="preserve"> устройству каркасно-обшивных конструкций; читать рабочие чертежи; п</w:t>
            </w:r>
            <w:r w:rsidRPr="00E83CDC">
              <w:rPr>
                <w:iCs/>
                <w:sz w:val="22"/>
                <w:szCs w:val="22"/>
                <w:lang w:val="ru-RU"/>
              </w:rPr>
              <w:t xml:space="preserve">рименять электрифицированное, ручное оборудование и инструменты для монтажа и отделки </w:t>
            </w:r>
            <w:r w:rsidRPr="00E83CDC">
              <w:rPr>
                <w:sz w:val="22"/>
                <w:szCs w:val="22"/>
                <w:lang w:val="ru-RU"/>
              </w:rPr>
              <w:t xml:space="preserve">каркасно-обшивных конструкций; использовать различные материалы для устройства каркасно-обшивных конструкций; выполнять отделку каркасно-обшивных конструкций; выполнять ремонт каркасно-обшивных конструкций различных геометрических форм; применять различные способы ремонта каркасно-обшивных конструкций различных геометрических форм; </w:t>
            </w:r>
            <w:r w:rsidRPr="00E83CDC">
              <w:rPr>
                <w:iCs/>
                <w:sz w:val="22"/>
                <w:szCs w:val="22"/>
                <w:lang w:val="ru-RU"/>
              </w:rPr>
              <w:t>оценивать безопасность условий труда в соответствии с санитарно-гигиеническими нормативами; соблюдать требования охраны труда при нахождении на строительной площадке; соблюдать требования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  <w:tr w:rsidR="00D93930" w:rsidRPr="00E83CDC" w:rsidTr="001E54E0">
        <w:trPr>
          <w:trHeight w:val="20"/>
        </w:trPr>
        <w:tc>
          <w:tcPr>
            <w:tcW w:w="2122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2268" w:type="dxa"/>
            <w:vMerge/>
          </w:tcPr>
          <w:p w:rsidR="00D93930" w:rsidRPr="00E83CDC" w:rsidRDefault="00D93930" w:rsidP="001E54E0">
            <w:pPr>
              <w:jc w:val="both"/>
            </w:pPr>
          </w:p>
        </w:tc>
        <w:tc>
          <w:tcPr>
            <w:tcW w:w="5528" w:type="dxa"/>
          </w:tcPr>
          <w:p w:rsidR="00D93930" w:rsidRPr="00E83CDC" w:rsidRDefault="00D93930" w:rsidP="001E54E0">
            <w:pPr>
              <w:rPr>
                <w:b/>
              </w:rPr>
            </w:pPr>
            <w:r w:rsidRPr="00E83CDC">
              <w:rPr>
                <w:b/>
              </w:rPr>
              <w:t>Знания:</w:t>
            </w:r>
          </w:p>
          <w:p w:rsidR="00D93930" w:rsidRPr="00E83CDC" w:rsidRDefault="00D93930" w:rsidP="001E54E0">
            <w:pPr>
              <w:rPr>
                <w:b/>
              </w:rPr>
            </w:pPr>
            <w:r w:rsidRPr="00E83CDC">
              <w:t xml:space="preserve">правила ведения подготовительных работ по организации рабочего места при монтаже и отделке </w:t>
            </w:r>
            <w:r w:rsidRPr="00E83CDC">
              <w:lastRenderedPageBreak/>
              <w:t xml:space="preserve">каркасно-обшивных конструкций; технологии выполнения работ по монтажу каркасно-обшивных конструкций из различных материалов; </w:t>
            </w:r>
            <w:r w:rsidRPr="00E83CDC">
              <w:rPr>
                <w:shd w:val="clear" w:color="auto" w:fill="FFFFFF"/>
              </w:rPr>
              <w:t>инструкции и регламенты</w:t>
            </w:r>
            <w:r w:rsidRPr="00E83CDC">
              <w:t xml:space="preserve"> по</w:t>
            </w:r>
            <w:r w:rsidRPr="00E83CDC">
              <w:rPr>
                <w:shd w:val="clear" w:color="auto" w:fill="FFFFFF"/>
              </w:rPr>
              <w:t xml:space="preserve"> устройству каркасно-обшивных конструкций; правила чтения рабочих чертежей; н</w:t>
            </w:r>
            <w:r w:rsidRPr="00E83CDC">
              <w:rPr>
                <w:iCs/>
              </w:rPr>
              <w:t xml:space="preserve">азначение и правила применения используемых электрифицированного, ручного оборудования, инструментов и инвентаря для монтажа и отделки </w:t>
            </w:r>
            <w:r w:rsidRPr="00E83CDC">
              <w:t xml:space="preserve">каркасно-обшивных конструкций; виды, свойства и назначение материалов для устройства каркасно-обшивных конструкций; технологии отделки каркасно-обшивных конструкций; способы ремонта каркасно-обшивных конструкций различных геометрических форм; </w:t>
            </w:r>
            <w:r w:rsidRPr="00E83CDC">
              <w:rPr>
                <w:iCs/>
              </w:rPr>
              <w:t>требования безопасности условий труда в соответствии с санитарно-гигиеническими нормативами; требования охраны труда при нахождении на строительной площадке; требования безопасности, в том числе пожарной безопасности, электробезопасности при ведении работ по монтажу и отделке каркасно-обшивных конструкций.</w:t>
            </w:r>
          </w:p>
        </w:tc>
      </w:tr>
    </w:tbl>
    <w:p w:rsidR="00D93930" w:rsidRPr="0040472B" w:rsidRDefault="00D93930" w:rsidP="00D93930">
      <w:pPr>
        <w:rPr>
          <w:b/>
          <w:szCs w:val="26"/>
        </w:rPr>
      </w:pPr>
    </w:p>
    <w:p w:rsidR="00233F2D" w:rsidRPr="00233F2D" w:rsidRDefault="00D93930" w:rsidP="00233F2D">
      <w:pPr>
        <w:jc w:val="center"/>
        <w:rPr>
          <w:rFonts w:eastAsia="Calibri"/>
          <w:b/>
          <w:szCs w:val="24"/>
        </w:rPr>
      </w:pPr>
      <w:r w:rsidRPr="00D93930">
        <w:rPr>
          <w:rFonts w:eastAsia="Calibri"/>
          <w:b/>
          <w:szCs w:val="24"/>
        </w:rPr>
        <w:t>ПМ.02 Выполнение облицовочных, мозаичных и декоративных работ</w:t>
      </w:r>
    </w:p>
    <w:p w:rsidR="00D93930" w:rsidRPr="00467992" w:rsidRDefault="00D93930" w:rsidP="00D93930">
      <w:pPr>
        <w:suppressAutoHyphens/>
        <w:rPr>
          <w:b/>
          <w:szCs w:val="26"/>
        </w:rPr>
      </w:pPr>
      <w:r w:rsidRPr="00467992">
        <w:rPr>
          <w:b/>
          <w:szCs w:val="26"/>
        </w:rPr>
        <w:t>1.1. Область применения программы</w:t>
      </w:r>
    </w:p>
    <w:p w:rsidR="00D93930" w:rsidRPr="00467992" w:rsidRDefault="00D93930" w:rsidP="00D93930">
      <w:pPr>
        <w:suppressAutoHyphens/>
        <w:jc w:val="both"/>
        <w:rPr>
          <w:i/>
          <w:szCs w:val="26"/>
        </w:rPr>
      </w:pPr>
      <w:r w:rsidRPr="00467992">
        <w:rPr>
          <w:szCs w:val="26"/>
        </w:rPr>
        <w:t xml:space="preserve">Рабочая программа профессионального модуля </w:t>
      </w:r>
      <w:r w:rsidRPr="00842F77">
        <w:rPr>
          <w:szCs w:val="26"/>
        </w:rPr>
        <w:t>ПМ.02 Выполнение облицовочных, мозаичных и декоративных работ</w:t>
      </w:r>
      <w:r w:rsidRPr="00467992">
        <w:rPr>
          <w:szCs w:val="26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szCs w:val="26"/>
        </w:rPr>
        <w:t>08.01.28 Мастер отделочных строительных и декоративных работ</w:t>
      </w:r>
      <w:r w:rsidRPr="00467992">
        <w:rPr>
          <w:szCs w:val="26"/>
        </w:rPr>
        <w:t xml:space="preserve">, укрупненной группы специальности </w:t>
      </w:r>
      <w:r w:rsidRPr="00E53203">
        <w:rPr>
          <w:szCs w:val="24"/>
        </w:rPr>
        <w:t>0</w:t>
      </w:r>
      <w:r>
        <w:rPr>
          <w:szCs w:val="24"/>
        </w:rPr>
        <w:t>8</w:t>
      </w:r>
      <w:r w:rsidRPr="00E53203">
        <w:rPr>
          <w:szCs w:val="24"/>
        </w:rPr>
        <w:t>.00.00</w:t>
      </w:r>
      <w:r>
        <w:rPr>
          <w:szCs w:val="24"/>
        </w:rPr>
        <w:t> Т</w:t>
      </w:r>
      <w:r w:rsidRPr="0000396F">
        <w:rPr>
          <w:szCs w:val="24"/>
        </w:rPr>
        <w:t>ехника и технологии строительства</w:t>
      </w:r>
      <w:hyperlink r:id="rId6" w:history="1"/>
      <w:r w:rsidRPr="00467992">
        <w:rPr>
          <w:szCs w:val="26"/>
        </w:rPr>
        <w:t>.</w:t>
      </w:r>
    </w:p>
    <w:p w:rsidR="00D93930" w:rsidRPr="00467992" w:rsidRDefault="00D93930" w:rsidP="00D93930">
      <w:pPr>
        <w:suppressAutoHyphens/>
        <w:rPr>
          <w:b/>
          <w:szCs w:val="26"/>
        </w:rPr>
      </w:pPr>
      <w:r w:rsidRPr="00467992">
        <w:rPr>
          <w:b/>
          <w:szCs w:val="26"/>
        </w:rPr>
        <w:t xml:space="preserve">1.2. Цель и планируемые результаты освоения профессионального модуля </w:t>
      </w:r>
    </w:p>
    <w:p w:rsidR="00D93930" w:rsidRPr="00467992" w:rsidRDefault="00D93930" w:rsidP="00D93930">
      <w:pPr>
        <w:suppressAutoHyphens/>
        <w:jc w:val="both"/>
        <w:rPr>
          <w:szCs w:val="26"/>
        </w:rPr>
      </w:pPr>
      <w:r w:rsidRPr="00467992">
        <w:rPr>
          <w:szCs w:val="26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42F77">
        <w:rPr>
          <w:bCs/>
          <w:szCs w:val="24"/>
          <w:u w:val="single"/>
        </w:rPr>
        <w:t>выполнение облицовочных, мозаичных и декоративных работ</w:t>
      </w:r>
      <w:r w:rsidRPr="00467992">
        <w:rPr>
          <w:szCs w:val="26"/>
        </w:rPr>
        <w:t xml:space="preserve"> и соответствующие ему общие компетенции и профессиональные компетенции:</w:t>
      </w:r>
    </w:p>
    <w:p w:rsidR="00D93930" w:rsidRPr="00467992" w:rsidRDefault="00D93930" w:rsidP="00D93930">
      <w:pPr>
        <w:jc w:val="both"/>
        <w:rPr>
          <w:b/>
          <w:szCs w:val="26"/>
        </w:rPr>
      </w:pPr>
      <w:r w:rsidRPr="00467992">
        <w:rPr>
          <w:b/>
          <w:szCs w:val="26"/>
        </w:rPr>
        <w:t>1.2.1. Перечень общих компетенций:</w:t>
      </w:r>
    </w:p>
    <w:p w:rsidR="00D93930" w:rsidRPr="00467992" w:rsidRDefault="00D93930" w:rsidP="00D93930">
      <w:pPr>
        <w:jc w:val="both"/>
        <w:rPr>
          <w:rStyle w:val="a4"/>
          <w:i w:val="0"/>
          <w:sz w:val="14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376"/>
        <w:gridCol w:w="6521"/>
      </w:tblGrid>
      <w:tr w:rsidR="00D93930" w:rsidRPr="001A1A25" w:rsidTr="001E54E0">
        <w:trPr>
          <w:cantSplit/>
          <w:trHeight w:val="20"/>
        </w:trPr>
        <w:tc>
          <w:tcPr>
            <w:tcW w:w="1021" w:type="dxa"/>
            <w:vAlign w:val="center"/>
          </w:tcPr>
          <w:p w:rsidR="00D93930" w:rsidRPr="001A1A25" w:rsidRDefault="00D93930" w:rsidP="001E54E0">
            <w:pPr>
              <w:suppressAutoHyphens/>
              <w:jc w:val="center"/>
              <w:rPr>
                <w:b/>
                <w:sz w:val="16"/>
              </w:rPr>
            </w:pPr>
            <w:r w:rsidRPr="001A1A25">
              <w:rPr>
                <w:b/>
                <w:sz w:val="16"/>
              </w:rPr>
              <w:t>Код</w:t>
            </w:r>
          </w:p>
          <w:p w:rsidR="00D93930" w:rsidRPr="001A1A25" w:rsidRDefault="00D93930" w:rsidP="001E54E0">
            <w:pPr>
              <w:jc w:val="center"/>
              <w:rPr>
                <w:iCs/>
                <w:sz w:val="16"/>
              </w:rPr>
            </w:pPr>
            <w:proofErr w:type="gramStart"/>
            <w:r w:rsidRPr="001A1A25">
              <w:rPr>
                <w:b/>
                <w:sz w:val="16"/>
              </w:rPr>
              <w:t>компетенции</w:t>
            </w:r>
            <w:proofErr w:type="gramEnd"/>
          </w:p>
        </w:tc>
        <w:tc>
          <w:tcPr>
            <w:tcW w:w="2376" w:type="dxa"/>
            <w:vAlign w:val="center"/>
          </w:tcPr>
          <w:p w:rsidR="00D93930" w:rsidRPr="001A1A25" w:rsidRDefault="00D93930" w:rsidP="001E54E0">
            <w:pPr>
              <w:suppressAutoHyphens/>
              <w:jc w:val="center"/>
              <w:rPr>
                <w:iCs/>
                <w:sz w:val="16"/>
              </w:rPr>
            </w:pPr>
            <w:r w:rsidRPr="001A1A25">
              <w:rPr>
                <w:b/>
                <w:iCs/>
                <w:sz w:val="16"/>
              </w:rPr>
              <w:t>Формулировка компетенции</w:t>
            </w:r>
          </w:p>
        </w:tc>
        <w:tc>
          <w:tcPr>
            <w:tcW w:w="6521" w:type="dxa"/>
            <w:vAlign w:val="center"/>
          </w:tcPr>
          <w:p w:rsidR="00D93930" w:rsidRPr="001A1A25" w:rsidRDefault="00D93930" w:rsidP="001E54E0">
            <w:pPr>
              <w:suppressAutoHyphens/>
              <w:jc w:val="center"/>
              <w:rPr>
                <w:b/>
                <w:iCs/>
                <w:sz w:val="16"/>
              </w:rPr>
            </w:pPr>
            <w:r w:rsidRPr="001A1A25">
              <w:rPr>
                <w:b/>
                <w:iCs/>
                <w:sz w:val="16"/>
              </w:rPr>
              <w:t xml:space="preserve">Знания, умения 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t>ОК.01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suppressAutoHyphens/>
            </w:pPr>
            <w:r w:rsidRPr="001A1A25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521" w:type="dxa"/>
            <w:vAlign w:val="center"/>
          </w:tcPr>
          <w:p w:rsidR="00D93930" w:rsidRPr="001A1A25" w:rsidRDefault="00D93930" w:rsidP="001E54E0">
            <w:pPr>
              <w:suppressAutoHyphens/>
              <w:jc w:val="both"/>
              <w:rPr>
                <w:iCs/>
              </w:rPr>
            </w:pPr>
            <w:r w:rsidRPr="001A1A25">
              <w:rPr>
                <w:b/>
                <w:iCs/>
              </w:rPr>
              <w:t xml:space="preserve">Умения: </w:t>
            </w:r>
            <w:r w:rsidRPr="001A1A25">
              <w:rPr>
                <w:iCs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D93930" w:rsidRPr="001A1A25" w:rsidRDefault="00D93930" w:rsidP="001E54E0">
            <w:pPr>
              <w:suppressAutoHyphens/>
              <w:jc w:val="both"/>
              <w:rPr>
                <w:iCs/>
              </w:rPr>
            </w:pPr>
            <w:proofErr w:type="gramStart"/>
            <w:r w:rsidRPr="001A1A25">
              <w:rPr>
                <w:iCs/>
              </w:rPr>
              <w:t>составлять</w:t>
            </w:r>
            <w:proofErr w:type="gramEnd"/>
            <w:r w:rsidRPr="001A1A25">
              <w:rPr>
                <w:iCs/>
              </w:rPr>
              <w:t xml:space="preserve"> план действия; определять необходимые ресурсы;</w:t>
            </w:r>
          </w:p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1A1A25">
              <w:rPr>
                <w:iCs/>
              </w:rPr>
              <w:t>владеть</w:t>
            </w:r>
            <w:proofErr w:type="gramEnd"/>
            <w:r w:rsidRPr="001A1A25">
              <w:rPr>
                <w:iCs/>
              </w:rPr>
              <w:t xml:space="preserve">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Cs/>
              </w:rPr>
            </w:pPr>
            <w:r w:rsidRPr="001A1A25">
              <w:rPr>
                <w:b/>
                <w:iCs/>
              </w:rPr>
              <w:t xml:space="preserve">Знания: </w:t>
            </w:r>
            <w:r w:rsidRPr="001A1A25">
              <w:rPr>
                <w:iCs/>
              </w:rPr>
              <w:t>а</w:t>
            </w:r>
            <w:r w:rsidRPr="001A1A2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proofErr w:type="gramStart"/>
            <w:r w:rsidRPr="001A1A25">
              <w:rPr>
                <w:bCs/>
              </w:rPr>
              <w:t>алгоритмы</w:t>
            </w:r>
            <w:proofErr w:type="gramEnd"/>
            <w:r w:rsidRPr="001A1A25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lastRenderedPageBreak/>
              <w:t>ОК.02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suppressAutoHyphens/>
            </w:pPr>
            <w:r w:rsidRPr="001A1A25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1A1A25">
              <w:rPr>
                <w:b/>
                <w:iCs/>
              </w:rPr>
              <w:t xml:space="preserve">Умения: </w:t>
            </w:r>
            <w:r w:rsidRPr="001A1A2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1A1A25">
              <w:rPr>
                <w:b/>
                <w:iCs/>
              </w:rPr>
              <w:t xml:space="preserve">Знания: </w:t>
            </w:r>
            <w:r w:rsidRPr="001A1A25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1A1A2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средств.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t>ОК.03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suppressAutoHyphens/>
            </w:pPr>
            <w:r w:rsidRPr="001A1A25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1A1A25">
              <w:rPr>
                <w:b/>
                <w:bCs/>
                <w:iCs/>
              </w:rPr>
              <w:t xml:space="preserve">Умения: </w:t>
            </w:r>
            <w:r w:rsidRPr="001A1A2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1A25"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самообразования; </w:t>
            </w:r>
            <w:r w:rsidRPr="001A1A2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A1A2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1A1A25">
              <w:rPr>
                <w:b/>
                <w:bCs/>
                <w:iCs/>
              </w:rPr>
              <w:t xml:space="preserve">Знания: </w:t>
            </w:r>
            <w:r w:rsidRPr="001A1A25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1A1A25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t>ОК.04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suppressAutoHyphens/>
            </w:pPr>
            <w:r w:rsidRPr="001A1A25">
              <w:t>Эффективно взаимодействовать и работать в коллективе и команде</w:t>
            </w: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1A1A25">
              <w:rPr>
                <w:b/>
                <w:bCs/>
                <w:iCs/>
                <w:spacing w:val="-4"/>
              </w:rPr>
              <w:t xml:space="preserve">Умения: </w:t>
            </w:r>
            <w:r w:rsidRPr="001A1A25">
              <w:rPr>
                <w:bCs/>
                <w:spacing w:val="-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bCs/>
                <w:iCs/>
              </w:rPr>
            </w:pPr>
            <w:r w:rsidRPr="001A1A25">
              <w:rPr>
                <w:b/>
                <w:bCs/>
                <w:iCs/>
              </w:rPr>
              <w:t xml:space="preserve">Знания: </w:t>
            </w:r>
            <w:r w:rsidRPr="001A1A25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t>ОК.05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suppressAutoHyphens/>
            </w:pPr>
            <w:r w:rsidRPr="001A1A25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1A1A25">
              <w:rPr>
                <w:b/>
                <w:bCs/>
                <w:iCs/>
              </w:rPr>
              <w:t>Умения:</w:t>
            </w:r>
            <w:r w:rsidRPr="001A1A25">
              <w:rPr>
                <w:iCs/>
              </w:rPr>
              <w:t xml:space="preserve"> грамотно </w:t>
            </w:r>
            <w:r w:rsidRPr="001A1A2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1A25">
              <w:rPr>
                <w:iCs/>
              </w:rPr>
              <w:t>проявлять толерантность в рабочем коллективе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Cs/>
              </w:rPr>
            </w:pPr>
            <w:r w:rsidRPr="001A1A25">
              <w:rPr>
                <w:b/>
                <w:bCs/>
                <w:iCs/>
              </w:rPr>
              <w:t xml:space="preserve">Знания: </w:t>
            </w:r>
            <w:r w:rsidRPr="001A1A2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  <w:shd w:val="clear" w:color="auto" w:fill="auto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t>ОК.06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D93930" w:rsidRPr="001A1A25" w:rsidRDefault="00D93930" w:rsidP="001E54E0">
            <w:pPr>
              <w:suppressAutoHyphens/>
            </w:pPr>
            <w:r w:rsidRPr="001A1A25">
              <w:t>Проявлять гражданско-</w:t>
            </w:r>
            <w:r w:rsidRPr="001A1A25">
              <w:lastRenderedPageBreak/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521" w:type="dxa"/>
            <w:shd w:val="clear" w:color="auto" w:fill="auto"/>
          </w:tcPr>
          <w:p w:rsidR="00D93930" w:rsidRPr="001A1A25" w:rsidRDefault="00D93930" w:rsidP="001E54E0">
            <w:pPr>
              <w:suppressAutoHyphens/>
              <w:jc w:val="both"/>
              <w:rPr>
                <w:iCs/>
              </w:rPr>
            </w:pPr>
            <w:r w:rsidRPr="001A1A25">
              <w:rPr>
                <w:b/>
                <w:bCs/>
                <w:iCs/>
              </w:rPr>
              <w:lastRenderedPageBreak/>
              <w:t>Умения:</w:t>
            </w:r>
            <w:r w:rsidRPr="001A1A25">
              <w:rPr>
                <w:bCs/>
                <w:iCs/>
              </w:rPr>
              <w:t xml:space="preserve"> описывать значимость своей профессии; применять стандарты антикоррупционного поведения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iCs/>
              </w:rPr>
            </w:pPr>
            <w:r w:rsidRPr="001A1A25">
              <w:rPr>
                <w:b/>
                <w:bCs/>
                <w:iCs/>
              </w:rPr>
              <w:t xml:space="preserve">Знания: </w:t>
            </w:r>
            <w:r w:rsidRPr="001A1A25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 стандарты антикоррупционного поведения и последствия его нарушения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lastRenderedPageBreak/>
              <w:t>ОК.07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suppressAutoHyphens/>
            </w:pPr>
            <w:r w:rsidRPr="001A1A25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iCs/>
              </w:rPr>
            </w:pPr>
            <w:r w:rsidRPr="001A1A25">
              <w:rPr>
                <w:b/>
                <w:bCs/>
                <w:iCs/>
              </w:rPr>
              <w:t xml:space="preserve">Умения: </w:t>
            </w:r>
            <w:r w:rsidRPr="001A1A25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  <w:r w:rsidRPr="001A1A25">
              <w:t xml:space="preserve"> </w:t>
            </w:r>
            <w:r w:rsidRPr="001A1A25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1A1A25">
              <w:rPr>
                <w:b/>
                <w:bCs/>
                <w:iCs/>
              </w:rPr>
              <w:t xml:space="preserve">Знания: </w:t>
            </w:r>
            <w:r w:rsidRPr="001A1A2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t>ОК.08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jc w:val="both"/>
            </w:pPr>
            <w:r w:rsidRPr="001A1A2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1A1A25">
              <w:rPr>
                <w:b/>
                <w:iCs/>
              </w:rPr>
              <w:t xml:space="preserve">Умения: </w:t>
            </w:r>
            <w:r w:rsidRPr="001A1A25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  <w:jc w:val="both"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b/>
                <w:iCs/>
              </w:rPr>
            </w:pPr>
            <w:r w:rsidRPr="001A1A25">
              <w:rPr>
                <w:b/>
                <w:iCs/>
              </w:rPr>
              <w:t xml:space="preserve">Знания: </w:t>
            </w:r>
            <w:r w:rsidRPr="001A1A25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 w:val="restart"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  <w:r w:rsidRPr="001A1A25">
              <w:rPr>
                <w:iCs/>
              </w:rPr>
              <w:t>ОК.09</w:t>
            </w:r>
          </w:p>
        </w:tc>
        <w:tc>
          <w:tcPr>
            <w:tcW w:w="2376" w:type="dxa"/>
            <w:vMerge w:val="restart"/>
          </w:tcPr>
          <w:p w:rsidR="00D93930" w:rsidRPr="001A1A25" w:rsidRDefault="00D93930" w:rsidP="001E54E0">
            <w:pPr>
              <w:suppressAutoHyphens/>
            </w:pPr>
            <w:r w:rsidRPr="001A1A25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iCs/>
              </w:rPr>
            </w:pPr>
            <w:r w:rsidRPr="001A1A25">
              <w:rPr>
                <w:b/>
                <w:bCs/>
                <w:iCs/>
              </w:rPr>
              <w:t xml:space="preserve">Умения: </w:t>
            </w:r>
            <w:r w:rsidRPr="001A1A2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93930" w:rsidRPr="001A1A25" w:rsidTr="001E54E0">
        <w:trPr>
          <w:trHeight w:val="20"/>
        </w:trPr>
        <w:tc>
          <w:tcPr>
            <w:tcW w:w="1021" w:type="dxa"/>
            <w:vMerge/>
          </w:tcPr>
          <w:p w:rsidR="00D93930" w:rsidRPr="001A1A25" w:rsidRDefault="00D93930" w:rsidP="001E54E0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6" w:type="dxa"/>
            <w:vMerge/>
          </w:tcPr>
          <w:p w:rsidR="00D93930" w:rsidRPr="001A1A25" w:rsidRDefault="00D93930" w:rsidP="001E54E0">
            <w:pPr>
              <w:suppressAutoHyphens/>
            </w:pPr>
          </w:p>
        </w:tc>
        <w:tc>
          <w:tcPr>
            <w:tcW w:w="6521" w:type="dxa"/>
          </w:tcPr>
          <w:p w:rsidR="00D93930" w:rsidRPr="001A1A25" w:rsidRDefault="00D93930" w:rsidP="001E54E0">
            <w:pPr>
              <w:suppressAutoHyphens/>
              <w:jc w:val="both"/>
              <w:rPr>
                <w:iCs/>
              </w:rPr>
            </w:pPr>
            <w:r w:rsidRPr="001A1A25">
              <w:rPr>
                <w:b/>
                <w:bCs/>
                <w:iCs/>
              </w:rPr>
              <w:t xml:space="preserve">Знания: </w:t>
            </w:r>
            <w:r w:rsidRPr="001A1A25">
              <w:rPr>
                <w:i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</w:t>
            </w:r>
            <w:r w:rsidRPr="001A1A25">
              <w:rPr>
                <w:iCs/>
              </w:rPr>
              <w:lastRenderedPageBreak/>
              <w:t>произношения; правила чтения текстов профессиональной направленности</w:t>
            </w:r>
          </w:p>
        </w:tc>
      </w:tr>
    </w:tbl>
    <w:p w:rsidR="00D93930" w:rsidRPr="00467992" w:rsidRDefault="00D93930" w:rsidP="00D93930">
      <w:pPr>
        <w:jc w:val="both"/>
        <w:rPr>
          <w:rStyle w:val="a4"/>
          <w:i w:val="0"/>
        </w:rPr>
      </w:pPr>
    </w:p>
    <w:p w:rsidR="00D93930" w:rsidRPr="0040472B" w:rsidRDefault="00D93930" w:rsidP="00D93930">
      <w:pPr>
        <w:pStyle w:val="2"/>
        <w:spacing w:before="0" w:after="0"/>
        <w:jc w:val="both"/>
        <w:rPr>
          <w:rStyle w:val="a4"/>
          <w:rFonts w:ascii="Times New Roman" w:hAnsi="Times New Roman"/>
          <w:sz w:val="24"/>
          <w:szCs w:val="26"/>
        </w:rPr>
      </w:pPr>
      <w:r w:rsidRPr="0040472B">
        <w:rPr>
          <w:rStyle w:val="a4"/>
          <w:rFonts w:ascii="Times New Roman" w:hAnsi="Times New Roman"/>
          <w:sz w:val="24"/>
          <w:szCs w:val="26"/>
        </w:rPr>
        <w:lastRenderedPageBreak/>
        <w:t xml:space="preserve">1.2.2. Перечень профессиональных компетенций: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59"/>
        <w:gridCol w:w="5637"/>
      </w:tblGrid>
      <w:tr w:rsidR="00D93930" w:rsidRPr="001A1A25" w:rsidTr="001E54E0">
        <w:trPr>
          <w:trHeight w:val="20"/>
        </w:trPr>
        <w:tc>
          <w:tcPr>
            <w:tcW w:w="2122" w:type="dxa"/>
            <w:vAlign w:val="center"/>
          </w:tcPr>
          <w:p w:rsidR="00D93930" w:rsidRPr="001A1A25" w:rsidRDefault="00D93930" w:rsidP="001E54E0">
            <w:pPr>
              <w:suppressAutoHyphens/>
              <w:jc w:val="center"/>
              <w:rPr>
                <w:b/>
                <w:sz w:val="18"/>
              </w:rPr>
            </w:pPr>
            <w:r w:rsidRPr="001A1A25">
              <w:rPr>
                <w:b/>
                <w:sz w:val="18"/>
              </w:rPr>
              <w:t>Виды деятельности</w:t>
            </w:r>
          </w:p>
        </w:tc>
        <w:tc>
          <w:tcPr>
            <w:tcW w:w="2159" w:type="dxa"/>
            <w:vAlign w:val="center"/>
          </w:tcPr>
          <w:p w:rsidR="00D93930" w:rsidRPr="001A1A25" w:rsidRDefault="00D93930" w:rsidP="001E54E0">
            <w:pPr>
              <w:suppressAutoHyphens/>
              <w:jc w:val="center"/>
              <w:rPr>
                <w:b/>
                <w:sz w:val="18"/>
              </w:rPr>
            </w:pPr>
            <w:r w:rsidRPr="001A1A25">
              <w:rPr>
                <w:b/>
                <w:sz w:val="18"/>
              </w:rPr>
              <w:t>Код и наименование компетенции</w:t>
            </w:r>
          </w:p>
        </w:tc>
        <w:tc>
          <w:tcPr>
            <w:tcW w:w="5637" w:type="dxa"/>
            <w:vAlign w:val="center"/>
          </w:tcPr>
          <w:p w:rsidR="00D93930" w:rsidRPr="001A1A25" w:rsidRDefault="00D93930" w:rsidP="001E54E0">
            <w:pPr>
              <w:suppressAutoHyphens/>
              <w:jc w:val="center"/>
              <w:rPr>
                <w:b/>
                <w:sz w:val="18"/>
              </w:rPr>
            </w:pPr>
            <w:r w:rsidRPr="001A1A25">
              <w:rPr>
                <w:b/>
                <w:iCs/>
                <w:sz w:val="18"/>
              </w:rPr>
              <w:t>Показатели освоения компетенции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 w:val="restart"/>
          </w:tcPr>
          <w:p w:rsidR="00D93930" w:rsidRPr="00842F77" w:rsidRDefault="00D93930" w:rsidP="001E54E0">
            <w:pPr>
              <w:jc w:val="both"/>
            </w:pPr>
            <w:r w:rsidRPr="00842F77">
              <w:rPr>
                <w:shd w:val="clear" w:color="auto" w:fill="FFFFFF"/>
              </w:rPr>
              <w:t>Выполнение облицовочных, мозаичных и декоративных работ (по выбору)</w:t>
            </w:r>
          </w:p>
        </w:tc>
        <w:tc>
          <w:tcPr>
            <w:tcW w:w="2159" w:type="dxa"/>
            <w:vMerge w:val="restart"/>
          </w:tcPr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F77">
              <w:t>ПК.2.1 Выполнять подготовительные работы при производстве</w:t>
            </w:r>
            <w:r w:rsidRPr="00842F77">
              <w:rPr>
                <w:shd w:val="clear" w:color="auto" w:fill="FFFFFF"/>
              </w:rPr>
              <w:t xml:space="preserve"> облицовочных, мозаичных и декоративных работ</w:t>
            </w:r>
          </w:p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42F77">
              <w:rPr>
                <w:b/>
              </w:rPr>
              <w:t>Практический опыт:</w:t>
            </w:r>
            <w:r w:rsidRPr="00842F77">
              <w:rPr>
                <w:shd w:val="clear" w:color="auto" w:fill="FFFFFF"/>
              </w:rPr>
              <w:t xml:space="preserve"> </w:t>
            </w:r>
          </w:p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42F77">
              <w:t>выполнения</w:t>
            </w:r>
            <w:proofErr w:type="gramEnd"/>
            <w:r w:rsidRPr="00842F77">
              <w:t xml:space="preserve"> подготовительных работ при организации рабочего места при производстве</w:t>
            </w:r>
            <w:r w:rsidRPr="00842F77">
              <w:rPr>
                <w:shd w:val="clear" w:color="auto" w:fill="FFFFFF"/>
              </w:rPr>
              <w:t xml:space="preserve"> облицовочных, мозаичных и декоративных работ</w:t>
            </w:r>
            <w:r w:rsidRPr="00842F77">
              <w:t>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b/>
                <w:sz w:val="22"/>
                <w:szCs w:val="22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Умения: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проводить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42F77">
              <w:rPr>
                <w:sz w:val="22"/>
                <w:szCs w:val="22"/>
                <w:lang w:val="ru-RU"/>
              </w:rPr>
              <w:t>подготовительные работы по организации рабочего места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r w:rsidRPr="00842F77">
              <w:rPr>
                <w:iCs/>
                <w:sz w:val="22"/>
                <w:szCs w:val="22"/>
                <w:lang w:val="ru-RU"/>
              </w:rPr>
              <w:t>рименять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электрифицированное, ручное оборудование и инструменты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lang w:val="ru-RU"/>
              </w:rPr>
              <w:t>использовать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 xml:space="preserve"> различные материалы при проведении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оценивать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безопасность условий труда в соответствии с санитарно-гигиеническими нормативами;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охраны труда при нахождении на строительной площадке;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безопасности, в том числе пожарной безопасности, электробезопасности при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работах.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Знания: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правил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проведения</w:t>
            </w:r>
            <w:r w:rsidRPr="00842F77">
              <w:rPr>
                <w:sz w:val="22"/>
                <w:szCs w:val="22"/>
                <w:lang w:val="ru-RU"/>
              </w:rPr>
              <w:t xml:space="preserve"> подготовительных работ по организации рабочего места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виды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, назначение и прицеп действия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электрифицированного, ручного оборудования и инструмента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lang w:val="ru-RU"/>
              </w:rPr>
              <w:t>виды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>, свойства и назначение материалов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безопасности условий труда в соответствии с санитарно-гигиеническими нормативами;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охраны труда при нахождении на строительной площадке;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безопасности, в том числе пожарной безопасности, электробезопасности при 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работ.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 w:val="restart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>ПК.2.2 Выполнять облицовочные работы горизонтальных, вертикальных, внутренних наружных, наклонных п</w:t>
            </w:r>
            <w:r>
              <w:rPr>
                <w:sz w:val="22"/>
                <w:szCs w:val="22"/>
                <w:lang w:val="ru-RU"/>
              </w:rPr>
              <w:t>оверхностей зданий и сооружений</w:t>
            </w:r>
          </w:p>
        </w:tc>
        <w:tc>
          <w:tcPr>
            <w:tcW w:w="5637" w:type="dxa"/>
          </w:tcPr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42F77">
              <w:rPr>
                <w:b/>
              </w:rPr>
              <w:t>Практический опыт:</w:t>
            </w:r>
            <w:r w:rsidRPr="00842F77">
              <w:rPr>
                <w:shd w:val="clear" w:color="auto" w:fill="FFFFFF"/>
              </w:rPr>
              <w:t xml:space="preserve"> </w:t>
            </w:r>
          </w:p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42F77">
              <w:t>выполнения</w:t>
            </w:r>
            <w:proofErr w:type="gramEnd"/>
            <w:r w:rsidRPr="00842F77">
              <w:t xml:space="preserve"> облицовочных работ горизонтальных, вертикальных, внутренних наружных, наклонных поверхностей зданий и сооружений.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Умения: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п</w:t>
            </w:r>
            <w:r w:rsidRPr="00842F77">
              <w:rPr>
                <w:iCs/>
                <w:sz w:val="22"/>
                <w:szCs w:val="22"/>
                <w:lang w:val="ru-RU"/>
              </w:rPr>
              <w:t>рименять электрифицированное, ручное оборудование и инструменты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lang w:val="ru-RU"/>
              </w:rPr>
              <w:t>использовать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 xml:space="preserve"> различные материалы при проведении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читать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рабочие чертежи и схемы;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применять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технологии</w:t>
            </w:r>
            <w:r w:rsidRPr="00842F77">
              <w:rPr>
                <w:sz w:val="22"/>
                <w:szCs w:val="22"/>
                <w:lang w:val="ru-RU"/>
              </w:rPr>
              <w:t xml:space="preserve"> выполнения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 работ</w:t>
            </w:r>
            <w:r w:rsidRPr="00842F77">
              <w:rPr>
                <w:sz w:val="22"/>
                <w:szCs w:val="22"/>
                <w:lang w:val="ru-RU"/>
              </w:rPr>
              <w:t>;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оценивать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безопасность условий труда в соответствии с санитарно-гигиеническими нормативами;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охраны труда при нахождении на строительной площадке;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lastRenderedPageBreak/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безопасности, в том числе пожарной безопасности, электробезопасности при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работах.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Знания: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виды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, назначение и прицеп действия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электрифицированного, ручного оборудования и инструмента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lang w:val="ru-RU"/>
              </w:rPr>
              <w:t>виды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>, свойства и назначение материалов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 правила чтения рабочих чертежей и схемы;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требования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инструкций и регламентов;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технологии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 xml:space="preserve"> выполнения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работ</w:t>
            </w:r>
            <w:r w:rsidRPr="00842F77">
              <w:rPr>
                <w:sz w:val="22"/>
                <w:szCs w:val="22"/>
                <w:lang w:val="ru-RU"/>
              </w:rPr>
              <w:t xml:space="preserve">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безопасности условий труда в соответствии с санитарно-гигиеническими нормативами;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охраны труда при нахождении на строительной площадке;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безопасности, в том числе пожарной безопасности, электробезопасности при 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работ.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 w:val="restart"/>
          </w:tcPr>
          <w:p w:rsidR="00D93930" w:rsidRPr="001A1A25" w:rsidRDefault="00D93930" w:rsidP="001E54E0">
            <w:pPr>
              <w:pStyle w:val="a6"/>
              <w:shd w:val="clear" w:color="auto" w:fill="FFFFFF"/>
              <w:jc w:val="both"/>
              <w:rPr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>ПК.2.3 Устраивать декоративные и художе</w:t>
            </w:r>
            <w:r>
              <w:rPr>
                <w:sz w:val="22"/>
                <w:szCs w:val="22"/>
                <w:lang w:val="ru-RU"/>
              </w:rPr>
              <w:t>ственные мозаичные поверхности</w:t>
            </w:r>
          </w:p>
        </w:tc>
        <w:tc>
          <w:tcPr>
            <w:tcW w:w="5637" w:type="dxa"/>
          </w:tcPr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42F77">
              <w:rPr>
                <w:b/>
              </w:rPr>
              <w:t>Практический опыт:</w:t>
            </w:r>
            <w:r w:rsidRPr="00842F77">
              <w:rPr>
                <w:shd w:val="clear" w:color="auto" w:fill="FFFFFF"/>
              </w:rPr>
              <w:t xml:space="preserve"> </w:t>
            </w:r>
          </w:p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42F77">
              <w:t>устройства</w:t>
            </w:r>
            <w:proofErr w:type="gramEnd"/>
            <w:r w:rsidRPr="00842F77">
              <w:t xml:space="preserve"> декоративных и художественных мозаичных поверхностей.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Умения: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п</w:t>
            </w:r>
            <w:r w:rsidRPr="00842F77">
              <w:rPr>
                <w:iCs/>
                <w:sz w:val="22"/>
                <w:szCs w:val="22"/>
                <w:lang w:val="ru-RU"/>
              </w:rPr>
              <w:t>рименять электрифицированное, ручное оборудование и инструменты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lang w:val="ru-RU"/>
              </w:rPr>
              <w:t>использовать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 xml:space="preserve"> различные материалы при проведении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читать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рабочие чертежи и схемы;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применять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технологии</w:t>
            </w:r>
            <w:r w:rsidRPr="00842F77">
              <w:rPr>
                <w:sz w:val="22"/>
                <w:szCs w:val="22"/>
                <w:lang w:val="ru-RU"/>
              </w:rPr>
              <w:t xml:space="preserve"> выполнения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мозаичных и декоративных работ;</w:t>
            </w:r>
            <w:r w:rsidRPr="00842F77">
              <w:rPr>
                <w:sz w:val="22"/>
                <w:szCs w:val="22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оценивать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безопасность условий труда в соответствии с санитарно-гигиеническими нормативами;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охраны труда при нахождении на строительной площадке;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безопасности, в том числе пожарной безопасности, электробезопасности при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работах.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Знания: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виды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, назначение и прицеп действия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электрифицированного, ручного оборудования и инструмента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lang w:val="ru-RU"/>
              </w:rPr>
              <w:t>виды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>, свойства и назначение материалов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 правила чтения рабочих чертежей и схемы;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требования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инструкций и регламентов;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lang w:val="ru-RU"/>
              </w:rPr>
              <w:t>технологии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842F77">
              <w:rPr>
                <w:sz w:val="22"/>
                <w:szCs w:val="22"/>
                <w:lang w:val="ru-RU"/>
              </w:rPr>
              <w:t>при выполнении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безопасности условий труда в соответствии с санитарно-гигиеническими нормативами;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охраны труда при нахождении на строительной площадке;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безопасности, в том числе пожарной безопасности, электробезопасности при 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работ.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/>
        </w:tc>
        <w:tc>
          <w:tcPr>
            <w:tcW w:w="2159" w:type="dxa"/>
            <w:vMerge w:val="restart"/>
          </w:tcPr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F77">
              <w:t xml:space="preserve">ПК.2.4 Выполнять </w:t>
            </w:r>
            <w:r w:rsidRPr="00842F77">
              <w:lastRenderedPageBreak/>
              <w:t>ремонт облицованных по</w:t>
            </w:r>
            <w:r>
              <w:t>верхностей и мозаичных покрытий</w:t>
            </w:r>
          </w:p>
        </w:tc>
        <w:tc>
          <w:tcPr>
            <w:tcW w:w="5637" w:type="dxa"/>
          </w:tcPr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42F77">
              <w:rPr>
                <w:b/>
              </w:rPr>
              <w:lastRenderedPageBreak/>
              <w:t>Практический опыт:</w:t>
            </w:r>
            <w:r w:rsidRPr="00842F77">
              <w:rPr>
                <w:shd w:val="clear" w:color="auto" w:fill="FFFFFF"/>
              </w:rPr>
              <w:t xml:space="preserve"> </w:t>
            </w:r>
          </w:p>
          <w:p w:rsidR="00D93930" w:rsidRPr="00842F77" w:rsidRDefault="00D93930" w:rsidP="001E54E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42F77">
              <w:lastRenderedPageBreak/>
              <w:t>выполнения</w:t>
            </w:r>
            <w:proofErr w:type="gramEnd"/>
            <w:r w:rsidRPr="00842F77">
              <w:t xml:space="preserve"> ремонта облицованных поверхностей и мозаичных покрытий.</w:t>
            </w:r>
          </w:p>
        </w:tc>
      </w:tr>
      <w:tr w:rsidR="00D93930" w:rsidRPr="00842F77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Умения: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п</w:t>
            </w:r>
            <w:r w:rsidRPr="00842F77">
              <w:rPr>
                <w:iCs/>
                <w:sz w:val="22"/>
                <w:szCs w:val="22"/>
                <w:lang w:val="ru-RU"/>
              </w:rPr>
              <w:t>рименять электрифицированное, ручное оборудование и инструменты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  <w:r w:rsidRPr="00842F77">
              <w:rPr>
                <w:sz w:val="22"/>
                <w:szCs w:val="22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lang w:val="ru-RU"/>
              </w:rPr>
              <w:t>использовать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 xml:space="preserve"> различные материалы при проведении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lang w:val="ru-RU"/>
              </w:rPr>
              <w:t>выполнять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 xml:space="preserve"> ремонт и восстановление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облицованных, мозаичных и декоративных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поверхностей;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оценивать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безопасность условий труда в соответствии с санитарно-гигиеническими нормативами;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охраны труда при нахождении на строительной площадке;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соблюдать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требования безопасности, в том числе пожарной безопасности, электробезопасности при 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облицовочных, мозаичных и декоративных работах.</w:t>
            </w:r>
          </w:p>
        </w:tc>
      </w:tr>
      <w:tr w:rsidR="00D93930" w:rsidRPr="00D5627B" w:rsidTr="001E54E0">
        <w:trPr>
          <w:trHeight w:val="20"/>
        </w:trPr>
        <w:tc>
          <w:tcPr>
            <w:tcW w:w="2122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2159" w:type="dxa"/>
            <w:vMerge/>
          </w:tcPr>
          <w:p w:rsidR="00D93930" w:rsidRPr="00842F77" w:rsidRDefault="00D93930" w:rsidP="001E54E0">
            <w:pPr>
              <w:jc w:val="both"/>
            </w:pPr>
          </w:p>
        </w:tc>
        <w:tc>
          <w:tcPr>
            <w:tcW w:w="5637" w:type="dxa"/>
          </w:tcPr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b/>
                <w:sz w:val="22"/>
                <w:szCs w:val="22"/>
                <w:lang w:val="ru-RU"/>
              </w:rPr>
            </w:pPr>
            <w:r w:rsidRPr="00842F77">
              <w:rPr>
                <w:b/>
                <w:sz w:val="22"/>
                <w:szCs w:val="22"/>
                <w:lang w:val="ru-RU"/>
              </w:rPr>
              <w:t>Знания: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виды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, назначение и при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н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ц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п действия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электрифицированного, ручного оборудования и инструмента</w:t>
            </w:r>
            <w:r w:rsidRPr="00842F77">
              <w:rPr>
                <w:sz w:val="22"/>
                <w:szCs w:val="22"/>
                <w:lang w:val="ru-RU"/>
              </w:rPr>
              <w:t xml:space="preserve">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>;</w:t>
            </w:r>
            <w:r w:rsidRPr="00842F77">
              <w:rPr>
                <w:sz w:val="22"/>
                <w:szCs w:val="22"/>
                <w:lang w:val="ru-RU"/>
              </w:rPr>
              <w:t xml:space="preserve"> виды, свойства и назначение материалов при проведении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 работ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различными способами;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требования</w:t>
            </w:r>
            <w:proofErr w:type="gramEnd"/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инструкций и регламентов;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sz w:val="22"/>
                <w:szCs w:val="22"/>
                <w:lang w:val="ru-RU"/>
              </w:rPr>
              <w:t>способы</w:t>
            </w:r>
            <w:proofErr w:type="gramEnd"/>
            <w:r w:rsidRPr="00842F77">
              <w:rPr>
                <w:sz w:val="22"/>
                <w:szCs w:val="22"/>
                <w:lang w:val="ru-RU"/>
              </w:rPr>
              <w:t xml:space="preserve"> ремонта и восстановления 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облицованных и мозаичных поверхностей; требования безопасности условий труда в соответствии с санитарно-гигиеническими нормативами; </w:t>
            </w:r>
          </w:p>
          <w:p w:rsidR="00D93930" w:rsidRPr="00842F77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охраны труда при нахождении на строительной площадке;</w:t>
            </w:r>
          </w:p>
          <w:p w:rsidR="00D93930" w:rsidRPr="00BF1AC6" w:rsidRDefault="00D93930" w:rsidP="001E54E0">
            <w:pPr>
              <w:pStyle w:val="a6"/>
              <w:shd w:val="clear" w:color="auto" w:fill="FFFFFF"/>
              <w:jc w:val="both"/>
              <w:rPr>
                <w:iCs/>
                <w:sz w:val="22"/>
                <w:szCs w:val="22"/>
                <w:lang w:val="ru-RU"/>
              </w:rPr>
            </w:pPr>
            <w:r w:rsidRPr="00842F77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2F77">
              <w:rPr>
                <w:iCs/>
                <w:sz w:val="22"/>
                <w:szCs w:val="22"/>
                <w:lang w:val="ru-RU"/>
              </w:rPr>
              <w:t>требования</w:t>
            </w:r>
            <w:proofErr w:type="gramEnd"/>
            <w:r w:rsidRPr="00842F77">
              <w:rPr>
                <w:iCs/>
                <w:sz w:val="22"/>
                <w:szCs w:val="22"/>
                <w:lang w:val="ru-RU"/>
              </w:rPr>
              <w:t xml:space="preserve"> безопасности, в том числе пожарной безопасности, электробезопасности при ведении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 xml:space="preserve"> облицовочных, мозаичных и декоративных</w:t>
            </w:r>
            <w:r w:rsidRPr="00842F77">
              <w:rPr>
                <w:iCs/>
                <w:sz w:val="22"/>
                <w:szCs w:val="22"/>
                <w:lang w:val="ru-RU"/>
              </w:rPr>
              <w:t xml:space="preserve"> работ</w:t>
            </w:r>
            <w:r w:rsidRPr="00842F77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</w:tr>
    </w:tbl>
    <w:p w:rsidR="00233F2D" w:rsidRPr="00233F2D" w:rsidRDefault="00233F2D" w:rsidP="00D93930">
      <w:pPr>
        <w:suppressAutoHyphens/>
        <w:ind w:firstLine="567"/>
        <w:rPr>
          <w:rFonts w:eastAsia="Calibri"/>
          <w:bCs/>
          <w:szCs w:val="24"/>
        </w:rPr>
      </w:pPr>
      <w:bookmarkStart w:id="0" w:name="_GoBack"/>
      <w:bookmarkEnd w:id="0"/>
    </w:p>
    <w:sectPr w:rsidR="00233F2D" w:rsidRPr="00233F2D" w:rsidSect="00606DE8">
      <w:pgSz w:w="11906" w:h="16838" w:code="9"/>
      <w:pgMar w:top="680" w:right="680" w:bottom="680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5584"/>
    <w:multiLevelType w:val="hybridMultilevel"/>
    <w:tmpl w:val="D228D520"/>
    <w:lvl w:ilvl="0" w:tplc="B49E8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2C1"/>
    <w:multiLevelType w:val="hybridMultilevel"/>
    <w:tmpl w:val="6D082AB8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28C"/>
    <w:multiLevelType w:val="hybridMultilevel"/>
    <w:tmpl w:val="7480BD5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2EBE"/>
    <w:multiLevelType w:val="hybridMultilevel"/>
    <w:tmpl w:val="A55A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A353F"/>
    <w:multiLevelType w:val="hybridMultilevel"/>
    <w:tmpl w:val="E834B3A4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2121"/>
    <w:multiLevelType w:val="hybridMultilevel"/>
    <w:tmpl w:val="B9B25964"/>
    <w:lvl w:ilvl="0" w:tplc="C57801F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9C32F22"/>
    <w:multiLevelType w:val="hybridMultilevel"/>
    <w:tmpl w:val="E5BAC8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8381C"/>
    <w:multiLevelType w:val="hybridMultilevel"/>
    <w:tmpl w:val="8132CB22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2A5A7B"/>
    <w:multiLevelType w:val="hybridMultilevel"/>
    <w:tmpl w:val="E758BF46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30639"/>
    <w:multiLevelType w:val="hybridMultilevel"/>
    <w:tmpl w:val="BB8ED36A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901039"/>
    <w:multiLevelType w:val="hybridMultilevel"/>
    <w:tmpl w:val="18C46E1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BA540A"/>
    <w:multiLevelType w:val="hybridMultilevel"/>
    <w:tmpl w:val="AFA24FF2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86491"/>
    <w:multiLevelType w:val="hybridMultilevel"/>
    <w:tmpl w:val="D858518E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12"/>
  </w:num>
  <w:num w:numId="20">
    <w:abstractNumId w:val="16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F"/>
    <w:rsid w:val="0009389D"/>
    <w:rsid w:val="00134642"/>
    <w:rsid w:val="00135DE7"/>
    <w:rsid w:val="00233F2D"/>
    <w:rsid w:val="002573B8"/>
    <w:rsid w:val="002766B5"/>
    <w:rsid w:val="002B0A24"/>
    <w:rsid w:val="00381130"/>
    <w:rsid w:val="00453B85"/>
    <w:rsid w:val="004F133E"/>
    <w:rsid w:val="004F5389"/>
    <w:rsid w:val="004F671B"/>
    <w:rsid w:val="005C5E25"/>
    <w:rsid w:val="00606DE8"/>
    <w:rsid w:val="00652107"/>
    <w:rsid w:val="006D318E"/>
    <w:rsid w:val="006F6AD0"/>
    <w:rsid w:val="00722F96"/>
    <w:rsid w:val="007C0047"/>
    <w:rsid w:val="00802A45"/>
    <w:rsid w:val="008B643F"/>
    <w:rsid w:val="008E44B9"/>
    <w:rsid w:val="00956905"/>
    <w:rsid w:val="00A04A61"/>
    <w:rsid w:val="00AC68E2"/>
    <w:rsid w:val="00BC4184"/>
    <w:rsid w:val="00C158E1"/>
    <w:rsid w:val="00C50818"/>
    <w:rsid w:val="00C54E8F"/>
    <w:rsid w:val="00CB3F81"/>
    <w:rsid w:val="00D2048F"/>
    <w:rsid w:val="00D76D6A"/>
    <w:rsid w:val="00D93930"/>
    <w:rsid w:val="00DC41C1"/>
    <w:rsid w:val="00E05F3C"/>
    <w:rsid w:val="00E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16DC-C778-4833-AB32-9A32E3E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3C"/>
  </w:style>
  <w:style w:type="paragraph" w:styleId="1">
    <w:name w:val="heading 1"/>
    <w:basedOn w:val="a"/>
    <w:next w:val="a"/>
    <w:link w:val="10"/>
    <w:uiPriority w:val="9"/>
    <w:qFormat/>
    <w:rsid w:val="0038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3F2D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89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paragraph" w:customStyle="1" w:styleId="ConsPlusNormal">
    <w:name w:val="ConsPlusNormal"/>
    <w:rsid w:val="006F6AD0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styleId="a4">
    <w:name w:val="Emphasis"/>
    <w:uiPriority w:val="20"/>
    <w:qFormat/>
    <w:rsid w:val="006F6AD0"/>
    <w:rPr>
      <w:rFonts w:cs="Times New Roman"/>
      <w:i/>
    </w:rPr>
  </w:style>
  <w:style w:type="paragraph" w:styleId="a5">
    <w:name w:val="No Spacing"/>
    <w:uiPriority w:val="1"/>
    <w:qFormat/>
    <w:rsid w:val="006F6AD0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3F2D"/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1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customStyle="1" w:styleId="s16">
    <w:name w:val="s_16"/>
    <w:basedOn w:val="a"/>
    <w:rsid w:val="0095690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6">
    <w:name w:val="Normal (Web)"/>
    <w:basedOn w:val="a"/>
    <w:link w:val="a7"/>
    <w:uiPriority w:val="99"/>
    <w:rsid w:val="00D93930"/>
    <w:pPr>
      <w:widowControl w:val="0"/>
    </w:pPr>
    <w:rPr>
      <w:rFonts w:eastAsia="Times New Roman" w:cs="Times New Roman"/>
      <w:color w:val="auto"/>
      <w:szCs w:val="24"/>
      <w:lang w:val="en-US" w:eastAsia="nl-NL"/>
    </w:rPr>
  </w:style>
  <w:style w:type="character" w:customStyle="1" w:styleId="a7">
    <w:name w:val="Обычный (веб) Знак"/>
    <w:link w:val="a6"/>
    <w:uiPriority w:val="99"/>
    <w:locked/>
    <w:rsid w:val="00D93930"/>
    <w:rPr>
      <w:rFonts w:eastAsia="Times New Roman" w:cs="Times New Roman"/>
      <w:color w:val="auto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mo-spo.ru/?p=fumo_spo&amp;show=14" TargetMode="External"/><Relationship Id="rId5" Type="http://schemas.openxmlformats.org/officeDocument/2006/relationships/hyperlink" Target="https://fumo-spo.ru/?p=fumo_spo&amp;show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7795</Words>
  <Characters>44437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metod</cp:lastModifiedBy>
  <cp:revision>5</cp:revision>
  <dcterms:created xsi:type="dcterms:W3CDTF">2023-06-22T07:58:00Z</dcterms:created>
  <dcterms:modified xsi:type="dcterms:W3CDTF">2023-06-22T08:11:00Z</dcterms:modified>
</cp:coreProperties>
</file>